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4EAE5">
      <w:pPr>
        <w:pStyle w:val="9"/>
        <w:jc w:val="center"/>
        <w:rPr>
          <w:rFonts w:hint="eastAsia" w:cs="宋体" w:asciiTheme="minorEastAsia" w:hAnsiTheme="minorEastAsia"/>
          <w:color w:val="auto"/>
          <w:sz w:val="48"/>
          <w:szCs w:val="48"/>
          <w:u w:val="single"/>
        </w:rPr>
      </w:pPr>
    </w:p>
    <w:p w14:paraId="5F69D108">
      <w:pPr>
        <w:pStyle w:val="9"/>
        <w:jc w:val="center"/>
        <w:rPr>
          <w:rFonts w:hint="eastAsia" w:cs="宋体" w:asciiTheme="minorEastAsia" w:hAnsiTheme="minorEastAsia"/>
          <w:color w:val="auto"/>
          <w:sz w:val="48"/>
          <w:szCs w:val="48"/>
          <w:u w:val="single"/>
        </w:rPr>
      </w:pPr>
    </w:p>
    <w:p w14:paraId="78F44E3F">
      <w:pPr>
        <w:pStyle w:val="9"/>
        <w:jc w:val="center"/>
        <w:rPr>
          <w:rFonts w:hint="eastAsia" w:cs="宋体" w:asciiTheme="minorEastAsia" w:hAnsiTheme="minorEastAsia"/>
          <w:color w:val="auto"/>
          <w:sz w:val="48"/>
          <w:szCs w:val="48"/>
          <w:u w:val="single"/>
        </w:rPr>
      </w:pPr>
    </w:p>
    <w:p w14:paraId="3152690B">
      <w:pPr>
        <w:pStyle w:val="9"/>
        <w:jc w:val="center"/>
        <w:rPr>
          <w:rFonts w:hint="eastAsia" w:cs="宋体" w:asciiTheme="minorEastAsia" w:hAnsiTheme="minorEastAsia"/>
          <w:color w:val="auto"/>
          <w:sz w:val="48"/>
          <w:szCs w:val="48"/>
          <w:u w:val="single"/>
        </w:rPr>
      </w:pPr>
    </w:p>
    <w:p w14:paraId="73EC59A8">
      <w:pPr>
        <w:pStyle w:val="9"/>
        <w:jc w:val="center"/>
        <w:rPr>
          <w:rFonts w:hint="eastAsia" w:cs="宋体" w:asciiTheme="minorEastAsia" w:hAnsiTheme="minorEastAsia"/>
          <w:color w:val="auto"/>
          <w:sz w:val="48"/>
          <w:szCs w:val="48"/>
          <w:u w:val="single"/>
        </w:rPr>
      </w:pPr>
    </w:p>
    <w:p w14:paraId="2D33117C">
      <w:pPr>
        <w:pStyle w:val="9"/>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2025年-2026年滤袋检测服务采购项目（第二次）</w:t>
      </w:r>
    </w:p>
    <w:p w14:paraId="67024041">
      <w:pPr>
        <w:pStyle w:val="9"/>
        <w:jc w:val="center"/>
        <w:rPr>
          <w:rFonts w:hint="eastAsia" w:cs="宋体" w:asciiTheme="minorEastAsia" w:hAnsiTheme="minorEastAsia"/>
          <w:color w:val="auto"/>
          <w:sz w:val="48"/>
          <w:szCs w:val="48"/>
          <w:u w:val="single"/>
          <w:lang w:eastAsia="zh-CN"/>
        </w:rPr>
      </w:pPr>
    </w:p>
    <w:p w14:paraId="356FA3CC">
      <w:pPr>
        <w:adjustRightInd w:val="0"/>
        <w:snapToGrid w:val="0"/>
        <w:spacing w:line="360" w:lineRule="auto"/>
        <w:jc w:val="center"/>
        <w:rPr>
          <w:rFonts w:hint="eastAsia" w:cs="宋体" w:asciiTheme="minorEastAsia" w:hAnsiTheme="minorEastAsia"/>
          <w:color w:val="auto"/>
          <w:sz w:val="48"/>
          <w:szCs w:val="48"/>
        </w:rPr>
      </w:pPr>
      <w:bookmarkStart w:id="500" w:name="_GoBack"/>
      <w:bookmarkEnd w:id="500"/>
    </w:p>
    <w:p w14:paraId="50771428">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6C8124E6">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202512006-1</w:t>
      </w:r>
    </w:p>
    <w:p w14:paraId="20D2FA62">
      <w:pPr>
        <w:spacing w:line="360" w:lineRule="auto"/>
        <w:jc w:val="center"/>
        <w:rPr>
          <w:rFonts w:cs="仿宋" w:asciiTheme="minorEastAsia" w:hAnsiTheme="minorEastAsia"/>
          <w:b/>
          <w:bCs/>
          <w:color w:val="auto"/>
          <w:sz w:val="72"/>
          <w:szCs w:val="72"/>
        </w:rPr>
      </w:pPr>
    </w:p>
    <w:p w14:paraId="5B6760BE">
      <w:pPr>
        <w:pStyle w:val="2"/>
        <w:rPr>
          <w:rFonts w:asciiTheme="minorEastAsia" w:hAnsiTheme="minorEastAsia"/>
          <w:color w:val="auto"/>
        </w:rPr>
      </w:pPr>
    </w:p>
    <w:p w14:paraId="01C8681F">
      <w:pPr>
        <w:spacing w:line="360" w:lineRule="auto"/>
        <w:jc w:val="center"/>
        <w:rPr>
          <w:rFonts w:cs="仿宋" w:asciiTheme="minorEastAsia" w:hAnsiTheme="minorEastAsia"/>
          <w:b/>
          <w:bCs/>
          <w:color w:val="auto"/>
          <w:sz w:val="72"/>
          <w:szCs w:val="72"/>
        </w:rPr>
      </w:pPr>
    </w:p>
    <w:p w14:paraId="1DD52E9E">
      <w:pPr>
        <w:pStyle w:val="9"/>
        <w:rPr>
          <w:color w:val="auto"/>
        </w:rPr>
      </w:pPr>
    </w:p>
    <w:p w14:paraId="0DC0D10F">
      <w:pPr>
        <w:rPr>
          <w:color w:val="auto"/>
        </w:rPr>
      </w:pPr>
    </w:p>
    <w:p w14:paraId="0C75FFD2">
      <w:pPr>
        <w:pStyle w:val="9"/>
        <w:rPr>
          <w:color w:val="auto"/>
        </w:rPr>
      </w:pPr>
    </w:p>
    <w:p w14:paraId="02CB4752">
      <w:pPr>
        <w:rPr>
          <w:color w:val="auto"/>
        </w:rPr>
      </w:pPr>
    </w:p>
    <w:p w14:paraId="5AD5408F">
      <w:pPr>
        <w:spacing w:line="360" w:lineRule="auto"/>
        <w:rPr>
          <w:rFonts w:cs="仿宋" w:asciiTheme="minorEastAsia" w:hAnsiTheme="minorEastAsia"/>
          <w:color w:val="auto"/>
          <w:sz w:val="24"/>
        </w:rPr>
      </w:pPr>
    </w:p>
    <w:p w14:paraId="6D4BE84B">
      <w:pPr>
        <w:pStyle w:val="9"/>
        <w:rPr>
          <w:rFonts w:cs="仿宋" w:asciiTheme="minorEastAsia" w:hAnsiTheme="minorEastAsia"/>
          <w:color w:val="auto"/>
          <w:sz w:val="24"/>
          <w:szCs w:val="24"/>
        </w:rPr>
      </w:pPr>
    </w:p>
    <w:p w14:paraId="22E08BD4">
      <w:pPr>
        <w:pStyle w:val="9"/>
        <w:jc w:val="center"/>
        <w:rPr>
          <w:rFonts w:cs="仿宋" w:asciiTheme="minorEastAsia" w:hAnsiTheme="minorEastAsia"/>
          <w:color w:val="auto"/>
          <w:sz w:val="24"/>
          <w:szCs w:val="24"/>
        </w:rPr>
      </w:pPr>
    </w:p>
    <w:p w14:paraId="1866012B">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5957A39B">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17</w:t>
      </w:r>
      <w:r>
        <w:rPr>
          <w:rFonts w:hint="eastAsia" w:cs="仿宋" w:asciiTheme="minorEastAsia" w:hAnsiTheme="minorEastAsia"/>
          <w:color w:val="auto"/>
          <w:sz w:val="32"/>
          <w:szCs w:val="32"/>
          <w:highlight w:val="none"/>
        </w:rPr>
        <w:t>日</w:t>
      </w:r>
    </w:p>
    <w:p w14:paraId="2C51A445">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57B7981F">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2A107E69">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654447F3">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38C8F020">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3C11E756">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406A56B">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E7150B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3803759E">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3D973F17">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2FE4FE10">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2025年-2026年滤袋检测服务采购项目（第二次）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296B661A">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045DED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202512006-1</w:t>
      </w:r>
    </w:p>
    <w:p w14:paraId="484D72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2025年-2026年滤袋检测服务采购项目（第二次）</w:t>
      </w:r>
    </w:p>
    <w:p w14:paraId="31A46D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68C540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15万元</w:t>
      </w:r>
    </w:p>
    <w:p w14:paraId="66524D6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C710D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临江公司因项目验收需要，需委托有资质的单位对布袋除尘器滤袋进行检测服务，</w:t>
      </w:r>
      <w:r>
        <w:rPr>
          <w:rFonts w:hint="eastAsia" w:cs="仿宋" w:asciiTheme="minorEastAsia" w:hAnsiTheme="minorEastAsia"/>
          <w:bCs/>
          <w:color w:val="auto"/>
          <w:sz w:val="24"/>
          <w:highlight w:val="none"/>
        </w:rPr>
        <w:t>具体要求以询价通知书第三部分采购需求为准</w:t>
      </w:r>
      <w:r>
        <w:rPr>
          <w:rFonts w:hint="eastAsia" w:cs="仿宋" w:asciiTheme="minorEastAsia" w:hAnsiTheme="minorEastAsia"/>
          <w:bCs/>
          <w:color w:val="auto"/>
          <w:sz w:val="24"/>
          <w:highlight w:val="none"/>
          <w:lang w:eastAsia="zh-CN"/>
        </w:rPr>
        <w:t>。</w:t>
      </w:r>
    </w:p>
    <w:p w14:paraId="78D2F6A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b w:val="0"/>
          <w:bCs w:val="0"/>
          <w:color w:val="auto"/>
          <w:sz w:val="24"/>
          <w:highlight w:val="none"/>
          <w:u w:val="single"/>
          <w:lang w:val="en-US" w:eastAsia="zh-CN"/>
        </w:rPr>
        <w:t>自合同签订起12个月。</w:t>
      </w:r>
    </w:p>
    <w:p w14:paraId="74BB4C4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7E7B812A">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14:paraId="0DB0A7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47CD2755">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3D2870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4EC1C8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727EE4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55076E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229E2D12">
      <w:pPr>
        <w:spacing w:line="360" w:lineRule="auto"/>
        <w:ind w:firstLine="480" w:firstLineChars="200"/>
        <w:rPr>
          <w:rFonts w:hint="default" w:cs="仿宋" w:asciiTheme="minorEastAsia" w:hAnsiTheme="minorEastAsia"/>
          <w:bCs/>
          <w:sz w:val="24"/>
          <w:highlight w:val="none"/>
          <w:lang w:val="en-US"/>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strike w:val="0"/>
          <w:dstrike w:val="0"/>
          <w:color w:val="auto"/>
          <w:sz w:val="24"/>
          <w:highlight w:val="none"/>
          <w:u w:val="single"/>
          <w:lang w:val="en-US" w:eastAsia="zh-CN"/>
        </w:rPr>
        <w:t>供应商</w:t>
      </w:r>
      <w:r>
        <w:rPr>
          <w:rFonts w:hint="eastAsia" w:cs="仿宋" w:asciiTheme="minorEastAsia" w:hAnsiTheme="minorEastAsia"/>
          <w:bCs/>
          <w:sz w:val="24"/>
          <w:highlight w:val="none"/>
          <w:u w:val="single"/>
          <w:lang w:val="en-US" w:eastAsia="zh-CN"/>
        </w:rPr>
        <w:t>须具备在有效期内的检验检测机构资质认定证书（CMA），</w:t>
      </w:r>
      <w:r>
        <w:rPr>
          <w:rFonts w:hint="eastAsia" w:cs="仿宋" w:asciiTheme="minorEastAsia" w:hAnsiTheme="minorEastAsia"/>
          <w:bCs/>
          <w:color w:val="auto"/>
          <w:sz w:val="24"/>
          <w:highlight w:val="none"/>
          <w:u w:val="single"/>
          <w:lang w:val="en-US" w:eastAsia="zh-CN"/>
        </w:rPr>
        <w:t>检验检测能力范围需包含布袋除尘器滤袋检测。</w:t>
      </w:r>
    </w:p>
    <w:p w14:paraId="2A73A7A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327E440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41072422">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2D1EA5A9">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7D4936ED">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7345176D">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b w:val="0"/>
          <w:bCs w:val="0"/>
          <w:color w:val="auto"/>
          <w:sz w:val="24"/>
          <w:highlight w:val="none"/>
          <w:u w:val="single"/>
          <w:lang w:val="en-US" w:eastAsia="zh-CN"/>
        </w:rPr>
        <w:t>/</w:t>
      </w:r>
      <w:r>
        <w:rPr>
          <w:rFonts w:hint="eastAsia" w:cs="仿宋" w:asciiTheme="minorEastAsia" w:hAnsiTheme="minorEastAsia" w:eastAsiaTheme="minorEastAsia"/>
          <w:b w:val="0"/>
          <w:bCs w:val="0"/>
          <w:kern w:val="2"/>
          <w:sz w:val="24"/>
          <w:szCs w:val="24"/>
          <w:highlight w:val="none"/>
          <w:lang w:val="en-US" w:eastAsia="zh-CN" w:bidi="ar-SA"/>
        </w:rPr>
        <w:t>。</w:t>
      </w:r>
    </w:p>
    <w:p w14:paraId="77DE2773">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72EC928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B3468E7">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183A2B18">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19A44120">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41443E7E">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53A708E6">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4ED02C7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5388F0CB">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19FA50F9">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1F188F02">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63A018A2">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297E5FEC">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2A7AB8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06BAFD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50B7CFB8">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5831D95">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6AF953B">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609BA114">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436E98C9">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4E3B21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6DBC9F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lang w:val="en-US" w:eastAsia="zh-CN"/>
        </w:rPr>
        <w:t>胡工15700099079</w:t>
      </w:r>
    </w:p>
    <w:p w14:paraId="6B4E21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1AD37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69DAE70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6F3657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6E079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FAF9E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6E2274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7849C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7A78804D">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CEC3A9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24DC438E">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538DFE90">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12月17</w:t>
      </w:r>
      <w:r>
        <w:rPr>
          <w:rFonts w:hint="eastAsia" w:cs="仿宋" w:asciiTheme="minorEastAsia" w:hAnsiTheme="minorEastAsia"/>
          <w:color w:val="auto"/>
          <w:sz w:val="24"/>
          <w:highlight w:val="none"/>
        </w:rPr>
        <w:t>日</w:t>
      </w:r>
    </w:p>
    <w:p w14:paraId="3EB2328C">
      <w:pPr>
        <w:spacing w:line="460" w:lineRule="exact"/>
        <w:jc w:val="center"/>
        <w:rPr>
          <w:rFonts w:cs="仿宋" w:asciiTheme="minorEastAsia" w:hAnsiTheme="minorEastAsia"/>
          <w:b/>
          <w:bCs/>
          <w:sz w:val="36"/>
          <w:szCs w:val="36"/>
        </w:rPr>
      </w:pPr>
    </w:p>
    <w:p w14:paraId="6F5D2CFF">
      <w:pPr>
        <w:spacing w:line="460" w:lineRule="exact"/>
        <w:jc w:val="center"/>
        <w:rPr>
          <w:rFonts w:cs="仿宋" w:asciiTheme="minorEastAsia" w:hAnsiTheme="minorEastAsia"/>
          <w:b/>
          <w:bCs/>
          <w:sz w:val="36"/>
          <w:szCs w:val="36"/>
        </w:rPr>
      </w:pPr>
    </w:p>
    <w:p w14:paraId="0C16AA51">
      <w:pPr>
        <w:spacing w:line="460" w:lineRule="exact"/>
        <w:jc w:val="center"/>
        <w:rPr>
          <w:rFonts w:cs="仿宋" w:asciiTheme="minorEastAsia" w:hAnsiTheme="minorEastAsia"/>
          <w:b/>
          <w:bCs/>
          <w:sz w:val="36"/>
          <w:szCs w:val="36"/>
        </w:rPr>
      </w:pPr>
    </w:p>
    <w:p w14:paraId="363089C3">
      <w:pPr>
        <w:spacing w:line="460" w:lineRule="exact"/>
        <w:jc w:val="center"/>
        <w:rPr>
          <w:rFonts w:cs="仿宋" w:asciiTheme="minorEastAsia" w:hAnsiTheme="minorEastAsia"/>
          <w:b/>
          <w:bCs/>
          <w:sz w:val="36"/>
          <w:szCs w:val="36"/>
        </w:rPr>
      </w:pPr>
    </w:p>
    <w:p w14:paraId="2A099930">
      <w:pPr>
        <w:pStyle w:val="15"/>
        <w:rPr>
          <w:rFonts w:cs="仿宋" w:asciiTheme="minorEastAsia" w:hAnsiTheme="minorEastAsia"/>
          <w:b/>
          <w:bCs/>
          <w:sz w:val="36"/>
          <w:szCs w:val="36"/>
        </w:rPr>
      </w:pPr>
    </w:p>
    <w:p w14:paraId="50EC8630">
      <w:pPr>
        <w:rPr>
          <w:rFonts w:cs="仿宋" w:asciiTheme="minorEastAsia" w:hAnsiTheme="minorEastAsia"/>
          <w:b/>
          <w:bCs/>
          <w:sz w:val="36"/>
          <w:szCs w:val="36"/>
        </w:rPr>
      </w:pPr>
    </w:p>
    <w:p w14:paraId="670217DD">
      <w:pPr>
        <w:pStyle w:val="15"/>
        <w:rPr>
          <w:rFonts w:cs="仿宋" w:asciiTheme="minorEastAsia" w:hAnsiTheme="minorEastAsia"/>
          <w:b/>
          <w:bCs/>
          <w:sz w:val="36"/>
          <w:szCs w:val="36"/>
        </w:rPr>
      </w:pPr>
    </w:p>
    <w:p w14:paraId="50B8A3D3">
      <w:pPr>
        <w:rPr>
          <w:rFonts w:cs="仿宋" w:asciiTheme="minorEastAsia" w:hAnsiTheme="minorEastAsia"/>
          <w:b/>
          <w:bCs/>
          <w:sz w:val="36"/>
          <w:szCs w:val="36"/>
        </w:rPr>
      </w:pPr>
    </w:p>
    <w:p w14:paraId="5F29B614">
      <w:pPr>
        <w:pStyle w:val="15"/>
        <w:rPr>
          <w:rFonts w:cs="仿宋" w:asciiTheme="minorEastAsia" w:hAnsiTheme="minorEastAsia"/>
          <w:b/>
          <w:bCs/>
          <w:sz w:val="36"/>
          <w:szCs w:val="36"/>
        </w:rPr>
      </w:pPr>
    </w:p>
    <w:p w14:paraId="422681E6">
      <w:pPr>
        <w:rPr>
          <w:rFonts w:cs="仿宋" w:asciiTheme="minorEastAsia" w:hAnsiTheme="minorEastAsia"/>
          <w:b/>
          <w:bCs/>
          <w:sz w:val="36"/>
          <w:szCs w:val="36"/>
        </w:rPr>
      </w:pPr>
    </w:p>
    <w:p w14:paraId="49FCFAF2">
      <w:pPr>
        <w:rPr>
          <w:rFonts w:cs="仿宋" w:asciiTheme="minorEastAsia" w:hAnsiTheme="minorEastAsia"/>
          <w:b/>
          <w:bCs/>
          <w:sz w:val="36"/>
          <w:szCs w:val="36"/>
        </w:rPr>
      </w:pPr>
    </w:p>
    <w:p w14:paraId="078211E3">
      <w:pPr>
        <w:pStyle w:val="15"/>
        <w:rPr>
          <w:rFonts w:cs="仿宋" w:asciiTheme="minorEastAsia" w:hAnsiTheme="minorEastAsia"/>
          <w:b/>
          <w:bCs/>
          <w:sz w:val="36"/>
          <w:szCs w:val="36"/>
        </w:rPr>
      </w:pPr>
    </w:p>
    <w:p w14:paraId="7638EFB6">
      <w:pPr>
        <w:rPr>
          <w:rFonts w:cs="仿宋" w:asciiTheme="minorEastAsia" w:hAnsiTheme="minorEastAsia"/>
          <w:b/>
          <w:bCs/>
          <w:sz w:val="36"/>
          <w:szCs w:val="36"/>
        </w:rPr>
      </w:pPr>
    </w:p>
    <w:p w14:paraId="0670B0ED"/>
    <w:p w14:paraId="2B1A3931">
      <w:pPr>
        <w:rPr>
          <w:rFonts w:cs="仿宋" w:asciiTheme="minorEastAsia" w:hAnsiTheme="minorEastAsia"/>
          <w:b/>
          <w:bCs/>
          <w:sz w:val="36"/>
          <w:szCs w:val="36"/>
        </w:rPr>
      </w:pPr>
    </w:p>
    <w:p w14:paraId="0AE8EF76">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44F05B1E">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D6CD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713665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616518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47EACF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52BBB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6291EF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4ED18FF">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047D88E">
            <w:pPr>
              <w:pStyle w:val="20"/>
              <w:snapToGrid w:val="0"/>
              <w:spacing w:line="400" w:lineRule="exact"/>
              <w:ind w:right="42" w:rightChars="20"/>
              <w:rPr>
                <w:color w:val="auto"/>
                <w:szCs w:val="21"/>
              </w:rPr>
            </w:pPr>
            <w:r>
              <w:rPr>
                <w:rFonts w:hint="eastAsia"/>
                <w:snapToGrid w:val="0"/>
                <w:color w:val="auto"/>
                <w:szCs w:val="21"/>
              </w:rPr>
              <w:t>详见采购公告</w:t>
            </w:r>
          </w:p>
        </w:tc>
      </w:tr>
      <w:tr w14:paraId="55EBC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EB4EBC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6691FFC">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7A999B9">
            <w:pPr>
              <w:pStyle w:val="20"/>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7BBAA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7B8813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DC58A3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084B632">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66C78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225029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8C6F90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2B0009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2D70F67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5A52F603">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4BF7D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5B94CE3">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3C259AB1">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4FB9AAE">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76693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ABB24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AF3710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F54BCEC">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54A54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FF0D8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67C6569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C5FE15B">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1F588B8F">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7B46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A2E5C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A5FD49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E9C19C7">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A7E39A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04BED47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01590609">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66997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CFA6A0E">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A53776E">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E8AC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CA05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DA621A2">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4559143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E447B2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6064D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5904A8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61F9650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B68BF43">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1B1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5C94CC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5BEC50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0D2191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E19CC3D">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018ED88E">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6385BFE">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13675E7D">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74FE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52B8A4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DEC530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38D76E8">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A48E0DE">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63C4C176">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F185936">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79F4C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C88C69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72089D2">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5BC7E454">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041B877">
      <w:pPr>
        <w:spacing w:line="360" w:lineRule="auto"/>
        <w:jc w:val="center"/>
        <w:outlineLvl w:val="0"/>
        <w:rPr>
          <w:rFonts w:hint="eastAsia" w:cs="仿宋" w:asciiTheme="minorEastAsia" w:hAnsiTheme="minorEastAsia"/>
          <w:b/>
          <w:color w:val="auto"/>
          <w:sz w:val="32"/>
          <w:szCs w:val="20"/>
        </w:rPr>
      </w:pPr>
    </w:p>
    <w:p w14:paraId="59E9D9A7">
      <w:pPr>
        <w:spacing w:line="360" w:lineRule="auto"/>
        <w:jc w:val="center"/>
        <w:outlineLvl w:val="0"/>
        <w:rPr>
          <w:rFonts w:hint="eastAsia" w:cs="仿宋" w:asciiTheme="minorEastAsia" w:hAnsiTheme="minorEastAsia"/>
          <w:b/>
          <w:color w:val="auto"/>
          <w:sz w:val="32"/>
          <w:szCs w:val="20"/>
        </w:rPr>
      </w:pPr>
    </w:p>
    <w:p w14:paraId="44B7EBF2">
      <w:pPr>
        <w:spacing w:line="360" w:lineRule="auto"/>
        <w:jc w:val="center"/>
        <w:outlineLvl w:val="0"/>
        <w:rPr>
          <w:rFonts w:hint="eastAsia" w:cs="仿宋" w:asciiTheme="minorEastAsia" w:hAnsiTheme="minorEastAsia"/>
          <w:b/>
          <w:color w:val="auto"/>
          <w:sz w:val="32"/>
          <w:szCs w:val="20"/>
        </w:rPr>
      </w:pPr>
    </w:p>
    <w:p w14:paraId="539EE99F">
      <w:pPr>
        <w:pStyle w:val="16"/>
        <w:ind w:left="0" w:leftChars="0" w:firstLine="0" w:firstLineChars="0"/>
        <w:rPr>
          <w:rFonts w:hint="eastAsia" w:cs="仿宋" w:asciiTheme="minorEastAsia" w:hAnsiTheme="minorEastAsia"/>
          <w:b/>
          <w:color w:val="auto"/>
          <w:sz w:val="32"/>
          <w:szCs w:val="20"/>
        </w:rPr>
      </w:pPr>
    </w:p>
    <w:p w14:paraId="1F761F05">
      <w:pPr>
        <w:pStyle w:val="13"/>
        <w:rPr>
          <w:rFonts w:hint="eastAsia" w:cs="仿宋" w:asciiTheme="minorEastAsia" w:hAnsiTheme="minorEastAsia"/>
          <w:b/>
          <w:color w:val="auto"/>
          <w:sz w:val="32"/>
          <w:szCs w:val="20"/>
        </w:rPr>
      </w:pPr>
    </w:p>
    <w:p w14:paraId="2BF2BA72">
      <w:pPr>
        <w:rPr>
          <w:rFonts w:hint="eastAsia" w:cs="仿宋" w:asciiTheme="minorEastAsia" w:hAnsiTheme="minorEastAsia"/>
          <w:b/>
          <w:color w:val="auto"/>
          <w:sz w:val="32"/>
          <w:szCs w:val="20"/>
        </w:rPr>
      </w:pPr>
    </w:p>
    <w:p w14:paraId="53178B8E">
      <w:pPr>
        <w:rPr>
          <w:rFonts w:hint="eastAsia" w:cs="仿宋" w:asciiTheme="minorEastAsia" w:hAnsiTheme="minorEastAsia"/>
          <w:b/>
          <w:color w:val="auto"/>
          <w:sz w:val="32"/>
          <w:szCs w:val="20"/>
        </w:rPr>
      </w:pPr>
    </w:p>
    <w:p w14:paraId="0B8E9150">
      <w:pPr>
        <w:rPr>
          <w:rFonts w:hint="eastAsia" w:cs="仿宋" w:asciiTheme="minorEastAsia" w:hAnsiTheme="minorEastAsia"/>
          <w:b/>
          <w:color w:val="auto"/>
          <w:sz w:val="32"/>
          <w:szCs w:val="20"/>
        </w:rPr>
      </w:pPr>
    </w:p>
    <w:p w14:paraId="14E5287B">
      <w:pPr>
        <w:rPr>
          <w:rFonts w:hint="eastAsia" w:cs="仿宋" w:asciiTheme="minorEastAsia" w:hAnsiTheme="minorEastAsia"/>
          <w:b/>
          <w:color w:val="auto"/>
          <w:sz w:val="32"/>
          <w:szCs w:val="20"/>
        </w:rPr>
      </w:pPr>
    </w:p>
    <w:p w14:paraId="7C128925">
      <w:pPr>
        <w:rPr>
          <w:rFonts w:hint="eastAsia" w:cs="仿宋" w:asciiTheme="minorEastAsia" w:hAnsiTheme="minorEastAsia"/>
          <w:b/>
          <w:color w:val="auto"/>
          <w:sz w:val="32"/>
          <w:szCs w:val="20"/>
        </w:rPr>
      </w:pPr>
    </w:p>
    <w:p w14:paraId="244E0A90">
      <w:pPr>
        <w:rPr>
          <w:rFonts w:hint="eastAsia" w:cs="仿宋" w:asciiTheme="minorEastAsia" w:hAnsiTheme="minorEastAsia"/>
          <w:b/>
          <w:color w:val="auto"/>
          <w:sz w:val="32"/>
          <w:szCs w:val="20"/>
        </w:rPr>
      </w:pPr>
    </w:p>
    <w:p w14:paraId="51C1B0FF">
      <w:pPr>
        <w:rPr>
          <w:rFonts w:hint="eastAsia" w:cs="仿宋" w:asciiTheme="minorEastAsia" w:hAnsiTheme="minorEastAsia"/>
          <w:b/>
          <w:color w:val="auto"/>
          <w:sz w:val="32"/>
          <w:szCs w:val="20"/>
        </w:rPr>
      </w:pPr>
    </w:p>
    <w:p w14:paraId="724918E0">
      <w:pPr>
        <w:rPr>
          <w:rFonts w:hint="eastAsia" w:cs="仿宋" w:asciiTheme="minorEastAsia" w:hAnsiTheme="minorEastAsia"/>
          <w:b/>
          <w:color w:val="auto"/>
          <w:sz w:val="32"/>
          <w:szCs w:val="20"/>
        </w:rPr>
      </w:pPr>
    </w:p>
    <w:p w14:paraId="1AB15D47">
      <w:pPr>
        <w:rPr>
          <w:rFonts w:hint="eastAsia" w:cs="仿宋" w:asciiTheme="minorEastAsia" w:hAnsiTheme="minorEastAsia"/>
          <w:b/>
          <w:color w:val="auto"/>
          <w:sz w:val="32"/>
          <w:szCs w:val="20"/>
        </w:rPr>
      </w:pPr>
    </w:p>
    <w:p w14:paraId="5AAEFCB5">
      <w:pPr>
        <w:pStyle w:val="2"/>
        <w:rPr>
          <w:rFonts w:hint="eastAsia" w:cs="仿宋" w:asciiTheme="minorEastAsia" w:hAnsiTheme="minorEastAsia"/>
          <w:b/>
          <w:color w:val="auto"/>
          <w:sz w:val="32"/>
          <w:szCs w:val="20"/>
        </w:rPr>
      </w:pPr>
    </w:p>
    <w:p w14:paraId="000985B8">
      <w:pPr>
        <w:rPr>
          <w:rFonts w:hint="eastAsia"/>
        </w:rPr>
      </w:pPr>
    </w:p>
    <w:p w14:paraId="0526CE92">
      <w:pPr>
        <w:rPr>
          <w:rFonts w:hint="eastAsia" w:cs="仿宋" w:asciiTheme="minorEastAsia" w:hAnsiTheme="minorEastAsia"/>
          <w:b/>
          <w:color w:val="auto"/>
          <w:sz w:val="32"/>
          <w:szCs w:val="20"/>
        </w:rPr>
      </w:pPr>
    </w:p>
    <w:p w14:paraId="64F81091">
      <w:pPr>
        <w:rPr>
          <w:rFonts w:hint="eastAsia" w:cs="仿宋" w:asciiTheme="minorEastAsia" w:hAnsiTheme="minorEastAsia"/>
          <w:b/>
          <w:color w:val="auto"/>
          <w:sz w:val="32"/>
          <w:szCs w:val="20"/>
        </w:rPr>
      </w:pPr>
    </w:p>
    <w:p w14:paraId="52CCCAE8">
      <w:pPr>
        <w:rPr>
          <w:rFonts w:hint="eastAsia" w:cs="仿宋" w:asciiTheme="minorEastAsia" w:hAnsiTheme="minorEastAsia"/>
          <w:b/>
          <w:color w:val="auto"/>
          <w:sz w:val="32"/>
          <w:szCs w:val="20"/>
        </w:rPr>
      </w:pPr>
    </w:p>
    <w:p w14:paraId="40E195BA">
      <w:pPr>
        <w:rPr>
          <w:rFonts w:hint="eastAsia" w:cs="仿宋" w:asciiTheme="minorEastAsia" w:hAnsiTheme="minorEastAsia"/>
          <w:b/>
          <w:color w:val="auto"/>
          <w:sz w:val="32"/>
          <w:szCs w:val="20"/>
        </w:rPr>
      </w:pPr>
    </w:p>
    <w:p w14:paraId="533F368A">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56B5ADA">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B82ECB5">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6829BA5">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862B00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0D7ACDA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3348949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1C61D43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64678117">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3868B3BC">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14645146">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19A153A1">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5A28B643">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6B822864">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6F3BB51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46ECC48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7591AD39">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4CFE036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177857D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2DB622A">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478268F9">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329B49D5">
      <w:pPr>
        <w:pStyle w:val="2"/>
        <w:rPr>
          <w:rFonts w:cs="仿宋" w:asciiTheme="minorEastAsia" w:hAnsiTheme="minorEastAsia"/>
          <w:color w:val="auto"/>
          <w:sz w:val="18"/>
          <w:szCs w:val="18"/>
          <w:lang w:val="en-US"/>
        </w:rPr>
      </w:pPr>
    </w:p>
    <w:p w14:paraId="699E4BB3">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A8A0D12">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0E103191">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3BF9ACC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40D1645A">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63ED9A46">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417D0B13">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55FED53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A9E7A72">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566F81C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547F378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4CE2AAD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0731ABC9">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6C174921">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6E5ECB54">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03102405">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0C54700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32951D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57646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5609BDAA">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5B9C626A">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0F1B37D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1CB917EF">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3078801">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48796F1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040B733">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146E5497">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71F1AFA3">
      <w:pPr>
        <w:pStyle w:val="23"/>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4110BEC2">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0C5C46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3BB3878">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0E90570">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58C36FCE">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0D71DE6">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1F0AE149">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01AD6215">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63B305B">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4FDDEFC7">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1008901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507008F2">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0EECBE87">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E105D4B">
      <w:pPr>
        <w:pStyle w:val="23"/>
        <w:spacing w:before="0"/>
        <w:ind w:firstLine="0" w:firstLineChars="0"/>
        <w:jc w:val="center"/>
        <w:rPr>
          <w:rFonts w:cs="仿宋" w:asciiTheme="minorEastAsia" w:hAnsiTheme="minorEastAsia"/>
          <w:b/>
          <w:color w:val="auto"/>
          <w:sz w:val="32"/>
        </w:rPr>
      </w:pPr>
    </w:p>
    <w:p w14:paraId="131C3054">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0CAAF0B">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F0A16BC">
      <w:pPr>
        <w:pStyle w:val="24"/>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41870190">
      <w:pPr>
        <w:pStyle w:val="24"/>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32922A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47A793F6">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5D58AA9E">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6B7F9C67">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1FE597B1">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0282E757">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00C4855B">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2F825C7A">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17807EB7">
      <w:pPr>
        <w:pStyle w:val="23"/>
        <w:spacing w:before="0"/>
        <w:ind w:firstLine="495" w:firstLineChars="0"/>
        <w:rPr>
          <w:rFonts w:cs="仿宋" w:asciiTheme="minorEastAsia" w:hAnsiTheme="minorEastAsia"/>
          <w:color w:val="auto"/>
          <w:kern w:val="0"/>
          <w:szCs w:val="24"/>
        </w:rPr>
      </w:pPr>
    </w:p>
    <w:p w14:paraId="34193B2E">
      <w:pPr>
        <w:pStyle w:val="23"/>
        <w:spacing w:before="0"/>
        <w:ind w:firstLine="480"/>
        <w:rPr>
          <w:rFonts w:cs="仿宋" w:asciiTheme="minorEastAsia" w:hAnsiTheme="minorEastAsia"/>
          <w:color w:val="auto"/>
          <w:kern w:val="0"/>
          <w:szCs w:val="24"/>
        </w:rPr>
      </w:pPr>
    </w:p>
    <w:p w14:paraId="39A91FA4">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A404423">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78133FC4">
      <w:pPr>
        <w:spacing w:line="360" w:lineRule="auto"/>
        <w:rPr>
          <w:rFonts w:cs="仿宋" w:asciiTheme="minorEastAsia" w:hAnsiTheme="minorEastAsia"/>
          <w:b/>
          <w:color w:val="auto"/>
          <w:sz w:val="24"/>
        </w:rPr>
      </w:pPr>
    </w:p>
    <w:p w14:paraId="3DFBA54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36CF5C0A">
      <w:pPr>
        <w:pStyle w:val="23"/>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509A312C">
      <w:pPr>
        <w:pStyle w:val="23"/>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71267366">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35A38D65">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0A81CF84">
      <w:pPr>
        <w:pStyle w:val="23"/>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64845CAE">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3971DBC">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2EDF58E6">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0B3CB4BA">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586641B2">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07F8DBF5">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170827AC">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7DEDD830">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70484D5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1C05E9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10109906">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47C8AEA2">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CC79AC6">
      <w:pPr>
        <w:tabs>
          <w:tab w:val="left" w:pos="0"/>
        </w:tabs>
        <w:spacing w:line="360" w:lineRule="auto"/>
        <w:ind w:firstLine="480"/>
        <w:rPr>
          <w:rFonts w:cs="仿宋" w:asciiTheme="minorEastAsia" w:hAnsiTheme="minorEastAsia"/>
          <w:color w:val="auto"/>
          <w:sz w:val="24"/>
        </w:rPr>
      </w:pPr>
    </w:p>
    <w:p w14:paraId="6AEC0F4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0C9684F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D2729EA">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C5B53FF">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118538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282436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546238C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AB167C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15AA755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3818206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34B692B6">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640B0D34">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5B3359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745017CD">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E9EA0B8">
      <w:pPr>
        <w:rPr>
          <w:rFonts w:hint="eastAsia" w:cs="仿宋" w:asciiTheme="minorEastAsia" w:hAnsiTheme="minorEastAsia"/>
          <w:color w:val="auto"/>
          <w:kern w:val="0"/>
          <w:sz w:val="24"/>
        </w:rPr>
      </w:pPr>
    </w:p>
    <w:p w14:paraId="64DFBE5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5704094D">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59672690">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17FF7859">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55EE1F2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0A60C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D8F5C0F">
      <w:pPr>
        <w:pStyle w:val="2"/>
        <w:ind w:firstLine="480" w:firstLineChars="200"/>
        <w:rPr>
          <w:rFonts w:hint="eastAsia" w:eastAsiaTheme="minorEastAsia"/>
          <w:lang w:val="en-US" w:eastAsia="zh-CN"/>
        </w:rPr>
      </w:pPr>
      <w:r>
        <w:rPr>
          <w:rFonts w:hint="eastAsia"/>
          <w:lang w:val="en-US" w:eastAsia="zh-CN"/>
        </w:rPr>
        <w:t>临江公司因采购验收需要</w:t>
      </w:r>
      <w:r>
        <w:rPr>
          <w:rFonts w:hint="eastAsia" w:cs="仿宋" w:asciiTheme="minorEastAsia" w:hAnsiTheme="minorEastAsia"/>
          <w:bCs/>
          <w:sz w:val="24"/>
        </w:rPr>
        <w:t>，需</w:t>
      </w:r>
      <w:r>
        <w:rPr>
          <w:rFonts w:hint="eastAsia" w:cs="仿宋" w:asciiTheme="minorEastAsia" w:hAnsiTheme="minorEastAsia"/>
          <w:bCs/>
          <w:sz w:val="24"/>
          <w:lang w:val="en-US" w:eastAsia="zh-CN"/>
        </w:rPr>
        <w:t>委托有资质的检测单位对布袋除尘器滤袋进行检测</w:t>
      </w:r>
      <w:r>
        <w:rPr>
          <w:rFonts w:hint="eastAsia"/>
          <w:lang w:val="en-US"/>
        </w:rPr>
        <w:t>具体如下：</w:t>
      </w:r>
    </w:p>
    <w:tbl>
      <w:tblPr>
        <w:tblStyle w:val="17"/>
        <w:tblW w:w="8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6"/>
        <w:gridCol w:w="5954"/>
        <w:gridCol w:w="909"/>
      </w:tblGrid>
      <w:tr w14:paraId="6592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BE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检测货物</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3E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检测内容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D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检测次数</w:t>
            </w:r>
          </w:p>
        </w:tc>
      </w:tr>
      <w:tr w14:paraId="129A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489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布袋除尘器滤袋</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233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滤袋的除尘效率、材料（基布+覆膜材质成分）、克重、强力特性（断裂强度、断裂伸长率）、耐热性能，厚度、透气量</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846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10</w:t>
            </w:r>
          </w:p>
        </w:tc>
      </w:tr>
    </w:tbl>
    <w:p w14:paraId="67CEFE2B">
      <w:pPr>
        <w:pStyle w:val="2"/>
        <w:numPr>
          <w:ilvl w:val="0"/>
          <w:numId w:val="0"/>
        </w:numPr>
        <w:spacing w:line="360" w:lineRule="auto"/>
        <w:ind w:firstLine="482" w:firstLineChars="200"/>
        <w:rPr>
          <w:rFonts w:hint="default"/>
          <w:color w:val="4874CB" w:themeColor="accent1"/>
          <w:highlight w:val="none"/>
          <w:u w:val="none"/>
          <w:lang w:val="en-US" w:eastAsia="zh-CN"/>
          <w14:textFill>
            <w14:solidFill>
              <w14:schemeClr w14:val="accent1"/>
            </w14:solidFill>
          </w14:textFill>
        </w:rPr>
      </w:pPr>
      <w:r>
        <w:rPr>
          <w:rFonts w:hint="eastAsia"/>
          <w:b/>
          <w:bCs/>
          <w:color w:val="auto"/>
          <w:highlight w:val="none"/>
          <w:lang w:val="en-US" w:eastAsia="zh-CN"/>
        </w:rPr>
        <w:t>二、合同期限</w:t>
      </w:r>
      <w:r>
        <w:rPr>
          <w:rFonts w:hint="eastAsia"/>
          <w:color w:val="auto"/>
          <w:highlight w:val="none"/>
          <w:lang w:val="en-US" w:eastAsia="zh-CN"/>
        </w:rPr>
        <w:t>：</w:t>
      </w:r>
      <w:r>
        <w:rPr>
          <w:rFonts w:hint="eastAsia" w:cs="仿宋" w:asciiTheme="minorEastAsia" w:hAnsiTheme="minorEastAsia"/>
          <w:b w:val="0"/>
          <w:bCs w:val="0"/>
          <w:color w:val="auto"/>
          <w:sz w:val="24"/>
          <w:highlight w:val="none"/>
          <w:u w:val="single"/>
          <w:lang w:val="en-US" w:eastAsia="zh-CN"/>
        </w:rPr>
        <w:t>自合同签订起12个月。</w:t>
      </w:r>
    </w:p>
    <w:p w14:paraId="6C165C78">
      <w:pPr>
        <w:pStyle w:val="2"/>
        <w:numPr>
          <w:ilvl w:val="0"/>
          <w:numId w:val="0"/>
        </w:numPr>
        <w:spacing w:line="360" w:lineRule="auto"/>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三、技术要求</w:t>
      </w:r>
    </w:p>
    <w:p w14:paraId="38224388">
      <w:pPr>
        <w:pStyle w:val="2"/>
        <w:numPr>
          <w:ilvl w:val="0"/>
          <w:numId w:val="0"/>
        </w:numPr>
        <w:spacing w:line="360" w:lineRule="auto"/>
        <w:ind w:firstLine="480" w:firstLineChars="200"/>
        <w:rPr>
          <w:rFonts w:hint="eastAsia" w:cs="仿宋" w:asciiTheme="minorEastAsia" w:hAnsiTheme="minorEastAsia" w:eastAsiaTheme="minorEastAsia"/>
          <w:kern w:val="0"/>
          <w:lang w:eastAsia="zh-CN"/>
        </w:rPr>
      </w:pPr>
      <w:r>
        <w:rPr>
          <w:rFonts w:hint="eastAsia" w:cs="仿宋" w:asciiTheme="minorEastAsia" w:hAnsiTheme="minorEastAsia"/>
          <w:kern w:val="0"/>
          <w:lang w:val="en-US" w:eastAsia="zh-CN"/>
        </w:rPr>
        <w:t>检测规范需执行的关键技术指标需满足GB/T6719-2009袋式除尘器技术要求、</w:t>
      </w:r>
      <w:r>
        <w:rPr>
          <w:rFonts w:hint="eastAsia" w:cs="仿宋" w:asciiTheme="minorEastAsia" w:hAnsiTheme="minorEastAsia"/>
          <w:kern w:val="0"/>
          <w:lang w:eastAsia="zh-CN"/>
        </w:rPr>
        <w:t>T</w:t>
      </w:r>
      <w:r>
        <w:rPr>
          <w:rFonts w:hint="eastAsia" w:cs="仿宋" w:asciiTheme="minorEastAsia" w:hAnsiTheme="minorEastAsia"/>
          <w:kern w:val="0"/>
          <w:lang w:val="en-US" w:eastAsia="zh-CN"/>
        </w:rPr>
        <w:t>/</w:t>
      </w:r>
      <w:r>
        <w:rPr>
          <w:rFonts w:hint="eastAsia" w:cs="仿宋" w:asciiTheme="minorEastAsia" w:hAnsiTheme="minorEastAsia"/>
          <w:kern w:val="0"/>
          <w:lang w:eastAsia="zh-CN"/>
        </w:rPr>
        <w:t>CAEPI 21－2019 袋式除尘用滤料技术要求、</w:t>
      </w:r>
      <w:r>
        <w:rPr>
          <w:rFonts w:hint="eastAsia" w:cs="仿宋" w:asciiTheme="minorEastAsia" w:hAnsiTheme="minorEastAsia"/>
          <w:kern w:val="0"/>
          <w:lang w:val="en-US" w:eastAsia="zh-CN"/>
        </w:rPr>
        <w:t>HJ/T324-2006环境保护产品技术要求 袋式除尘器用滤料</w:t>
      </w:r>
      <w:r>
        <w:rPr>
          <w:rFonts w:hint="eastAsia" w:cs="仿宋" w:asciiTheme="minorEastAsia" w:hAnsiTheme="minorEastAsia"/>
          <w:kern w:val="0"/>
          <w:lang w:eastAsia="zh-CN"/>
        </w:rPr>
        <w:t>等国家及地方相关环保法规与标准要求。</w:t>
      </w:r>
    </w:p>
    <w:p w14:paraId="00AB1A67">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428A48CF">
      <w:pPr>
        <w:pStyle w:val="2"/>
        <w:numPr>
          <w:ilvl w:val="0"/>
          <w:numId w:val="0"/>
        </w:numPr>
        <w:ind w:firstLine="480" w:firstLineChars="200"/>
        <w:rPr>
          <w:rFonts w:hint="eastAsia" w:cs="仿宋" w:asciiTheme="minorEastAsia" w:hAnsiTheme="minorEastAsia"/>
          <w:color w:val="4874CB" w:themeColor="accent1"/>
          <w:kern w:val="0"/>
          <w:lang w:val="en-US" w:eastAsia="zh-CN"/>
          <w14:textFill>
            <w14:solidFill>
              <w14:schemeClr w14:val="accent1"/>
            </w14:solidFill>
          </w14:textFill>
        </w:rPr>
      </w:pPr>
      <w:r>
        <w:rPr>
          <w:rFonts w:hint="eastAsia" w:cs="仿宋" w:asciiTheme="minorEastAsia" w:hAnsiTheme="minorEastAsia"/>
          <w:kern w:val="0"/>
          <w:lang w:val="en-US" w:eastAsia="zh-CN"/>
        </w:rPr>
        <w:t>供应商按照国家相关检测标准对布袋除尘器滤袋进行检测后出具盖章的CMA检测报告。</w:t>
      </w:r>
    </w:p>
    <w:p w14:paraId="458F1BA4">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14:paraId="2721C4A4">
      <w:pPr>
        <w:snapToGrid w:val="0"/>
        <w:spacing w:line="460" w:lineRule="exact"/>
        <w:ind w:firstLine="480" w:firstLineChars="200"/>
        <w:rPr>
          <w:rFonts w:hint="eastAsia" w:cs="仿宋" w:asciiTheme="minorEastAsia" w:hAnsiTheme="minorEastAsia" w:eastAsiaTheme="minorEastAsia"/>
          <w:snapToGrid w:val="0"/>
          <w:kern w:val="0"/>
          <w:sz w:val="24"/>
          <w:szCs w:val="21"/>
          <w:lang w:val="en-US" w:eastAsia="zh-CN" w:bidi="ar-SA"/>
        </w:rPr>
      </w:pPr>
      <w:r>
        <w:rPr>
          <w:rFonts w:hint="eastAsia" w:cs="仿宋" w:asciiTheme="minorEastAsia" w:hAnsiTheme="minorEastAsia" w:eastAsiaTheme="minorEastAsia"/>
          <w:snapToGrid w:val="0"/>
          <w:kern w:val="0"/>
          <w:sz w:val="24"/>
          <w:szCs w:val="21"/>
          <w:lang w:val="en-US" w:eastAsia="zh-CN" w:bidi="ar-SA"/>
        </w:rPr>
        <w:t>1.供应商</w:t>
      </w:r>
      <w:r>
        <w:rPr>
          <w:rFonts w:hint="eastAsia" w:cs="仿宋" w:asciiTheme="minorEastAsia" w:hAnsiTheme="minorEastAsia"/>
          <w:snapToGrid w:val="0"/>
          <w:kern w:val="0"/>
          <w:sz w:val="24"/>
          <w:szCs w:val="21"/>
          <w:lang w:val="en-US" w:eastAsia="zh-CN" w:bidi="ar-SA"/>
        </w:rPr>
        <w:t>在收到采购人邮寄的滤袋样品后，供应商</w:t>
      </w:r>
      <w:r>
        <w:rPr>
          <w:rFonts w:hint="eastAsia" w:cs="仿宋" w:asciiTheme="minorEastAsia" w:hAnsiTheme="minorEastAsia" w:eastAsiaTheme="minorEastAsia"/>
          <w:snapToGrid w:val="0"/>
          <w:kern w:val="0"/>
          <w:sz w:val="24"/>
          <w:szCs w:val="21"/>
          <w:lang w:val="en-US" w:eastAsia="zh-CN" w:bidi="ar-SA"/>
        </w:rPr>
        <w:t>应按照国家相关检测标准要求对滤袋进行检测，并出具盖章的CMA检测报告。</w:t>
      </w:r>
    </w:p>
    <w:p w14:paraId="241D07B9">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2.供应商在实施检测之前，须与采购人确定邮寄的滤袋样品。未经采购人确定的滤袋样品，采购人可视其检测结果无效。</w:t>
      </w:r>
    </w:p>
    <w:p w14:paraId="35911D3A">
      <w:pPr>
        <w:snapToGrid w:val="0"/>
        <w:spacing w:line="460" w:lineRule="exact"/>
        <w:ind w:firstLine="480" w:firstLineChars="200"/>
        <w:rPr>
          <w:rFonts w:hint="eastAsia"/>
          <w:lang w:val="en-US" w:eastAsia="zh-CN"/>
        </w:rPr>
      </w:pPr>
      <w:r>
        <w:rPr>
          <w:rFonts w:hint="eastAsia" w:cs="仿宋" w:asciiTheme="minorEastAsia" w:hAnsiTheme="minorEastAsia"/>
          <w:color w:val="auto"/>
          <w:sz w:val="24"/>
          <w:lang w:val="en-US" w:eastAsia="zh-CN"/>
        </w:rPr>
        <w:t>3.在满足正常检测工作条件的情况下，供应商在收到滤袋样品后10个工作日内提供相应数据，经双方确认无误后，供应商出具的独立盖章检测报告，包括一份的纸质检测报告及一份电子报告，纸质报告需邮寄至采购人指定地址。</w:t>
      </w:r>
    </w:p>
    <w:p w14:paraId="31B91D83">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供应商需要本着公正公平、实事求是的原则检测，不得收到任何利益相关的第三方干扰，出具虚假报告。若供应商因试验误差导致指标与事实不符，供应商需启动自查程序并将自查报告抄送采购人，同时更正检测报告。供应商对检测报告结果负责。</w:t>
      </w:r>
    </w:p>
    <w:p w14:paraId="43711C60">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采购人若对检验结果有异议，可于收到《检测报告》之日起十五日内向供应商提出复检，供应商应在收到复检通知后，24小时内予以响应。复检结果如采购人的异议成立的，复检费用由供应商承担；采购人的异议不成立的，复检费用由采购人承担。若双方对附件结果仍有异议，可委托第三方检测机构进行检验，如采购人的异议成立的，委托费由供应商承担，异议不成立的由采购人承担。</w:t>
      </w:r>
    </w:p>
    <w:p w14:paraId="57C57864">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color w:val="auto"/>
          <w:lang w:val="en-US" w:eastAsia="zh-CN"/>
        </w:rPr>
        <w:t>、结算方式</w:t>
      </w:r>
    </w:p>
    <w:p w14:paraId="192CBBE2">
      <w:pPr>
        <w:pStyle w:val="16"/>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2DB609F">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color w:val="auto"/>
          <w:lang w:val="en-US" w:eastAsia="zh-CN"/>
        </w:rPr>
        <w:t>、售后要求</w:t>
      </w:r>
    </w:p>
    <w:p w14:paraId="1F40500D">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7612EE0F">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4A32F6A5">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A54A253">
      <w:pPr>
        <w:rPr>
          <w:rFonts w:hint="eastAsia"/>
          <w:color w:val="auto"/>
          <w:lang w:eastAsia="zh-CN"/>
        </w:rPr>
      </w:pPr>
      <w:r>
        <w:rPr>
          <w:rFonts w:hint="eastAsia" w:cs="仿宋" w:asciiTheme="minorEastAsia" w:hAnsiTheme="minorEastAsia"/>
          <w:b/>
          <w:color w:val="auto"/>
          <w:sz w:val="36"/>
          <w:szCs w:val="36"/>
          <w:highlight w:val="none"/>
        </w:rPr>
        <w:br w:type="page"/>
      </w:r>
    </w:p>
    <w:p w14:paraId="1038130E">
      <w:pPr>
        <w:rPr>
          <w:rFonts w:hint="eastAsia"/>
          <w:color w:val="auto"/>
          <w:lang w:eastAsia="zh-CN"/>
        </w:rPr>
      </w:pPr>
    </w:p>
    <w:p w14:paraId="751E5E6C">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2"/>
      <w:bookmarkEnd w:id="19"/>
      <w:bookmarkStart w:id="20" w:name="_Toc184314458"/>
      <w:bookmarkEnd w:id="20"/>
      <w:bookmarkStart w:id="21" w:name="_Toc184314427"/>
      <w:bookmarkEnd w:id="21"/>
      <w:bookmarkStart w:id="22" w:name="_Toc184308076"/>
      <w:bookmarkEnd w:id="22"/>
      <w:bookmarkStart w:id="23" w:name="_Toc184310321"/>
      <w:bookmarkEnd w:id="23"/>
      <w:bookmarkStart w:id="24" w:name="_Toc184308108"/>
      <w:bookmarkEnd w:id="24"/>
      <w:bookmarkStart w:id="25" w:name="_Toc184314469"/>
      <w:bookmarkEnd w:id="25"/>
      <w:bookmarkStart w:id="26" w:name="_Toc184308094"/>
      <w:bookmarkEnd w:id="26"/>
      <w:bookmarkStart w:id="27" w:name="_Toc184312119"/>
      <w:bookmarkEnd w:id="27"/>
      <w:bookmarkStart w:id="28" w:name="_Toc184313243"/>
      <w:bookmarkEnd w:id="28"/>
      <w:bookmarkStart w:id="29" w:name="_Toc184312105"/>
      <w:bookmarkEnd w:id="29"/>
      <w:bookmarkStart w:id="30" w:name="_Toc184313296"/>
      <w:bookmarkEnd w:id="30"/>
      <w:bookmarkStart w:id="31" w:name="_Toc184312136"/>
      <w:bookmarkEnd w:id="31"/>
      <w:bookmarkStart w:id="32" w:name="_Toc184308037"/>
      <w:bookmarkEnd w:id="32"/>
      <w:bookmarkStart w:id="33" w:name="_Toc184313289"/>
      <w:bookmarkEnd w:id="33"/>
      <w:bookmarkStart w:id="34" w:name="_Toc184308084"/>
      <w:bookmarkEnd w:id="34"/>
      <w:bookmarkStart w:id="35" w:name="_Toc184313269"/>
      <w:bookmarkEnd w:id="35"/>
      <w:bookmarkStart w:id="36" w:name="_Toc184314411"/>
      <w:bookmarkEnd w:id="36"/>
      <w:bookmarkStart w:id="37" w:name="_Toc184310278"/>
      <w:bookmarkEnd w:id="37"/>
      <w:bookmarkStart w:id="38" w:name="_Toc184312113"/>
      <w:bookmarkEnd w:id="38"/>
      <w:bookmarkStart w:id="39" w:name="_Toc184314451"/>
      <w:bookmarkEnd w:id="39"/>
      <w:bookmarkStart w:id="40" w:name="_Toc184314415"/>
      <w:bookmarkEnd w:id="40"/>
      <w:bookmarkStart w:id="41" w:name="_Toc184308101"/>
      <w:bookmarkEnd w:id="41"/>
      <w:bookmarkStart w:id="42" w:name="_Toc184313267"/>
      <w:bookmarkEnd w:id="42"/>
      <w:bookmarkStart w:id="43" w:name="_Toc184310282"/>
      <w:bookmarkEnd w:id="43"/>
      <w:bookmarkStart w:id="44" w:name="_Toc184308052"/>
      <w:bookmarkEnd w:id="44"/>
      <w:bookmarkStart w:id="45" w:name="_Toc184312104"/>
      <w:bookmarkEnd w:id="45"/>
      <w:bookmarkStart w:id="46" w:name="_Toc184313297"/>
      <w:bookmarkEnd w:id="46"/>
      <w:bookmarkStart w:id="47" w:name="_Toc184310344"/>
      <w:bookmarkEnd w:id="47"/>
      <w:bookmarkStart w:id="48" w:name="_Toc184314457"/>
      <w:bookmarkEnd w:id="48"/>
      <w:bookmarkStart w:id="49" w:name="_Toc184312138"/>
      <w:bookmarkEnd w:id="49"/>
      <w:bookmarkStart w:id="50" w:name="_Toc184313257"/>
      <w:bookmarkEnd w:id="50"/>
      <w:bookmarkStart w:id="51" w:name="_Toc184308091"/>
      <w:bookmarkEnd w:id="51"/>
      <w:bookmarkStart w:id="52" w:name="_Toc184312114"/>
      <w:bookmarkEnd w:id="52"/>
      <w:bookmarkStart w:id="53" w:name="_Toc184310288"/>
      <w:bookmarkEnd w:id="53"/>
      <w:bookmarkStart w:id="54" w:name="_Toc184314425"/>
      <w:bookmarkEnd w:id="54"/>
      <w:bookmarkStart w:id="55" w:name="_Toc184314477"/>
      <w:bookmarkEnd w:id="55"/>
      <w:bookmarkStart w:id="56" w:name="_Toc184313278"/>
      <w:bookmarkEnd w:id="56"/>
      <w:bookmarkStart w:id="57" w:name="_Toc184312109"/>
      <w:bookmarkEnd w:id="57"/>
      <w:bookmarkStart w:id="58" w:name="_Toc184314480"/>
      <w:bookmarkEnd w:id="58"/>
      <w:bookmarkStart w:id="59" w:name="_Toc184308043"/>
      <w:bookmarkEnd w:id="59"/>
      <w:bookmarkStart w:id="60" w:name="_Toc184312130"/>
      <w:bookmarkEnd w:id="60"/>
      <w:bookmarkStart w:id="61" w:name="_Toc184313264"/>
      <w:bookmarkEnd w:id="61"/>
      <w:bookmarkStart w:id="62" w:name="_Toc184310317"/>
      <w:bookmarkEnd w:id="62"/>
      <w:bookmarkStart w:id="63" w:name="_Toc184313238"/>
      <w:bookmarkEnd w:id="63"/>
      <w:bookmarkStart w:id="64" w:name="_Toc184313306"/>
      <w:bookmarkEnd w:id="64"/>
      <w:bookmarkStart w:id="65" w:name="_Toc184313268"/>
      <w:bookmarkEnd w:id="65"/>
      <w:bookmarkStart w:id="66" w:name="_Toc184308086"/>
      <w:bookmarkEnd w:id="66"/>
      <w:bookmarkStart w:id="67" w:name="_Toc184308092"/>
      <w:bookmarkEnd w:id="67"/>
      <w:bookmarkStart w:id="68" w:name="_Toc184314462"/>
      <w:bookmarkEnd w:id="68"/>
      <w:bookmarkStart w:id="69" w:name="_Toc184313265"/>
      <w:bookmarkEnd w:id="69"/>
      <w:bookmarkStart w:id="70" w:name="_Toc184312094"/>
      <w:bookmarkEnd w:id="70"/>
      <w:bookmarkStart w:id="71" w:name="_Toc184314431"/>
      <w:bookmarkEnd w:id="71"/>
      <w:bookmarkStart w:id="72" w:name="_Toc184312139"/>
      <w:bookmarkEnd w:id="72"/>
      <w:bookmarkStart w:id="73" w:name="_Toc184312129"/>
      <w:bookmarkEnd w:id="73"/>
      <w:bookmarkStart w:id="74" w:name="_Toc184308095"/>
      <w:bookmarkEnd w:id="74"/>
      <w:bookmarkStart w:id="75" w:name="_Toc184310316"/>
      <w:bookmarkEnd w:id="75"/>
      <w:bookmarkStart w:id="76" w:name="_Toc184310291"/>
      <w:bookmarkEnd w:id="76"/>
      <w:bookmarkStart w:id="77" w:name="_Toc184313276"/>
      <w:bookmarkEnd w:id="77"/>
      <w:bookmarkStart w:id="78" w:name="_Toc184312098"/>
      <w:bookmarkEnd w:id="78"/>
      <w:bookmarkStart w:id="79" w:name="_Toc184310307"/>
      <w:bookmarkEnd w:id="79"/>
      <w:bookmarkStart w:id="80" w:name="_Toc184313254"/>
      <w:bookmarkEnd w:id="80"/>
      <w:bookmarkStart w:id="81" w:name="_Toc184308048"/>
      <w:bookmarkEnd w:id="81"/>
      <w:bookmarkStart w:id="82" w:name="_Toc184313245"/>
      <w:bookmarkEnd w:id="82"/>
      <w:bookmarkStart w:id="83" w:name="_Toc184312127"/>
      <w:bookmarkEnd w:id="83"/>
      <w:bookmarkStart w:id="84" w:name="_Toc184310310"/>
      <w:bookmarkEnd w:id="84"/>
      <w:bookmarkStart w:id="85" w:name="_Toc184310338"/>
      <w:bookmarkEnd w:id="85"/>
      <w:bookmarkStart w:id="86" w:name="_Toc184313290"/>
      <w:bookmarkEnd w:id="86"/>
      <w:bookmarkStart w:id="87" w:name="_Toc184313287"/>
      <w:bookmarkEnd w:id="87"/>
      <w:bookmarkStart w:id="88" w:name="_Toc184313285"/>
      <w:bookmarkEnd w:id="88"/>
      <w:bookmarkStart w:id="89" w:name="_Toc184308039"/>
      <w:bookmarkEnd w:id="89"/>
      <w:bookmarkStart w:id="90" w:name="_Toc184310277"/>
      <w:bookmarkEnd w:id="90"/>
      <w:bookmarkStart w:id="91" w:name="_Toc184313248"/>
      <w:bookmarkEnd w:id="91"/>
      <w:bookmarkStart w:id="92" w:name="_Toc184308107"/>
      <w:bookmarkEnd w:id="92"/>
      <w:bookmarkStart w:id="93" w:name="_Toc184308082"/>
      <w:bookmarkEnd w:id="93"/>
      <w:bookmarkStart w:id="94" w:name="_Toc184308045"/>
      <w:bookmarkEnd w:id="94"/>
      <w:bookmarkStart w:id="95" w:name="_Toc184313291"/>
      <w:bookmarkEnd w:id="95"/>
      <w:bookmarkStart w:id="96" w:name="_Toc184308073"/>
      <w:bookmarkEnd w:id="96"/>
      <w:bookmarkStart w:id="97" w:name="_Toc184313307"/>
      <w:bookmarkEnd w:id="97"/>
      <w:bookmarkStart w:id="98" w:name="_Toc184310341"/>
      <w:bookmarkEnd w:id="98"/>
      <w:bookmarkStart w:id="99" w:name="_Toc184308036"/>
      <w:bookmarkEnd w:id="99"/>
      <w:bookmarkStart w:id="100" w:name="_Toc184310276"/>
      <w:bookmarkEnd w:id="100"/>
      <w:bookmarkStart w:id="101" w:name="_Toc184310322"/>
      <w:bookmarkEnd w:id="101"/>
      <w:bookmarkStart w:id="102" w:name="_Toc184314478"/>
      <w:bookmarkEnd w:id="102"/>
      <w:bookmarkStart w:id="103" w:name="_Toc184312099"/>
      <w:bookmarkEnd w:id="103"/>
      <w:bookmarkStart w:id="104" w:name="_Toc184313304"/>
      <w:bookmarkEnd w:id="104"/>
      <w:bookmarkStart w:id="105" w:name="_Toc184308102"/>
      <w:bookmarkEnd w:id="105"/>
      <w:bookmarkStart w:id="106" w:name="_Toc184314455"/>
      <w:bookmarkEnd w:id="106"/>
      <w:bookmarkStart w:id="107" w:name="_Toc184313281"/>
      <w:bookmarkEnd w:id="107"/>
      <w:bookmarkStart w:id="108" w:name="_Toc184310303"/>
      <w:bookmarkEnd w:id="108"/>
      <w:bookmarkStart w:id="109" w:name="_Toc184310330"/>
      <w:bookmarkEnd w:id="109"/>
      <w:bookmarkStart w:id="110" w:name="_Toc184314444"/>
      <w:bookmarkEnd w:id="110"/>
      <w:bookmarkStart w:id="111" w:name="_Toc184308054"/>
      <w:bookmarkEnd w:id="111"/>
      <w:bookmarkStart w:id="112" w:name="_Toc184314441"/>
      <w:bookmarkEnd w:id="112"/>
      <w:bookmarkStart w:id="113" w:name="_Toc184312115"/>
      <w:bookmarkEnd w:id="113"/>
      <w:bookmarkStart w:id="114" w:name="_Toc184314479"/>
      <w:bookmarkEnd w:id="114"/>
      <w:bookmarkStart w:id="115" w:name="_Toc184313260"/>
      <w:bookmarkEnd w:id="115"/>
      <w:bookmarkStart w:id="116" w:name="_Toc184310290"/>
      <w:bookmarkEnd w:id="116"/>
      <w:bookmarkStart w:id="117" w:name="_Toc184314459"/>
      <w:bookmarkEnd w:id="117"/>
      <w:bookmarkStart w:id="118" w:name="_Toc184308071"/>
      <w:bookmarkEnd w:id="118"/>
      <w:bookmarkStart w:id="119" w:name="_Toc184310331"/>
      <w:bookmarkEnd w:id="119"/>
      <w:bookmarkStart w:id="120" w:name="_Toc184308097"/>
      <w:bookmarkEnd w:id="120"/>
      <w:bookmarkStart w:id="121" w:name="_Toc184312112"/>
      <w:bookmarkEnd w:id="121"/>
      <w:bookmarkStart w:id="122" w:name="_Toc184308051"/>
      <w:bookmarkEnd w:id="122"/>
      <w:bookmarkStart w:id="123" w:name="_Toc184313263"/>
      <w:bookmarkEnd w:id="123"/>
      <w:bookmarkStart w:id="124" w:name="_Toc184308038"/>
      <w:bookmarkEnd w:id="124"/>
      <w:bookmarkStart w:id="125" w:name="_Toc184312118"/>
      <w:bookmarkEnd w:id="125"/>
      <w:bookmarkStart w:id="126" w:name="_Toc184312123"/>
      <w:bookmarkEnd w:id="126"/>
      <w:bookmarkStart w:id="127" w:name="_Toc184310302"/>
      <w:bookmarkEnd w:id="127"/>
      <w:bookmarkStart w:id="128" w:name="_Toc184313262"/>
      <w:bookmarkEnd w:id="128"/>
      <w:bookmarkStart w:id="129" w:name="_Toc184310283"/>
      <w:bookmarkEnd w:id="129"/>
      <w:bookmarkStart w:id="130" w:name="_Toc184308085"/>
      <w:bookmarkEnd w:id="130"/>
      <w:bookmarkStart w:id="131" w:name="_Toc184314474"/>
      <w:bookmarkEnd w:id="131"/>
      <w:bookmarkStart w:id="132" w:name="_Toc184314410"/>
      <w:bookmarkEnd w:id="132"/>
      <w:bookmarkStart w:id="133" w:name="_Toc184312133"/>
      <w:bookmarkEnd w:id="133"/>
      <w:bookmarkStart w:id="134" w:name="_Toc184312086"/>
      <w:bookmarkEnd w:id="134"/>
      <w:bookmarkStart w:id="135" w:name="_Toc184308041"/>
      <w:bookmarkEnd w:id="135"/>
      <w:bookmarkStart w:id="136" w:name="_Toc184314470"/>
      <w:bookmarkEnd w:id="136"/>
      <w:bookmarkStart w:id="137" w:name="_Toc184308067"/>
      <w:bookmarkEnd w:id="137"/>
      <w:bookmarkStart w:id="138" w:name="_Toc184308066"/>
      <w:bookmarkEnd w:id="138"/>
      <w:bookmarkStart w:id="139" w:name="_Toc184314430"/>
      <w:bookmarkEnd w:id="139"/>
      <w:bookmarkStart w:id="140" w:name="_Toc184308057"/>
      <w:bookmarkEnd w:id="140"/>
      <w:bookmarkStart w:id="141" w:name="_Toc184310342"/>
      <w:bookmarkEnd w:id="141"/>
      <w:bookmarkStart w:id="142" w:name="_Toc184313246"/>
      <w:bookmarkEnd w:id="142"/>
      <w:bookmarkStart w:id="143" w:name="_Toc184312075"/>
      <w:bookmarkEnd w:id="143"/>
      <w:bookmarkStart w:id="144" w:name="_Toc184310329"/>
      <w:bookmarkEnd w:id="144"/>
      <w:bookmarkStart w:id="145" w:name="_Toc184310308"/>
      <w:bookmarkEnd w:id="145"/>
      <w:bookmarkStart w:id="146" w:name="_Toc184310297"/>
      <w:bookmarkEnd w:id="146"/>
      <w:bookmarkStart w:id="147" w:name="_Toc184308063"/>
      <w:bookmarkEnd w:id="147"/>
      <w:bookmarkStart w:id="148" w:name="_Toc184310343"/>
      <w:bookmarkEnd w:id="148"/>
      <w:bookmarkStart w:id="149" w:name="_Toc184310285"/>
      <w:bookmarkEnd w:id="149"/>
      <w:bookmarkStart w:id="150" w:name="_Toc184314460"/>
      <w:bookmarkEnd w:id="150"/>
      <w:bookmarkStart w:id="151" w:name="_Toc184313252"/>
      <w:bookmarkEnd w:id="151"/>
      <w:bookmarkStart w:id="152" w:name="_Toc184313309"/>
      <w:bookmarkEnd w:id="152"/>
      <w:bookmarkStart w:id="153" w:name="_Toc184313270"/>
      <w:bookmarkEnd w:id="153"/>
      <w:bookmarkStart w:id="154" w:name="_Toc184308078"/>
      <w:bookmarkEnd w:id="154"/>
      <w:bookmarkStart w:id="155" w:name="_Toc184310273"/>
      <w:bookmarkEnd w:id="155"/>
      <w:bookmarkStart w:id="156" w:name="_Toc184314424"/>
      <w:bookmarkEnd w:id="156"/>
      <w:bookmarkStart w:id="157" w:name="_Toc184308061"/>
      <w:bookmarkEnd w:id="157"/>
      <w:bookmarkStart w:id="158" w:name="_Toc184308083"/>
      <w:bookmarkEnd w:id="158"/>
      <w:bookmarkStart w:id="159" w:name="_Toc184314445"/>
      <w:bookmarkEnd w:id="159"/>
      <w:bookmarkStart w:id="160" w:name="_Toc184313300"/>
      <w:bookmarkEnd w:id="160"/>
      <w:bookmarkStart w:id="161" w:name="_Toc184314468"/>
      <w:bookmarkEnd w:id="161"/>
      <w:bookmarkStart w:id="162" w:name="_Toc184310298"/>
      <w:bookmarkEnd w:id="162"/>
      <w:bookmarkStart w:id="163" w:name="_Toc184310300"/>
      <w:bookmarkEnd w:id="163"/>
      <w:bookmarkStart w:id="164" w:name="_Toc184314473"/>
      <w:bookmarkEnd w:id="164"/>
      <w:bookmarkStart w:id="165" w:name="_Toc184310280"/>
      <w:bookmarkEnd w:id="165"/>
      <w:bookmarkStart w:id="166" w:name="_Toc184314422"/>
      <w:bookmarkEnd w:id="166"/>
      <w:bookmarkStart w:id="167" w:name="_Toc184314466"/>
      <w:bookmarkEnd w:id="167"/>
      <w:bookmarkStart w:id="168" w:name="_Toc184313280"/>
      <w:bookmarkEnd w:id="168"/>
      <w:bookmarkStart w:id="169" w:name="_Toc184310318"/>
      <w:bookmarkEnd w:id="169"/>
      <w:bookmarkStart w:id="170" w:name="_Toc184314413"/>
      <w:bookmarkEnd w:id="170"/>
      <w:bookmarkStart w:id="171" w:name="_Toc184314434"/>
      <w:bookmarkEnd w:id="171"/>
      <w:bookmarkStart w:id="172" w:name="_Toc184313240"/>
      <w:bookmarkEnd w:id="172"/>
      <w:bookmarkStart w:id="173" w:name="_Toc184308105"/>
      <w:bookmarkEnd w:id="173"/>
      <w:bookmarkStart w:id="174" w:name="_Toc184314442"/>
      <w:bookmarkEnd w:id="174"/>
      <w:bookmarkStart w:id="175" w:name="_Toc184313283"/>
      <w:bookmarkEnd w:id="175"/>
      <w:bookmarkStart w:id="176" w:name="_Toc184310272"/>
      <w:bookmarkEnd w:id="176"/>
      <w:bookmarkStart w:id="177" w:name="_Toc184313255"/>
      <w:bookmarkEnd w:id="177"/>
      <w:bookmarkStart w:id="178" w:name="_Toc184312111"/>
      <w:bookmarkEnd w:id="178"/>
      <w:bookmarkStart w:id="179" w:name="_Toc184313294"/>
      <w:bookmarkEnd w:id="179"/>
      <w:bookmarkStart w:id="180" w:name="_Toc184310287"/>
      <w:bookmarkEnd w:id="180"/>
      <w:bookmarkStart w:id="181" w:name="_Toc184314476"/>
      <w:bookmarkEnd w:id="181"/>
      <w:bookmarkStart w:id="182" w:name="_Toc184310312"/>
      <w:bookmarkEnd w:id="182"/>
      <w:bookmarkStart w:id="183" w:name="_Toc184313275"/>
      <w:bookmarkEnd w:id="183"/>
      <w:bookmarkStart w:id="184" w:name="_Toc184314429"/>
      <w:bookmarkEnd w:id="184"/>
      <w:bookmarkStart w:id="185" w:name="_Toc184314450"/>
      <w:bookmarkEnd w:id="185"/>
      <w:bookmarkStart w:id="186" w:name="_Toc184308075"/>
      <w:bookmarkEnd w:id="186"/>
      <w:bookmarkStart w:id="187" w:name="_Toc184310328"/>
      <w:bookmarkEnd w:id="187"/>
      <w:bookmarkStart w:id="188" w:name="_Toc184313266"/>
      <w:bookmarkEnd w:id="188"/>
      <w:bookmarkStart w:id="189" w:name="_Toc184308089"/>
      <w:bookmarkEnd w:id="189"/>
      <w:bookmarkStart w:id="190" w:name="_Toc184314472"/>
      <w:bookmarkEnd w:id="190"/>
      <w:bookmarkStart w:id="191" w:name="_Toc184310333"/>
      <w:bookmarkEnd w:id="191"/>
      <w:bookmarkStart w:id="192" w:name="_Toc184310319"/>
      <w:bookmarkEnd w:id="192"/>
      <w:bookmarkStart w:id="193" w:name="_Toc184314447"/>
      <w:bookmarkEnd w:id="193"/>
      <w:bookmarkStart w:id="194" w:name="_Toc184313244"/>
      <w:bookmarkEnd w:id="194"/>
      <w:bookmarkStart w:id="195" w:name="_Toc184308059"/>
      <w:bookmarkEnd w:id="195"/>
      <w:bookmarkStart w:id="196" w:name="_Toc184314446"/>
      <w:bookmarkEnd w:id="196"/>
      <w:bookmarkStart w:id="197" w:name="_Toc184313293"/>
      <w:bookmarkEnd w:id="197"/>
      <w:bookmarkStart w:id="198" w:name="_Toc184310295"/>
      <w:bookmarkEnd w:id="198"/>
      <w:bookmarkStart w:id="199" w:name="_Toc184312090"/>
      <w:bookmarkEnd w:id="199"/>
      <w:bookmarkStart w:id="200" w:name="_Toc184314471"/>
      <w:bookmarkEnd w:id="200"/>
      <w:bookmarkStart w:id="201" w:name="_Toc184308079"/>
      <w:bookmarkEnd w:id="201"/>
      <w:bookmarkStart w:id="202" w:name="_Toc184313241"/>
      <w:bookmarkEnd w:id="202"/>
      <w:bookmarkStart w:id="203" w:name="_Toc184308081"/>
      <w:bookmarkEnd w:id="203"/>
      <w:bookmarkStart w:id="204" w:name="_Toc184308050"/>
      <w:bookmarkEnd w:id="204"/>
      <w:bookmarkStart w:id="205" w:name="_Toc184314433"/>
      <w:bookmarkEnd w:id="205"/>
      <w:bookmarkStart w:id="206" w:name="_Toc184310293"/>
      <w:bookmarkEnd w:id="206"/>
      <w:bookmarkStart w:id="207" w:name="_Toc184310299"/>
      <w:bookmarkEnd w:id="207"/>
      <w:bookmarkStart w:id="208" w:name="_Toc184314418"/>
      <w:bookmarkEnd w:id="208"/>
      <w:bookmarkStart w:id="209" w:name="_Toc184313258"/>
      <w:bookmarkEnd w:id="209"/>
      <w:bookmarkStart w:id="210" w:name="_Toc184310296"/>
      <w:bookmarkEnd w:id="210"/>
      <w:bookmarkStart w:id="211" w:name="_Toc184313303"/>
      <w:bookmarkEnd w:id="211"/>
      <w:bookmarkStart w:id="212" w:name="_Toc184313247"/>
      <w:bookmarkEnd w:id="212"/>
      <w:bookmarkStart w:id="213" w:name="_Toc184308077"/>
      <w:bookmarkEnd w:id="213"/>
      <w:bookmarkStart w:id="214" w:name="_Toc184312093"/>
      <w:bookmarkEnd w:id="214"/>
      <w:bookmarkStart w:id="215" w:name="_Toc184312125"/>
      <w:bookmarkEnd w:id="215"/>
      <w:bookmarkStart w:id="216" w:name="_Toc184308044"/>
      <w:bookmarkEnd w:id="216"/>
      <w:bookmarkStart w:id="217" w:name="_Toc184310336"/>
      <w:bookmarkEnd w:id="217"/>
      <w:bookmarkStart w:id="218" w:name="_Toc184314412"/>
      <w:bookmarkEnd w:id="218"/>
      <w:bookmarkStart w:id="219" w:name="_Toc184313302"/>
      <w:bookmarkEnd w:id="219"/>
      <w:bookmarkStart w:id="220" w:name="_Toc184308058"/>
      <w:bookmarkEnd w:id="220"/>
      <w:bookmarkStart w:id="221" w:name="_Toc184313239"/>
      <w:bookmarkEnd w:id="221"/>
      <w:bookmarkStart w:id="222" w:name="_Toc184310274"/>
      <w:bookmarkEnd w:id="222"/>
      <w:bookmarkStart w:id="223" w:name="_Toc184314423"/>
      <w:bookmarkEnd w:id="223"/>
      <w:bookmarkStart w:id="224" w:name="_Toc184312100"/>
      <w:bookmarkEnd w:id="224"/>
      <w:bookmarkStart w:id="225" w:name="_Toc184313253"/>
      <w:bookmarkEnd w:id="225"/>
      <w:bookmarkStart w:id="226" w:name="_Toc184314481"/>
      <w:bookmarkEnd w:id="226"/>
      <w:bookmarkStart w:id="227" w:name="_Toc184310311"/>
      <w:bookmarkEnd w:id="227"/>
      <w:bookmarkStart w:id="228" w:name="_Toc184310320"/>
      <w:bookmarkEnd w:id="228"/>
      <w:bookmarkStart w:id="229" w:name="_Toc184314428"/>
      <w:bookmarkEnd w:id="229"/>
      <w:bookmarkStart w:id="230" w:name="_Toc184310339"/>
      <w:bookmarkEnd w:id="230"/>
      <w:bookmarkStart w:id="231" w:name="_Toc184308046"/>
      <w:bookmarkEnd w:id="231"/>
      <w:bookmarkStart w:id="232" w:name="_Toc184313282"/>
      <w:bookmarkEnd w:id="232"/>
      <w:bookmarkStart w:id="233" w:name="_Toc184312126"/>
      <w:bookmarkEnd w:id="233"/>
      <w:bookmarkStart w:id="234" w:name="_Toc184310304"/>
      <w:bookmarkEnd w:id="234"/>
      <w:bookmarkStart w:id="235" w:name="_Toc184314419"/>
      <w:bookmarkEnd w:id="235"/>
      <w:bookmarkStart w:id="236" w:name="_Toc184308098"/>
      <w:bookmarkEnd w:id="236"/>
      <w:bookmarkStart w:id="237" w:name="_Toc184314443"/>
      <w:bookmarkEnd w:id="237"/>
      <w:bookmarkStart w:id="238" w:name="_Toc184310294"/>
      <w:bookmarkEnd w:id="238"/>
      <w:bookmarkStart w:id="239" w:name="_Toc184308087"/>
      <w:bookmarkEnd w:id="239"/>
      <w:bookmarkStart w:id="240" w:name="_Toc184310289"/>
      <w:bookmarkEnd w:id="240"/>
      <w:bookmarkStart w:id="241" w:name="_Toc184312116"/>
      <w:bookmarkEnd w:id="241"/>
      <w:bookmarkStart w:id="242" w:name="_Toc184312124"/>
      <w:bookmarkEnd w:id="242"/>
      <w:bookmarkStart w:id="243" w:name="_Toc184308047"/>
      <w:bookmarkEnd w:id="243"/>
      <w:bookmarkStart w:id="244" w:name="_Toc184314456"/>
      <w:bookmarkEnd w:id="244"/>
      <w:bookmarkStart w:id="245" w:name="_Toc184310305"/>
      <w:bookmarkEnd w:id="245"/>
      <w:bookmarkStart w:id="246" w:name="_Toc184313279"/>
      <w:bookmarkEnd w:id="246"/>
      <w:bookmarkStart w:id="247" w:name="_Toc184314475"/>
      <w:bookmarkEnd w:id="247"/>
      <w:bookmarkStart w:id="248" w:name="_Toc184310309"/>
      <w:bookmarkEnd w:id="248"/>
      <w:bookmarkStart w:id="249" w:name="_Toc184313288"/>
      <w:bookmarkEnd w:id="249"/>
      <w:bookmarkStart w:id="250" w:name="_Toc184313284"/>
      <w:bookmarkEnd w:id="250"/>
      <w:bookmarkStart w:id="251" w:name="_Toc184312096"/>
      <w:bookmarkEnd w:id="251"/>
      <w:bookmarkStart w:id="252" w:name="_Toc184308090"/>
      <w:bookmarkEnd w:id="252"/>
      <w:bookmarkStart w:id="253" w:name="_Toc184314432"/>
      <w:bookmarkEnd w:id="253"/>
      <w:bookmarkStart w:id="254" w:name="_Toc184312122"/>
      <w:bookmarkEnd w:id="254"/>
      <w:bookmarkStart w:id="255" w:name="_Toc184308062"/>
      <w:bookmarkEnd w:id="255"/>
      <w:bookmarkStart w:id="256" w:name="_Toc184310279"/>
      <w:bookmarkEnd w:id="256"/>
      <w:bookmarkStart w:id="257" w:name="_Toc184314417"/>
      <w:bookmarkEnd w:id="257"/>
      <w:bookmarkStart w:id="258" w:name="_Toc184312079"/>
      <w:bookmarkEnd w:id="258"/>
      <w:bookmarkStart w:id="259" w:name="_Toc184313292"/>
      <w:bookmarkEnd w:id="259"/>
      <w:bookmarkStart w:id="260" w:name="_Toc184310292"/>
      <w:bookmarkEnd w:id="260"/>
      <w:bookmarkStart w:id="261" w:name="_Toc184314453"/>
      <w:bookmarkEnd w:id="261"/>
      <w:bookmarkStart w:id="262" w:name="_Toc184312074"/>
      <w:bookmarkEnd w:id="262"/>
      <w:bookmarkStart w:id="263" w:name="_Toc184308068"/>
      <w:bookmarkEnd w:id="263"/>
      <w:bookmarkStart w:id="264" w:name="_Toc184312108"/>
      <w:bookmarkEnd w:id="264"/>
      <w:bookmarkStart w:id="265" w:name="_Toc184314465"/>
      <w:bookmarkEnd w:id="265"/>
      <w:bookmarkStart w:id="266" w:name="_Toc184312117"/>
      <w:bookmarkEnd w:id="266"/>
      <w:bookmarkStart w:id="267" w:name="_Toc184308099"/>
      <w:bookmarkEnd w:id="267"/>
      <w:bookmarkStart w:id="268" w:name="_Toc184308065"/>
      <w:bookmarkEnd w:id="268"/>
      <w:bookmarkStart w:id="269" w:name="_Toc184308100"/>
      <w:bookmarkEnd w:id="269"/>
      <w:bookmarkStart w:id="270" w:name="_Toc184314463"/>
      <w:bookmarkEnd w:id="270"/>
      <w:bookmarkStart w:id="271" w:name="_Toc184308060"/>
      <w:bookmarkEnd w:id="271"/>
      <w:bookmarkStart w:id="272" w:name="_Toc184312083"/>
      <w:bookmarkEnd w:id="272"/>
      <w:bookmarkStart w:id="273" w:name="_Toc184308049"/>
      <w:bookmarkEnd w:id="273"/>
      <w:bookmarkStart w:id="274" w:name="_Toc184312120"/>
      <w:bookmarkEnd w:id="274"/>
      <w:bookmarkStart w:id="275" w:name="_Toc184312073"/>
      <w:bookmarkEnd w:id="275"/>
      <w:bookmarkStart w:id="276" w:name="_Toc184314440"/>
      <w:bookmarkEnd w:id="276"/>
      <w:bookmarkStart w:id="277" w:name="_Toc184308106"/>
      <w:bookmarkEnd w:id="277"/>
      <w:bookmarkStart w:id="278" w:name="_Toc184310275"/>
      <w:bookmarkEnd w:id="278"/>
      <w:bookmarkStart w:id="279" w:name="_Toc184314452"/>
      <w:bookmarkEnd w:id="279"/>
      <w:bookmarkStart w:id="280" w:name="_Toc184312082"/>
      <w:bookmarkEnd w:id="280"/>
      <w:bookmarkStart w:id="281" w:name="_Toc184313308"/>
      <w:bookmarkEnd w:id="281"/>
      <w:bookmarkStart w:id="282" w:name="_Toc184308069"/>
      <w:bookmarkEnd w:id="282"/>
      <w:bookmarkStart w:id="283" w:name="_Toc184312084"/>
      <w:bookmarkEnd w:id="283"/>
      <w:bookmarkStart w:id="284" w:name="_Toc184310306"/>
      <w:bookmarkEnd w:id="284"/>
      <w:bookmarkStart w:id="285" w:name="_Toc184314467"/>
      <w:bookmarkEnd w:id="285"/>
      <w:bookmarkStart w:id="286" w:name="_Toc184314435"/>
      <w:bookmarkEnd w:id="286"/>
      <w:bookmarkStart w:id="287" w:name="_Toc184312092"/>
      <w:bookmarkEnd w:id="287"/>
      <w:bookmarkStart w:id="288" w:name="_Toc184312080"/>
      <w:bookmarkEnd w:id="288"/>
      <w:bookmarkStart w:id="289" w:name="_Toc184313242"/>
      <w:bookmarkEnd w:id="289"/>
      <w:bookmarkStart w:id="290" w:name="_Toc184312128"/>
      <w:bookmarkEnd w:id="290"/>
      <w:bookmarkStart w:id="291" w:name="_Toc184313295"/>
      <w:bookmarkEnd w:id="291"/>
      <w:bookmarkStart w:id="292" w:name="_Toc184310286"/>
      <w:bookmarkEnd w:id="292"/>
      <w:bookmarkStart w:id="293" w:name="_Toc184310325"/>
      <w:bookmarkEnd w:id="293"/>
      <w:bookmarkStart w:id="294" w:name="_Toc184314420"/>
      <w:bookmarkEnd w:id="294"/>
      <w:bookmarkStart w:id="295" w:name="_Toc184308040"/>
      <w:bookmarkEnd w:id="295"/>
      <w:bookmarkStart w:id="296" w:name="_Toc184314448"/>
      <w:bookmarkEnd w:id="296"/>
      <w:bookmarkStart w:id="297" w:name="_Toc184310281"/>
      <w:bookmarkEnd w:id="297"/>
      <w:bookmarkStart w:id="298" w:name="_Toc184313273"/>
      <w:bookmarkEnd w:id="298"/>
      <w:bookmarkStart w:id="299" w:name="_Toc184312067"/>
      <w:bookmarkEnd w:id="299"/>
      <w:bookmarkStart w:id="300" w:name="_Toc184312121"/>
      <w:bookmarkEnd w:id="300"/>
      <w:bookmarkStart w:id="301" w:name="_Toc184314414"/>
      <w:bookmarkEnd w:id="301"/>
      <w:bookmarkStart w:id="302" w:name="_Toc184310335"/>
      <w:bookmarkEnd w:id="302"/>
      <w:bookmarkStart w:id="303" w:name="_Toc184310326"/>
      <w:bookmarkEnd w:id="303"/>
      <w:bookmarkStart w:id="304" w:name="_Toc184310337"/>
      <w:bookmarkEnd w:id="304"/>
      <w:bookmarkStart w:id="305" w:name="_Toc184312085"/>
      <w:bookmarkEnd w:id="305"/>
      <w:bookmarkStart w:id="306" w:name="_Toc184312068"/>
      <w:bookmarkEnd w:id="306"/>
      <w:bookmarkStart w:id="307" w:name="_Toc184314436"/>
      <w:bookmarkEnd w:id="307"/>
      <w:bookmarkStart w:id="308" w:name="_Toc184313301"/>
      <w:bookmarkEnd w:id="308"/>
      <w:bookmarkStart w:id="309" w:name="_Toc184308074"/>
      <w:bookmarkEnd w:id="309"/>
      <w:bookmarkStart w:id="310" w:name="_Toc184312101"/>
      <w:bookmarkEnd w:id="310"/>
      <w:bookmarkStart w:id="311" w:name="_Toc184313286"/>
      <w:bookmarkEnd w:id="311"/>
      <w:bookmarkStart w:id="312" w:name="_Toc184310340"/>
      <w:bookmarkEnd w:id="312"/>
      <w:bookmarkStart w:id="313" w:name="_Toc184308053"/>
      <w:bookmarkEnd w:id="313"/>
      <w:bookmarkStart w:id="314" w:name="_Toc184313299"/>
      <w:bookmarkEnd w:id="314"/>
      <w:bookmarkStart w:id="315" w:name="_Toc184313274"/>
      <w:bookmarkEnd w:id="315"/>
      <w:bookmarkStart w:id="316" w:name="_Toc184310332"/>
      <w:bookmarkEnd w:id="316"/>
      <w:bookmarkStart w:id="317" w:name="_Toc184313249"/>
      <w:bookmarkEnd w:id="317"/>
      <w:bookmarkStart w:id="318" w:name="_Toc184312134"/>
      <w:bookmarkEnd w:id="318"/>
      <w:bookmarkStart w:id="319" w:name="_Toc184313298"/>
      <w:bookmarkEnd w:id="319"/>
      <w:bookmarkStart w:id="320" w:name="_Toc184314439"/>
      <w:bookmarkEnd w:id="320"/>
      <w:bookmarkStart w:id="321" w:name="_Toc184313271"/>
      <w:bookmarkEnd w:id="321"/>
      <w:bookmarkStart w:id="322" w:name="_Toc184314438"/>
      <w:bookmarkEnd w:id="322"/>
      <w:bookmarkStart w:id="323" w:name="_Toc184312072"/>
      <w:bookmarkEnd w:id="323"/>
      <w:bookmarkStart w:id="324" w:name="_Toc184312087"/>
      <w:bookmarkEnd w:id="324"/>
      <w:bookmarkStart w:id="325" w:name="_Toc184308070"/>
      <w:bookmarkEnd w:id="325"/>
      <w:bookmarkStart w:id="326" w:name="_Toc184312131"/>
      <w:bookmarkEnd w:id="326"/>
      <w:bookmarkStart w:id="327" w:name="_Toc184308064"/>
      <w:bookmarkEnd w:id="327"/>
      <w:bookmarkStart w:id="328" w:name="_Toc184310284"/>
      <w:bookmarkEnd w:id="328"/>
      <w:bookmarkStart w:id="329" w:name="_Toc184310315"/>
      <w:bookmarkEnd w:id="329"/>
      <w:bookmarkStart w:id="330" w:name="_Toc184312071"/>
      <w:bookmarkEnd w:id="330"/>
      <w:bookmarkStart w:id="331" w:name="_Toc184312081"/>
      <w:bookmarkEnd w:id="331"/>
      <w:bookmarkStart w:id="332" w:name="_Toc184312097"/>
      <w:bookmarkEnd w:id="332"/>
      <w:bookmarkStart w:id="333" w:name="_Toc184312135"/>
      <w:bookmarkEnd w:id="333"/>
      <w:bookmarkStart w:id="334" w:name="_Toc184312077"/>
      <w:bookmarkEnd w:id="334"/>
      <w:bookmarkStart w:id="335" w:name="_Toc184313310"/>
      <w:bookmarkEnd w:id="335"/>
      <w:bookmarkStart w:id="336" w:name="_Toc184312110"/>
      <w:bookmarkEnd w:id="336"/>
      <w:bookmarkStart w:id="337" w:name="_Toc184310334"/>
      <w:bookmarkEnd w:id="337"/>
      <w:bookmarkStart w:id="338" w:name="_Toc184314461"/>
      <w:bookmarkEnd w:id="338"/>
      <w:bookmarkStart w:id="339" w:name="_Toc184312095"/>
      <w:bookmarkEnd w:id="339"/>
      <w:bookmarkStart w:id="340" w:name="_Toc184313261"/>
      <w:bookmarkEnd w:id="340"/>
      <w:bookmarkStart w:id="341" w:name="_Toc184312069"/>
      <w:bookmarkEnd w:id="341"/>
      <w:bookmarkStart w:id="342" w:name="_Toc184312089"/>
      <w:bookmarkEnd w:id="342"/>
      <w:bookmarkStart w:id="343" w:name="_Toc184308056"/>
      <w:bookmarkEnd w:id="343"/>
      <w:bookmarkStart w:id="344" w:name="_Toc184314482"/>
      <w:bookmarkEnd w:id="344"/>
      <w:bookmarkStart w:id="345" w:name="_Toc184310301"/>
      <w:bookmarkEnd w:id="345"/>
      <w:bookmarkStart w:id="346" w:name="_Toc184308072"/>
      <w:bookmarkEnd w:id="346"/>
      <w:bookmarkStart w:id="347" w:name="_Toc184312078"/>
      <w:bookmarkEnd w:id="347"/>
      <w:bookmarkStart w:id="348" w:name="_Toc184308088"/>
      <w:bookmarkEnd w:id="348"/>
      <w:bookmarkStart w:id="349" w:name="_Toc184313277"/>
      <w:bookmarkEnd w:id="349"/>
      <w:bookmarkStart w:id="350" w:name="_Toc184312070"/>
      <w:bookmarkEnd w:id="350"/>
      <w:bookmarkStart w:id="351" w:name="_Toc184314426"/>
      <w:bookmarkEnd w:id="351"/>
      <w:bookmarkStart w:id="352" w:name="_Toc184310314"/>
      <w:bookmarkEnd w:id="352"/>
      <w:bookmarkStart w:id="353" w:name="_Toc184312102"/>
      <w:bookmarkEnd w:id="353"/>
      <w:bookmarkStart w:id="354" w:name="_Toc184313305"/>
      <w:bookmarkEnd w:id="354"/>
      <w:bookmarkStart w:id="355" w:name="_Toc184308096"/>
      <w:bookmarkEnd w:id="355"/>
      <w:bookmarkStart w:id="356" w:name="_Toc184313250"/>
      <w:bookmarkEnd w:id="356"/>
      <w:bookmarkStart w:id="357" w:name="_Toc184314416"/>
      <w:bookmarkEnd w:id="357"/>
      <w:bookmarkStart w:id="358" w:name="_Toc184312107"/>
      <w:bookmarkEnd w:id="358"/>
      <w:bookmarkStart w:id="359" w:name="_Toc184308080"/>
      <w:bookmarkEnd w:id="359"/>
      <w:bookmarkStart w:id="360" w:name="_Toc184312103"/>
      <w:bookmarkEnd w:id="360"/>
      <w:bookmarkStart w:id="361" w:name="_Toc184312106"/>
      <w:bookmarkEnd w:id="361"/>
      <w:bookmarkStart w:id="362" w:name="_Toc184308093"/>
      <w:bookmarkEnd w:id="362"/>
      <w:bookmarkStart w:id="363" w:name="_Toc184313259"/>
      <w:bookmarkEnd w:id="363"/>
      <w:bookmarkStart w:id="364" w:name="_Toc184312076"/>
      <w:bookmarkEnd w:id="364"/>
      <w:bookmarkStart w:id="365" w:name="_Toc184312137"/>
      <w:bookmarkEnd w:id="365"/>
      <w:bookmarkStart w:id="366" w:name="_Toc184314437"/>
      <w:bookmarkEnd w:id="366"/>
      <w:bookmarkStart w:id="367" w:name="_Toc184312088"/>
      <w:bookmarkEnd w:id="367"/>
      <w:bookmarkStart w:id="368" w:name="_Toc184312091"/>
      <w:bookmarkEnd w:id="368"/>
      <w:bookmarkStart w:id="369" w:name="_Toc184313251"/>
      <w:bookmarkEnd w:id="369"/>
      <w:bookmarkStart w:id="370" w:name="_Toc184313256"/>
      <w:bookmarkEnd w:id="370"/>
      <w:bookmarkStart w:id="371" w:name="_Toc184314449"/>
      <w:bookmarkEnd w:id="371"/>
      <w:bookmarkStart w:id="372" w:name="_Toc184310313"/>
      <w:bookmarkEnd w:id="372"/>
      <w:bookmarkStart w:id="373" w:name="_Toc184310323"/>
      <w:bookmarkEnd w:id="373"/>
      <w:bookmarkStart w:id="374" w:name="_Toc184308055"/>
      <w:bookmarkEnd w:id="374"/>
      <w:bookmarkStart w:id="375" w:name="_Toc184308042"/>
      <w:bookmarkEnd w:id="375"/>
      <w:bookmarkStart w:id="376" w:name="_Toc184308104"/>
      <w:bookmarkEnd w:id="376"/>
      <w:bookmarkStart w:id="377" w:name="_Toc184308103"/>
      <w:bookmarkEnd w:id="377"/>
      <w:bookmarkStart w:id="378" w:name="_Toc184314421"/>
      <w:bookmarkEnd w:id="378"/>
      <w:bookmarkStart w:id="379" w:name="_Toc184310324"/>
      <w:bookmarkEnd w:id="379"/>
      <w:bookmarkStart w:id="380" w:name="_Toc184314464"/>
      <w:bookmarkEnd w:id="380"/>
      <w:bookmarkStart w:id="381" w:name="_Toc184313272"/>
      <w:bookmarkEnd w:id="381"/>
      <w:bookmarkStart w:id="382" w:name="_Toc184314454"/>
      <w:bookmarkEnd w:id="382"/>
      <w:bookmarkStart w:id="383" w:name="_Toc184310327"/>
      <w:bookmarkEnd w:id="383"/>
      <w:r>
        <w:rPr>
          <w:rFonts w:hint="eastAsia" w:cs="仿宋" w:asciiTheme="minorEastAsia" w:hAnsiTheme="minorEastAsia"/>
          <w:b/>
          <w:color w:val="auto"/>
          <w:sz w:val="36"/>
          <w:szCs w:val="36"/>
        </w:rPr>
        <w:t>评审方法</w:t>
      </w:r>
    </w:p>
    <w:p w14:paraId="48A0CBC0">
      <w:pPr>
        <w:adjustRightInd w:val="0"/>
        <w:snapToGrid w:val="0"/>
        <w:spacing w:line="460" w:lineRule="exact"/>
        <w:ind w:firstLine="480" w:firstLineChars="200"/>
        <w:rPr>
          <w:rFonts w:cs="仿宋" w:asciiTheme="minorEastAsia" w:hAnsiTheme="minorEastAsia"/>
          <w:color w:val="auto"/>
          <w:sz w:val="24"/>
        </w:rPr>
      </w:pPr>
    </w:p>
    <w:p w14:paraId="50DB71B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1A5B61B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51C19DF2">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C45FAB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3600398">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70C8175">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6BC4A12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73C697C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64B669F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4A78379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4B071D0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5DD475D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7C0DBDC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3D5231A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2CF2AD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411A90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762F0E2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9A3CCB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64DF53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295315C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24535E48">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4762E22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2D2EED5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31AA586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556AB43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002BE38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5671889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363F94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C5C48A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4FED4CDA">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3F9586B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09D23A67">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703B735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5BE890BE">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25E0651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401B44F2">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50798C7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F6BEE2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753418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4D97BCA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5BDAAF6A">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708BC293">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55A6D2D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1CBA247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7FAC675C">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0EBCAC5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605E08F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42E75C7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410461DF">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679DB8E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02E7A27">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38858893">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5952DF82">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1D577BAD">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C52CE4A">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3A374BE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6F6FDDE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63F3074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40F1B36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549105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683E74E1">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20B0E10C">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21826D6">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184A85A9">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1200A8CC">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6E278980">
      <w:pPr>
        <w:pStyle w:val="13"/>
        <w:rPr>
          <w:rFonts w:cs="仿宋" w:asciiTheme="minorEastAsia" w:hAnsiTheme="minorEastAsia"/>
          <w:color w:val="auto"/>
        </w:rPr>
      </w:pPr>
    </w:p>
    <w:p w14:paraId="6031CBB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58A6F91A">
      <w:pPr>
        <w:spacing w:line="480" w:lineRule="auto"/>
        <w:jc w:val="center"/>
        <w:rPr>
          <w:rFonts w:ascii="宋体" w:hAnsi="宋体" w:cs="宋体"/>
          <w:b/>
          <w:sz w:val="28"/>
          <w:szCs w:val="28"/>
        </w:rPr>
      </w:pPr>
    </w:p>
    <w:p w14:paraId="00468067">
      <w:pPr>
        <w:spacing w:line="480" w:lineRule="auto"/>
        <w:jc w:val="center"/>
        <w:rPr>
          <w:rFonts w:ascii="宋体" w:hAnsi="宋体" w:cs="宋体"/>
          <w:b/>
          <w:sz w:val="24"/>
        </w:rPr>
      </w:pPr>
    </w:p>
    <w:p w14:paraId="3F7A59D0">
      <w:pPr>
        <w:spacing w:line="480" w:lineRule="auto"/>
        <w:jc w:val="center"/>
        <w:rPr>
          <w:rFonts w:ascii="宋体" w:hAnsi="宋体" w:cs="宋体"/>
          <w:b/>
          <w:sz w:val="24"/>
        </w:rPr>
      </w:pPr>
    </w:p>
    <w:p w14:paraId="3CD99A44">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D526976">
      <w:pPr>
        <w:spacing w:before="120" w:line="22" w:lineRule="atLeast"/>
        <w:rPr>
          <w:rFonts w:ascii="宋体" w:hAnsi="宋体" w:cs="宋体"/>
          <w:sz w:val="24"/>
        </w:rPr>
      </w:pPr>
    </w:p>
    <w:p w14:paraId="64C9765C">
      <w:pPr>
        <w:pStyle w:val="4"/>
        <w:tabs>
          <w:tab w:val="left" w:pos="432"/>
        </w:tabs>
      </w:pPr>
    </w:p>
    <w:p w14:paraId="62C70F0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2025年-2026年滤袋检测服务采购项目（第二次）</w:t>
      </w:r>
    </w:p>
    <w:p w14:paraId="5F24BBB5">
      <w:pPr>
        <w:rPr>
          <w:rFonts w:ascii="宋体" w:hAnsi="宋体" w:cs="宋体"/>
          <w:sz w:val="24"/>
        </w:rPr>
      </w:pPr>
    </w:p>
    <w:p w14:paraId="2C97388B">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53D6284">
      <w:pPr>
        <w:spacing w:before="120" w:line="22" w:lineRule="atLeast"/>
        <w:rPr>
          <w:rFonts w:ascii="宋体" w:hAnsi="宋体" w:cs="宋体"/>
          <w:sz w:val="24"/>
        </w:rPr>
      </w:pPr>
    </w:p>
    <w:p w14:paraId="26308B6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71247316">
      <w:pPr>
        <w:spacing w:before="120" w:line="22" w:lineRule="atLeast"/>
        <w:rPr>
          <w:rFonts w:ascii="宋体" w:hAnsi="宋体" w:cs="宋体"/>
          <w:sz w:val="24"/>
        </w:rPr>
      </w:pPr>
    </w:p>
    <w:p w14:paraId="5EE3F2D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90CD227">
      <w:pPr>
        <w:spacing w:before="120" w:line="22" w:lineRule="atLeast"/>
        <w:rPr>
          <w:rFonts w:ascii="宋体" w:hAnsi="宋体" w:cs="宋体"/>
          <w:sz w:val="24"/>
        </w:rPr>
      </w:pPr>
    </w:p>
    <w:p w14:paraId="710DEFAB">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C1C1BB1">
      <w:pPr>
        <w:pStyle w:val="16"/>
        <w:ind w:firstLine="214"/>
        <w:jc w:val="center"/>
        <w:rPr>
          <w:rFonts w:hint="eastAsia"/>
          <w:b/>
          <w:bCs/>
        </w:rPr>
      </w:pPr>
      <w:r>
        <w:rPr>
          <w:rFonts w:hint="eastAsia"/>
          <w:b/>
          <w:bCs/>
        </w:rPr>
        <w:t>目录</w:t>
      </w:r>
    </w:p>
    <w:p w14:paraId="12EDAC06">
      <w:pPr>
        <w:pStyle w:val="8"/>
        <w:shd w:val="clear"/>
        <w:spacing w:line="360" w:lineRule="auto"/>
        <w:ind w:firstLine="240" w:firstLineChars="100"/>
        <w:rPr>
          <w:color w:val="auto"/>
          <w:highlight w:val="none"/>
        </w:rPr>
      </w:pPr>
      <w:r>
        <w:rPr>
          <w:rFonts w:hint="eastAsia"/>
          <w:color w:val="auto"/>
          <w:highlight w:val="none"/>
        </w:rPr>
        <w:t>第一章 合同书  ……………………………………………………………（页码）</w:t>
      </w:r>
    </w:p>
    <w:p w14:paraId="378076FB">
      <w:pPr>
        <w:pStyle w:val="8"/>
        <w:shd w:val="clear"/>
        <w:spacing w:line="360" w:lineRule="auto"/>
        <w:ind w:firstLine="240" w:firstLineChars="100"/>
        <w:rPr>
          <w:color w:val="auto"/>
          <w:highlight w:val="none"/>
        </w:rPr>
      </w:pPr>
      <w:r>
        <w:rPr>
          <w:rFonts w:hint="eastAsia"/>
          <w:color w:val="auto"/>
          <w:highlight w:val="none"/>
        </w:rPr>
        <w:t>第二章 合同一般条款………………………………………………………（页码）</w:t>
      </w:r>
    </w:p>
    <w:p w14:paraId="4267B2A1">
      <w:pPr>
        <w:pStyle w:val="8"/>
        <w:shd w:val="clear"/>
        <w:spacing w:line="360" w:lineRule="auto"/>
        <w:ind w:firstLine="240" w:firstLineChars="100"/>
        <w:rPr>
          <w:color w:val="auto"/>
          <w:highlight w:val="none"/>
        </w:rPr>
      </w:pPr>
      <w:r>
        <w:rPr>
          <w:rFonts w:hint="eastAsia"/>
          <w:color w:val="auto"/>
          <w:highlight w:val="none"/>
        </w:rPr>
        <w:t>第三章 廉洁协议……………………………………………………………（页码）</w:t>
      </w:r>
    </w:p>
    <w:p w14:paraId="1C25E2CB">
      <w:pPr>
        <w:spacing w:line="360" w:lineRule="auto"/>
        <w:ind w:firstLine="480" w:firstLineChars="200"/>
        <w:rPr>
          <w:rFonts w:ascii="宋体" w:hAnsi="宋体"/>
          <w:sz w:val="24"/>
          <w:u w:val="single"/>
          <w:lang w:val="zh-CN"/>
        </w:rPr>
      </w:pPr>
    </w:p>
    <w:p w14:paraId="33B11A2F">
      <w:pPr>
        <w:spacing w:line="360" w:lineRule="auto"/>
        <w:ind w:firstLine="480" w:firstLineChars="200"/>
        <w:rPr>
          <w:rFonts w:ascii="宋体" w:hAnsi="宋体"/>
          <w:sz w:val="24"/>
          <w:u w:val="single"/>
          <w:lang w:val="zh-CN"/>
        </w:rPr>
      </w:pPr>
    </w:p>
    <w:p w14:paraId="7EB96EDB">
      <w:pPr>
        <w:spacing w:line="360" w:lineRule="auto"/>
        <w:ind w:firstLine="480" w:firstLineChars="200"/>
        <w:rPr>
          <w:rFonts w:ascii="宋体" w:hAnsi="宋体"/>
          <w:sz w:val="24"/>
          <w:u w:val="single"/>
          <w:lang w:val="zh-CN"/>
        </w:rPr>
      </w:pPr>
    </w:p>
    <w:p w14:paraId="62B261E2">
      <w:pPr>
        <w:spacing w:line="360" w:lineRule="auto"/>
        <w:ind w:firstLine="480" w:firstLineChars="200"/>
        <w:rPr>
          <w:rFonts w:ascii="宋体" w:hAnsi="宋体"/>
          <w:sz w:val="24"/>
          <w:u w:val="single"/>
          <w:lang w:val="zh-CN"/>
        </w:rPr>
      </w:pPr>
    </w:p>
    <w:p w14:paraId="020162D3">
      <w:pPr>
        <w:spacing w:line="360" w:lineRule="auto"/>
        <w:ind w:firstLine="480" w:firstLineChars="200"/>
        <w:rPr>
          <w:rFonts w:ascii="宋体" w:hAnsi="宋体"/>
          <w:sz w:val="24"/>
          <w:u w:val="single"/>
          <w:lang w:val="zh-CN"/>
        </w:rPr>
      </w:pPr>
    </w:p>
    <w:p w14:paraId="44BA5FFB">
      <w:pPr>
        <w:spacing w:line="360" w:lineRule="auto"/>
        <w:ind w:firstLine="480" w:firstLineChars="200"/>
        <w:rPr>
          <w:rFonts w:ascii="宋体" w:hAnsi="宋体"/>
          <w:sz w:val="24"/>
          <w:u w:val="single"/>
          <w:lang w:val="zh-CN"/>
        </w:rPr>
      </w:pPr>
    </w:p>
    <w:p w14:paraId="10F677A5">
      <w:pPr>
        <w:spacing w:line="360" w:lineRule="auto"/>
        <w:ind w:firstLine="480" w:firstLineChars="200"/>
        <w:rPr>
          <w:rFonts w:ascii="宋体" w:hAnsi="宋体"/>
          <w:sz w:val="24"/>
          <w:u w:val="single"/>
          <w:lang w:val="zh-CN"/>
        </w:rPr>
      </w:pPr>
    </w:p>
    <w:p w14:paraId="3241D847">
      <w:pPr>
        <w:spacing w:line="360" w:lineRule="auto"/>
        <w:ind w:firstLine="480" w:firstLineChars="200"/>
        <w:rPr>
          <w:rFonts w:ascii="宋体" w:hAnsi="宋体"/>
          <w:sz w:val="24"/>
          <w:u w:val="single"/>
          <w:lang w:val="zh-CN"/>
        </w:rPr>
      </w:pPr>
    </w:p>
    <w:p w14:paraId="0C05573E">
      <w:pPr>
        <w:spacing w:line="360" w:lineRule="auto"/>
        <w:ind w:firstLine="480" w:firstLineChars="200"/>
        <w:rPr>
          <w:rFonts w:ascii="宋体" w:hAnsi="宋体"/>
          <w:sz w:val="24"/>
          <w:u w:val="single"/>
          <w:lang w:val="zh-CN"/>
        </w:rPr>
      </w:pPr>
    </w:p>
    <w:p w14:paraId="6FFA68EF">
      <w:pPr>
        <w:spacing w:line="360" w:lineRule="auto"/>
        <w:ind w:firstLine="480" w:firstLineChars="200"/>
        <w:rPr>
          <w:rFonts w:ascii="宋体" w:hAnsi="宋体"/>
          <w:sz w:val="24"/>
          <w:u w:val="single"/>
          <w:lang w:val="zh-CN"/>
        </w:rPr>
      </w:pPr>
    </w:p>
    <w:p w14:paraId="48421875">
      <w:pPr>
        <w:spacing w:line="360" w:lineRule="auto"/>
        <w:ind w:firstLine="480" w:firstLineChars="200"/>
        <w:rPr>
          <w:rFonts w:ascii="宋体" w:hAnsi="宋体"/>
          <w:sz w:val="24"/>
          <w:u w:val="single"/>
          <w:lang w:val="zh-CN"/>
        </w:rPr>
      </w:pPr>
    </w:p>
    <w:p w14:paraId="1F35D192">
      <w:pPr>
        <w:spacing w:line="360" w:lineRule="auto"/>
        <w:ind w:firstLine="480" w:firstLineChars="200"/>
        <w:rPr>
          <w:rFonts w:ascii="宋体" w:hAnsi="宋体"/>
          <w:sz w:val="24"/>
          <w:u w:val="single"/>
          <w:lang w:val="zh-CN"/>
        </w:rPr>
      </w:pPr>
    </w:p>
    <w:p w14:paraId="147C8E10">
      <w:pPr>
        <w:spacing w:line="360" w:lineRule="auto"/>
        <w:ind w:firstLine="480" w:firstLineChars="200"/>
        <w:rPr>
          <w:rFonts w:ascii="宋体" w:hAnsi="宋体"/>
          <w:sz w:val="24"/>
          <w:u w:val="single"/>
          <w:lang w:val="zh-CN"/>
        </w:rPr>
      </w:pPr>
    </w:p>
    <w:p w14:paraId="18887E43">
      <w:pPr>
        <w:spacing w:line="360" w:lineRule="auto"/>
        <w:ind w:firstLine="480" w:firstLineChars="200"/>
        <w:rPr>
          <w:rFonts w:ascii="宋体" w:hAnsi="宋体"/>
          <w:sz w:val="24"/>
          <w:u w:val="single"/>
          <w:lang w:val="zh-CN"/>
        </w:rPr>
      </w:pPr>
    </w:p>
    <w:p w14:paraId="65A8874E">
      <w:pPr>
        <w:spacing w:line="360" w:lineRule="auto"/>
        <w:ind w:firstLine="480" w:firstLineChars="200"/>
        <w:rPr>
          <w:rFonts w:ascii="宋体" w:hAnsi="宋体"/>
          <w:sz w:val="24"/>
          <w:u w:val="single"/>
          <w:lang w:val="zh-CN"/>
        </w:rPr>
      </w:pPr>
    </w:p>
    <w:p w14:paraId="5CD16594">
      <w:pPr>
        <w:spacing w:line="360" w:lineRule="auto"/>
        <w:ind w:firstLine="480" w:firstLineChars="200"/>
        <w:rPr>
          <w:rFonts w:ascii="宋体" w:hAnsi="宋体"/>
          <w:sz w:val="24"/>
          <w:u w:val="single"/>
          <w:lang w:val="zh-CN"/>
        </w:rPr>
      </w:pPr>
    </w:p>
    <w:p w14:paraId="54EB05AB">
      <w:pPr>
        <w:spacing w:line="360" w:lineRule="auto"/>
        <w:ind w:firstLine="480" w:firstLineChars="200"/>
        <w:rPr>
          <w:rFonts w:ascii="宋体" w:hAnsi="宋体"/>
          <w:sz w:val="24"/>
          <w:u w:val="single"/>
          <w:lang w:val="zh-CN"/>
        </w:rPr>
      </w:pPr>
    </w:p>
    <w:p w14:paraId="5184BB3B">
      <w:pPr>
        <w:spacing w:line="360" w:lineRule="auto"/>
        <w:ind w:firstLine="480" w:firstLineChars="200"/>
        <w:rPr>
          <w:rFonts w:ascii="宋体" w:hAnsi="宋体"/>
          <w:sz w:val="24"/>
          <w:u w:val="single"/>
          <w:lang w:val="zh-CN"/>
        </w:rPr>
      </w:pPr>
    </w:p>
    <w:p w14:paraId="29A52634">
      <w:pPr>
        <w:spacing w:line="360" w:lineRule="auto"/>
        <w:ind w:firstLine="480" w:firstLineChars="200"/>
        <w:rPr>
          <w:rFonts w:ascii="宋体" w:hAnsi="宋体"/>
          <w:sz w:val="24"/>
          <w:u w:val="single"/>
          <w:lang w:val="zh-CN"/>
        </w:rPr>
      </w:pPr>
    </w:p>
    <w:p w14:paraId="6A5BB538">
      <w:pPr>
        <w:spacing w:line="360" w:lineRule="auto"/>
        <w:ind w:firstLine="480" w:firstLineChars="200"/>
        <w:rPr>
          <w:rFonts w:ascii="宋体" w:hAnsi="宋体"/>
          <w:sz w:val="24"/>
          <w:u w:val="single"/>
          <w:lang w:val="zh-CN"/>
        </w:rPr>
      </w:pPr>
    </w:p>
    <w:p w14:paraId="5B68731E">
      <w:pPr>
        <w:spacing w:line="360" w:lineRule="auto"/>
        <w:ind w:firstLine="480" w:firstLineChars="200"/>
        <w:rPr>
          <w:rFonts w:ascii="宋体" w:hAnsi="宋体"/>
          <w:sz w:val="24"/>
          <w:u w:val="single"/>
          <w:lang w:val="zh-CN"/>
        </w:rPr>
      </w:pPr>
    </w:p>
    <w:p w14:paraId="0670D02C">
      <w:pPr>
        <w:spacing w:line="360" w:lineRule="auto"/>
        <w:ind w:firstLine="480" w:firstLineChars="200"/>
        <w:rPr>
          <w:rFonts w:ascii="宋体" w:hAnsi="宋体"/>
          <w:sz w:val="24"/>
          <w:u w:val="single"/>
          <w:lang w:val="zh-CN"/>
        </w:rPr>
      </w:pPr>
    </w:p>
    <w:p w14:paraId="38576796">
      <w:pPr>
        <w:pStyle w:val="2"/>
        <w:rPr>
          <w:lang w:val="zh-CN"/>
        </w:rPr>
      </w:pPr>
    </w:p>
    <w:p w14:paraId="370A76DD">
      <w:pPr>
        <w:spacing w:line="360" w:lineRule="auto"/>
        <w:ind w:firstLine="480" w:firstLineChars="200"/>
        <w:rPr>
          <w:rFonts w:ascii="宋体" w:hAnsi="宋体"/>
          <w:sz w:val="24"/>
          <w:u w:val="single"/>
          <w:lang w:val="zh-CN"/>
        </w:rPr>
      </w:pPr>
    </w:p>
    <w:p w14:paraId="4B7EED39">
      <w:pPr>
        <w:spacing w:line="360" w:lineRule="auto"/>
        <w:ind w:firstLine="480" w:firstLineChars="200"/>
        <w:rPr>
          <w:rFonts w:ascii="宋体" w:hAnsi="宋体"/>
          <w:sz w:val="24"/>
          <w:u w:val="single"/>
          <w:lang w:val="zh-CN"/>
        </w:rPr>
      </w:pPr>
    </w:p>
    <w:p w14:paraId="269E2334">
      <w:pPr>
        <w:pStyle w:val="15"/>
        <w:jc w:val="both"/>
        <w:rPr>
          <w:lang w:val="zh-CN"/>
        </w:rPr>
      </w:pPr>
    </w:p>
    <w:p w14:paraId="2FF8E2DD">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5E6903C9">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2025年-2026年滤袋检测服务采购项目（第二次）</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3EB9CA5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C300666">
      <w:pPr>
        <w:spacing w:line="360" w:lineRule="auto"/>
        <w:ind w:firstLine="482" w:firstLineChars="200"/>
        <w:rPr>
          <w:rFonts w:hint="eastAsia" w:ascii="宋体" w:hAnsi="宋体"/>
          <w:b/>
          <w:bCs/>
          <w:sz w:val="24"/>
        </w:rPr>
      </w:pPr>
      <w:bookmarkStart w:id="384" w:name="_Toc22967"/>
      <w:bookmarkStart w:id="385" w:name="_Toc28855"/>
      <w:bookmarkStart w:id="386" w:name="_Toc19273"/>
      <w:bookmarkStart w:id="387" w:name="_Toc15367"/>
      <w:bookmarkStart w:id="388" w:name="_Toc20421"/>
      <w:r>
        <w:rPr>
          <w:rFonts w:hint="eastAsia" w:ascii="宋体" w:hAnsi="宋体"/>
          <w:b/>
          <w:bCs/>
          <w:sz w:val="24"/>
        </w:rPr>
        <w:t>一、 合同组成部分</w:t>
      </w:r>
      <w:bookmarkEnd w:id="384"/>
      <w:bookmarkEnd w:id="385"/>
      <w:bookmarkEnd w:id="386"/>
      <w:bookmarkEnd w:id="387"/>
      <w:bookmarkEnd w:id="388"/>
    </w:p>
    <w:p w14:paraId="0165327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3775B3CB">
      <w:pPr>
        <w:spacing w:line="360" w:lineRule="auto"/>
        <w:ind w:firstLine="480" w:firstLineChars="200"/>
        <w:rPr>
          <w:rFonts w:ascii="宋体" w:hAnsi="宋体"/>
          <w:sz w:val="24"/>
        </w:rPr>
      </w:pPr>
      <w:r>
        <w:rPr>
          <w:rFonts w:hint="eastAsia" w:ascii="宋体" w:hAnsi="宋体"/>
          <w:sz w:val="24"/>
        </w:rPr>
        <w:t>1.本合同及其补充合同、变更协议；</w:t>
      </w:r>
    </w:p>
    <w:p w14:paraId="1EA79F8F">
      <w:pPr>
        <w:spacing w:line="360" w:lineRule="auto"/>
        <w:ind w:firstLine="480" w:firstLineChars="200"/>
        <w:rPr>
          <w:rFonts w:ascii="宋体" w:hAnsi="宋体"/>
          <w:sz w:val="24"/>
        </w:rPr>
      </w:pPr>
      <w:r>
        <w:rPr>
          <w:rFonts w:hint="eastAsia" w:ascii="宋体" w:hAnsi="宋体"/>
          <w:sz w:val="24"/>
        </w:rPr>
        <w:t>2.中标或者成交通知书；</w:t>
      </w:r>
    </w:p>
    <w:p w14:paraId="4E6A696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482097DA">
      <w:pPr>
        <w:spacing w:line="360" w:lineRule="auto"/>
        <w:ind w:firstLine="480" w:firstLineChars="200"/>
        <w:rPr>
          <w:rFonts w:ascii="宋体" w:hAnsi="宋体"/>
          <w:sz w:val="24"/>
        </w:rPr>
      </w:pPr>
      <w:r>
        <w:rPr>
          <w:rFonts w:hint="eastAsia" w:ascii="宋体" w:hAnsi="宋体"/>
          <w:sz w:val="24"/>
        </w:rPr>
        <w:t>4.采购文件（含澄清或者修改文件）；</w:t>
      </w:r>
    </w:p>
    <w:p w14:paraId="6C49527D">
      <w:pPr>
        <w:spacing w:line="360" w:lineRule="auto"/>
        <w:ind w:firstLine="480" w:firstLineChars="200"/>
        <w:rPr>
          <w:rFonts w:ascii="宋体" w:hAnsi="宋体"/>
          <w:sz w:val="24"/>
        </w:rPr>
      </w:pPr>
      <w:r>
        <w:rPr>
          <w:rFonts w:hint="eastAsia" w:ascii="宋体" w:hAnsi="宋体"/>
          <w:sz w:val="24"/>
        </w:rPr>
        <w:t>5.其他相关采购文件。</w:t>
      </w:r>
    </w:p>
    <w:p w14:paraId="43325DF3">
      <w:pPr>
        <w:spacing w:line="360" w:lineRule="auto"/>
        <w:ind w:firstLine="482" w:firstLineChars="200"/>
        <w:outlineLvl w:val="0"/>
        <w:rPr>
          <w:rFonts w:hint="eastAsia" w:ascii="宋体" w:hAnsi="宋体"/>
          <w:b/>
          <w:sz w:val="24"/>
        </w:rPr>
      </w:pPr>
      <w:bookmarkStart w:id="389" w:name="_Toc22185"/>
      <w:bookmarkStart w:id="390" w:name="_Toc2918"/>
      <w:bookmarkStart w:id="391" w:name="_Toc18585"/>
      <w:bookmarkStart w:id="392" w:name="_Toc6773"/>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76F867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p>
    <w:p w14:paraId="4CB088E6">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142C9D2D">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7"/>
        <w:tblW w:w="8777" w:type="dxa"/>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8"/>
        <w:gridCol w:w="2879"/>
        <w:gridCol w:w="1240"/>
        <w:gridCol w:w="1240"/>
        <w:gridCol w:w="1240"/>
      </w:tblGrid>
      <w:tr w14:paraId="4B8B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59AA">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检测货物</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5DD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检测内容</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8D0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检测暂定次数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4F3">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含税单价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90FD">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含税总金额</w:t>
            </w:r>
          </w:p>
        </w:tc>
      </w:tr>
      <w:tr w14:paraId="3F74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F0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CE9">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滤袋的除尘效率</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C97D">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137B">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FF1C">
            <w:pPr>
              <w:spacing w:line="240" w:lineRule="auto"/>
              <w:jc w:val="center"/>
              <w:rPr>
                <w:rFonts w:hint="eastAsia" w:ascii="宋体" w:hAnsi="宋体" w:eastAsia="宋体" w:cs="宋体"/>
                <w:b w:val="0"/>
                <w:bCs w:val="0"/>
                <w:color w:val="auto"/>
                <w:sz w:val="18"/>
                <w:szCs w:val="18"/>
                <w:lang w:val="en-US" w:eastAsia="zh-CN"/>
              </w:rPr>
            </w:pPr>
          </w:p>
        </w:tc>
      </w:tr>
      <w:tr w14:paraId="357D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9EF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6D61">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材料（基布+覆膜材质成分）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02C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0E01">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249D">
            <w:pPr>
              <w:spacing w:line="240" w:lineRule="auto"/>
              <w:jc w:val="center"/>
              <w:rPr>
                <w:rFonts w:hint="eastAsia" w:ascii="宋体" w:hAnsi="宋体" w:eastAsia="宋体" w:cs="宋体"/>
                <w:b w:val="0"/>
                <w:bCs w:val="0"/>
                <w:color w:val="auto"/>
                <w:sz w:val="18"/>
                <w:szCs w:val="18"/>
                <w:lang w:val="en-US" w:eastAsia="zh-CN"/>
              </w:rPr>
            </w:pPr>
          </w:p>
        </w:tc>
      </w:tr>
      <w:tr w14:paraId="3C4A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F1D1">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DAE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克重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FFE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7CA">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5C2B">
            <w:pPr>
              <w:spacing w:line="240" w:lineRule="auto"/>
              <w:jc w:val="center"/>
              <w:rPr>
                <w:rFonts w:hint="eastAsia" w:ascii="宋体" w:hAnsi="宋体" w:eastAsia="宋体" w:cs="宋体"/>
                <w:b w:val="0"/>
                <w:bCs w:val="0"/>
                <w:color w:val="auto"/>
                <w:sz w:val="18"/>
                <w:szCs w:val="18"/>
                <w:lang w:val="en-US" w:eastAsia="zh-CN"/>
              </w:rPr>
            </w:pPr>
          </w:p>
        </w:tc>
      </w:tr>
      <w:tr w14:paraId="0DF7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A2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D44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强力特性（断裂强度、断裂伸长率）</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A5E1">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3693">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7BCF">
            <w:pPr>
              <w:spacing w:line="240" w:lineRule="auto"/>
              <w:jc w:val="center"/>
              <w:rPr>
                <w:rFonts w:hint="eastAsia" w:ascii="宋体" w:hAnsi="宋体" w:eastAsia="宋体" w:cs="宋体"/>
                <w:b w:val="0"/>
                <w:bCs w:val="0"/>
                <w:color w:val="auto"/>
                <w:sz w:val="18"/>
                <w:szCs w:val="18"/>
                <w:lang w:val="en-US" w:eastAsia="zh-CN"/>
              </w:rPr>
            </w:pPr>
          </w:p>
        </w:tc>
      </w:tr>
      <w:tr w14:paraId="6D9E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3D39">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285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耐热性能（160℃24H、260℃10min）</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530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963B">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50DA">
            <w:pPr>
              <w:spacing w:line="240" w:lineRule="auto"/>
              <w:jc w:val="center"/>
              <w:rPr>
                <w:rFonts w:hint="eastAsia" w:ascii="宋体" w:hAnsi="宋体" w:eastAsia="宋体" w:cs="宋体"/>
                <w:b w:val="0"/>
                <w:bCs w:val="0"/>
                <w:color w:val="auto"/>
                <w:sz w:val="18"/>
                <w:szCs w:val="18"/>
                <w:lang w:val="en-US" w:eastAsia="zh-CN"/>
              </w:rPr>
            </w:pPr>
          </w:p>
        </w:tc>
      </w:tr>
      <w:tr w14:paraId="35EC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BFA8">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B21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厚度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CBB7">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314B">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9914">
            <w:pPr>
              <w:spacing w:line="240" w:lineRule="auto"/>
              <w:jc w:val="center"/>
              <w:rPr>
                <w:rFonts w:hint="eastAsia" w:ascii="宋体" w:hAnsi="宋体" w:eastAsia="宋体" w:cs="宋体"/>
                <w:b w:val="0"/>
                <w:bCs w:val="0"/>
                <w:color w:val="auto"/>
                <w:sz w:val="18"/>
                <w:szCs w:val="18"/>
                <w:lang w:val="en-US" w:eastAsia="zh-CN"/>
              </w:rPr>
            </w:pPr>
          </w:p>
        </w:tc>
      </w:tr>
      <w:tr w14:paraId="582E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94C0">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FAD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透气量</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55B">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D8A9">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FD1B">
            <w:pPr>
              <w:spacing w:line="240" w:lineRule="auto"/>
              <w:jc w:val="center"/>
              <w:rPr>
                <w:rFonts w:hint="eastAsia" w:ascii="宋体" w:hAnsi="宋体" w:eastAsia="宋体" w:cs="宋体"/>
                <w:b w:val="0"/>
                <w:bCs w:val="0"/>
                <w:color w:val="auto"/>
                <w:sz w:val="18"/>
                <w:szCs w:val="18"/>
                <w:lang w:val="en-US" w:eastAsia="zh-CN"/>
              </w:rPr>
            </w:pPr>
          </w:p>
        </w:tc>
      </w:tr>
    </w:tbl>
    <w:p w14:paraId="44BC0DC5">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5E588FD6">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cs="仿宋" w:asciiTheme="minorEastAsia" w:hAnsiTheme="minorEastAsia"/>
          <w:b/>
          <w:bCs/>
          <w:color w:val="auto"/>
          <w:sz w:val="24"/>
          <w:u w:val="single"/>
          <w:lang w:val="en-US" w:eastAsia="zh-CN"/>
        </w:rPr>
        <w:t>自合同签订起12个月</w:t>
      </w:r>
      <w:r>
        <w:rPr>
          <w:rFonts w:hint="eastAsia" w:ascii="宋体" w:hAnsi="宋体"/>
          <w:b/>
          <w:bCs/>
          <w:sz w:val="24"/>
        </w:rPr>
        <w:t>；</w:t>
      </w:r>
    </w:p>
    <w:p w14:paraId="613AA4F6">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lang w:val="en-US" w:eastAsia="zh-CN"/>
        </w:rPr>
        <w:t>报告邮寄至</w:t>
      </w:r>
      <w:r>
        <w:rPr>
          <w:rFonts w:hint="eastAsia" w:ascii="宋体" w:hAnsi="宋体"/>
          <w:b/>
          <w:iCs/>
          <w:sz w:val="24"/>
          <w:u w:val="single"/>
        </w:rPr>
        <w:t>浙江省杭州市钱塘区临江街道红十五路10388-123号</w:t>
      </w:r>
      <w:r>
        <w:rPr>
          <w:rFonts w:hint="eastAsia" w:ascii="宋体" w:hAnsi="宋体"/>
          <w:iCs/>
          <w:sz w:val="24"/>
        </w:rPr>
        <w:t>；</w:t>
      </w:r>
    </w:p>
    <w:p w14:paraId="103500DA">
      <w:pPr>
        <w:spacing w:line="360" w:lineRule="auto"/>
        <w:ind w:firstLine="480" w:firstLineChars="200"/>
        <w:outlineLvl w:val="0"/>
        <w:rPr>
          <w:rFonts w:hint="eastAsia" w:ascii="宋体" w:hAnsi="宋体" w:cs="宋体" w:eastAsiaTheme="minorEastAsia"/>
          <w:sz w:val="24"/>
          <w:u w:val="single"/>
          <w:lang w:eastAsia="zh-CN"/>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14:paraId="0CC4027C">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482644B">
      <w:pPr>
        <w:spacing w:line="360" w:lineRule="auto"/>
        <w:ind w:firstLine="482" w:firstLineChars="200"/>
        <w:outlineLvl w:val="0"/>
        <w:rPr>
          <w:rFonts w:hint="eastAsia" w:ascii="宋体" w:hAnsi="宋体"/>
          <w:b/>
          <w:bCs w:val="0"/>
          <w:color w:val="auto"/>
          <w:sz w:val="24"/>
          <w:lang w:val="en-US" w:eastAsia="zh-CN"/>
        </w:rPr>
      </w:pPr>
      <w:r>
        <w:rPr>
          <w:rFonts w:hint="eastAsia" w:ascii="宋体" w:hAnsi="宋体"/>
          <w:b/>
          <w:bCs w:val="0"/>
          <w:color w:val="auto"/>
          <w:sz w:val="24"/>
          <w:lang w:val="en-US" w:eastAsia="zh-CN"/>
        </w:rPr>
        <w:t>四、技术和服务要求</w:t>
      </w:r>
    </w:p>
    <w:p w14:paraId="33994511">
      <w:pPr>
        <w:pStyle w:val="2"/>
        <w:numPr>
          <w:ilvl w:val="0"/>
          <w:numId w:val="0"/>
        </w:numPr>
        <w:spacing w:line="360" w:lineRule="auto"/>
        <w:ind w:firstLine="480" w:firstLineChars="200"/>
        <w:rPr>
          <w:rFonts w:hint="eastAsia" w:cs="仿宋" w:asciiTheme="minorEastAsia" w:hAnsiTheme="minorEastAsia" w:eastAsiaTheme="minorEastAsia"/>
          <w:snapToGrid/>
          <w:color w:val="auto"/>
          <w:kern w:val="2"/>
          <w:sz w:val="24"/>
          <w:szCs w:val="24"/>
          <w:lang w:val="en-US" w:eastAsia="zh-CN" w:bidi="ar-SA"/>
        </w:rPr>
      </w:pPr>
      <w:bookmarkStart w:id="394" w:name="_Toc1125"/>
      <w:bookmarkStart w:id="395" w:name="_Toc6596"/>
      <w:bookmarkStart w:id="396" w:name="_Toc14563"/>
      <w:r>
        <w:rPr>
          <w:rFonts w:hint="eastAsia" w:cs="仿宋" w:asciiTheme="minorEastAsia" w:hAnsiTheme="minorEastAsia"/>
          <w:snapToGrid/>
          <w:color w:val="auto"/>
          <w:kern w:val="2"/>
          <w:sz w:val="24"/>
          <w:szCs w:val="24"/>
          <w:lang w:val="en-US" w:eastAsia="zh-CN" w:bidi="ar-SA"/>
        </w:rPr>
        <w:t>1.</w:t>
      </w:r>
      <w:r>
        <w:rPr>
          <w:rFonts w:hint="eastAsia" w:cs="仿宋" w:asciiTheme="minorEastAsia" w:hAnsiTheme="minorEastAsia" w:eastAsiaTheme="minorEastAsia"/>
          <w:snapToGrid/>
          <w:color w:val="auto"/>
          <w:kern w:val="2"/>
          <w:sz w:val="24"/>
          <w:szCs w:val="24"/>
          <w:lang w:val="en-US" w:eastAsia="zh-CN" w:bidi="ar-SA"/>
        </w:rPr>
        <w:t>检测规范需执行的关键技术指标需满足GB/T6719-2009袋式除尘器技术要求、T/CAEPI 21－2019 袋式除尘用滤料技术要求、HJ/T324-2006环境保护产品技术要求 袋式除尘器用滤料等国家及地方相关环保法规与标准要求。</w:t>
      </w:r>
    </w:p>
    <w:p w14:paraId="6A32520D">
      <w:pPr>
        <w:snapToGrid w:val="0"/>
        <w:spacing w:line="460" w:lineRule="exact"/>
        <w:ind w:firstLine="480" w:firstLineChars="200"/>
        <w:rPr>
          <w:rFonts w:hint="eastAsia" w:cs="仿宋" w:asciiTheme="minorEastAsia" w:hAnsiTheme="minorEastAsia" w:eastAsiaTheme="minorEastAsia"/>
          <w:snapToGrid/>
          <w:color w:val="auto"/>
          <w:kern w:val="2"/>
          <w:sz w:val="24"/>
          <w:szCs w:val="24"/>
          <w:lang w:val="en-US" w:eastAsia="zh-CN" w:bidi="ar-SA"/>
        </w:rPr>
      </w:pPr>
      <w:r>
        <w:rPr>
          <w:rFonts w:hint="eastAsia" w:cs="仿宋" w:asciiTheme="minorEastAsia" w:hAnsiTheme="minorEastAsia"/>
          <w:snapToGrid/>
          <w:color w:val="auto"/>
          <w:kern w:val="2"/>
          <w:sz w:val="24"/>
          <w:szCs w:val="24"/>
          <w:lang w:val="en-US" w:eastAsia="zh-CN" w:bidi="ar-SA"/>
        </w:rPr>
        <w:t>2</w:t>
      </w:r>
      <w:r>
        <w:rPr>
          <w:rFonts w:hint="eastAsia" w:cs="仿宋" w:asciiTheme="minorEastAsia" w:hAnsiTheme="minorEastAsia" w:eastAsiaTheme="minorEastAsia"/>
          <w:snapToGrid/>
          <w:color w:val="auto"/>
          <w:kern w:val="2"/>
          <w:sz w:val="24"/>
          <w:szCs w:val="24"/>
          <w:lang w:val="en-US" w:eastAsia="zh-CN" w:bidi="ar-SA"/>
        </w:rPr>
        <w:t>.乙方在收到甲方邮寄的滤袋样品后，乙方应按照国家相关检测标准要求对滤袋进行检测，并出具盖章的CMA检测报告。</w:t>
      </w:r>
    </w:p>
    <w:p w14:paraId="0A3B9CE1">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3.乙方在实施检测之前，须与甲方确定邮寄的滤袋样品。未经甲方确定的滤袋样品，甲方可视其检测结果无效。</w:t>
      </w:r>
    </w:p>
    <w:p w14:paraId="07770104">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在满足正常检测工作条件的情况下，乙方在收到滤袋样品后10个工作日内提供相应数据，经双方确认无误后，乙方出具的独立盖章检测报告，包括一份的纸质检测报告及一份电子报告，纸质报告需邮寄至甲方指定地址。</w:t>
      </w:r>
    </w:p>
    <w:p w14:paraId="20B2517D">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乙方需要本着公正公平、实事求是的原则检测，不得收到任何利益相关的第三方干扰，出具虚假报告。若乙方因试验误差导致指标与事实不符，乙方需启动自查程序并将自查报告抄送甲方，同时更正检测报告。乙方对检测报告结果负责。</w:t>
      </w:r>
    </w:p>
    <w:p w14:paraId="777FA1A2">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甲方若对检验结果有异议，可于收到《检测报告》之日起十五日内向乙方提出复检，乙方应在收到复检通知后，24小时内予以响应。复检结果如甲方的异议成立的，复检费用由乙方承担；甲方的异议不成立的，复检费用由甲方承担。若双方对附件结果仍有异议，可委托第三方检测机构进行检验，如甲方的异议成立的，委托费由乙方承担，异议不成立的由甲方承担。</w:t>
      </w:r>
    </w:p>
    <w:p w14:paraId="32415B02">
      <w:pPr>
        <w:snapToGrid w:val="0"/>
        <w:spacing w:line="460" w:lineRule="exact"/>
        <w:ind w:firstLine="480" w:firstLineChars="200"/>
        <w:rPr>
          <w:rFonts w:hint="eastAsia" w:ascii="宋体" w:hAnsi="宋体" w:cs="宋体"/>
          <w:sz w:val="24"/>
        </w:rPr>
      </w:pPr>
      <w:r>
        <w:rPr>
          <w:rFonts w:hint="eastAsia" w:cs="仿宋" w:asciiTheme="minorEastAsia" w:hAnsiTheme="minorEastAsia"/>
          <w:color w:val="auto"/>
          <w:sz w:val="24"/>
          <w:lang w:val="en-US" w:eastAsia="zh-CN"/>
        </w:rPr>
        <w:t>7.甲方不再对任何售后服务进行付费，乙方的派遣人员产生的一切费用由乙方承担</w:t>
      </w:r>
      <w:r>
        <w:rPr>
          <w:rFonts w:hint="eastAsia" w:ascii="宋体" w:hAnsi="宋体" w:cs="宋体"/>
          <w:sz w:val="24"/>
        </w:rPr>
        <w:t>。</w:t>
      </w:r>
    </w:p>
    <w:p w14:paraId="3339BC0F">
      <w:pPr>
        <w:pStyle w:val="2"/>
        <w:ind w:firstLine="482" w:firstLineChars="200"/>
        <w:rPr>
          <w:rFonts w:hint="eastAsia" w:ascii="宋体" w:hAnsi="宋体" w:cs="Arial"/>
          <w:b/>
          <w:snapToGrid w:val="0"/>
          <w:sz w:val="24"/>
          <w:szCs w:val="21"/>
          <w:lang w:val="en-US" w:eastAsia="zh-CN"/>
        </w:rPr>
      </w:pPr>
      <w:r>
        <w:rPr>
          <w:rFonts w:hint="eastAsia" w:hAnsi="宋体" w:cs="Arial"/>
          <w:b/>
          <w:snapToGrid w:val="0"/>
          <w:color w:val="4874CB" w:themeColor="accent1"/>
          <w:sz w:val="24"/>
          <w:szCs w:val="21"/>
          <w:lang w:val="en-US" w:eastAsia="zh-CN"/>
          <w14:textFill>
            <w14:solidFill>
              <w14:schemeClr w14:val="accent1"/>
            </w14:solidFill>
          </w14:textFill>
        </w:rPr>
        <w:t>五</w:t>
      </w:r>
      <w:r>
        <w:rPr>
          <w:rFonts w:hint="eastAsia" w:ascii="宋体" w:hAnsi="宋体" w:cs="Arial"/>
          <w:b/>
          <w:snapToGrid w:val="0"/>
          <w:sz w:val="24"/>
          <w:szCs w:val="21"/>
          <w:lang w:val="en-US" w:eastAsia="zh-CN"/>
        </w:rPr>
        <w:t>、检验和验收</w:t>
      </w:r>
      <w:bookmarkEnd w:id="394"/>
      <w:bookmarkEnd w:id="395"/>
      <w:bookmarkEnd w:id="396"/>
    </w:p>
    <w:p w14:paraId="4944CE7E">
      <w:pPr>
        <w:pStyle w:val="2"/>
        <w:numPr>
          <w:ilvl w:val="0"/>
          <w:numId w:val="0"/>
        </w:numPr>
        <w:ind w:firstLine="480" w:firstLineChars="200"/>
        <w:rPr>
          <w:rFonts w:hint="eastAsia" w:ascii="宋体" w:hAnsi="宋体" w:eastAsia="宋体"/>
          <w:color w:val="auto"/>
          <w:sz w:val="24"/>
          <w:u w:val="none"/>
          <w:lang w:val="en-US" w:eastAsia="zh-CN"/>
        </w:rPr>
      </w:pPr>
      <w:r>
        <w:rPr>
          <w:rFonts w:hint="eastAsia" w:ascii="宋体" w:hAnsi="宋体" w:eastAsia="宋体"/>
          <w:color w:val="auto"/>
          <w:sz w:val="24"/>
          <w:u w:val="none"/>
          <w:lang w:val="en-US" w:eastAsia="zh-CN"/>
        </w:rPr>
        <w:t>1.乙方按照合同的约定，完成合同约定的工作内容，甲方按照合同的约定要求进行验收。</w:t>
      </w:r>
    </w:p>
    <w:p w14:paraId="6B7F3A2C">
      <w:pPr>
        <w:pStyle w:val="2"/>
        <w:numPr>
          <w:ilvl w:val="0"/>
          <w:numId w:val="0"/>
        </w:numPr>
        <w:ind w:firstLine="480" w:firstLineChars="200"/>
        <w:rPr>
          <w:rFonts w:hint="eastAsia" w:ascii="宋体" w:hAnsi="宋体" w:eastAsia="宋体"/>
          <w:color w:val="auto"/>
          <w:sz w:val="24"/>
          <w:u w:val="none"/>
          <w:lang w:val="en-US" w:eastAsia="zh-CN"/>
        </w:rPr>
      </w:pPr>
      <w:r>
        <w:rPr>
          <w:rFonts w:hint="eastAsia" w:ascii="宋体" w:hAnsi="宋体" w:eastAsia="宋体"/>
          <w:color w:val="auto"/>
          <w:sz w:val="24"/>
          <w:u w:val="none"/>
          <w:lang w:val="en-US" w:eastAsia="zh-CN"/>
        </w:rPr>
        <w:t>2.合同期满或者履行完毕后，甲方有权组织（包括依法邀请国家认可的质量检测机构参加）对乙方履约的验收，即：按照合同约定的标准，组织对乙方履约情况的验收，并出具</w:t>
      </w:r>
      <w:r>
        <w:rPr>
          <w:rFonts w:hint="eastAsia" w:ascii="宋体" w:hAnsi="宋体" w:eastAsia="宋体"/>
          <w:b/>
          <w:bCs/>
          <w:color w:val="auto"/>
          <w:sz w:val="24"/>
          <w:u w:val="none"/>
          <w:lang w:val="en-US" w:eastAsia="zh-CN"/>
        </w:rPr>
        <w:t>验收单或者验收报告。</w:t>
      </w:r>
    </w:p>
    <w:p w14:paraId="10AF4D4E">
      <w:pPr>
        <w:pStyle w:val="2"/>
        <w:ind w:firstLine="482" w:firstLineChars="200"/>
        <w:rPr>
          <w:rFonts w:hint="eastAsia" w:ascii="宋体" w:hAnsi="宋体"/>
          <w:b/>
          <w:sz w:val="24"/>
        </w:rPr>
      </w:pPr>
      <w:r>
        <w:rPr>
          <w:rFonts w:hint="eastAsia" w:hAnsi="宋体" w:cs="Arial"/>
          <w:b/>
          <w:snapToGrid w:val="0"/>
          <w:color w:val="4874CB" w:themeColor="accent1"/>
          <w:sz w:val="24"/>
          <w:szCs w:val="21"/>
          <w:lang w:val="en-US" w:eastAsia="zh-CN"/>
          <w14:textFill>
            <w14:solidFill>
              <w14:schemeClr w14:val="accent1"/>
            </w14:solidFill>
          </w14:textFill>
        </w:rPr>
        <w:t>六</w:t>
      </w:r>
      <w:r>
        <w:rPr>
          <w:rFonts w:hint="eastAsia" w:ascii="宋体" w:hAnsi="宋体" w:cs="Arial"/>
          <w:b/>
          <w:snapToGrid w:val="0"/>
          <w:sz w:val="24"/>
          <w:szCs w:val="21"/>
        </w:rPr>
        <w:t>、</w:t>
      </w:r>
      <w:r>
        <w:rPr>
          <w:rFonts w:hint="eastAsia" w:ascii="宋体" w:hAnsi="宋体"/>
          <w:b/>
          <w:sz w:val="24"/>
        </w:rPr>
        <w:t>验收特别约定条款</w:t>
      </w:r>
    </w:p>
    <w:p w14:paraId="7CF1CBD9">
      <w:pPr>
        <w:pStyle w:val="26"/>
        <w:spacing w:before="0" w:beforeAutospacing="0" w:after="0" w:afterAutospacing="0" w:line="360" w:lineRule="auto"/>
        <w:ind w:firstLine="480"/>
        <w:rPr>
          <w:rFonts w:hint="default"/>
          <w:b/>
          <w:bCs/>
          <w:color w:val="auto"/>
          <w:u w:val="single"/>
          <w:lang w:val="en-US" w:eastAsia="zh-CN"/>
        </w:rPr>
      </w:pPr>
      <w:r>
        <w:rPr>
          <w:rFonts w:hint="eastAsia"/>
          <w:b/>
          <w:bCs/>
          <w:color w:val="auto"/>
          <w:u w:val="single"/>
          <w:lang w:val="en-US" w:eastAsia="zh-CN"/>
        </w:rPr>
        <w:t xml:space="preserve"> </w:t>
      </w:r>
      <w:r>
        <w:rPr>
          <w:rFonts w:hint="eastAsia"/>
          <w:b w:val="0"/>
          <w:bCs w:val="0"/>
          <w:color w:val="auto"/>
          <w:u w:val="single"/>
          <w:lang w:val="en-US" w:eastAsia="zh-CN"/>
        </w:rPr>
        <w:t>提供</w:t>
      </w:r>
      <w:r>
        <w:rPr>
          <w:rFonts w:hint="eastAsia" w:cs="仿宋" w:asciiTheme="minorEastAsia" w:hAnsiTheme="minorEastAsia"/>
          <w:b w:val="0"/>
          <w:bCs w:val="0"/>
          <w:color w:val="auto"/>
          <w:sz w:val="24"/>
          <w:u w:val="single"/>
          <w:lang w:val="en-US" w:eastAsia="zh-CN"/>
        </w:rPr>
        <w:t>盖章的CMA检测报告,</w:t>
      </w:r>
      <w:r>
        <w:rPr>
          <w:rFonts w:hint="eastAsia" w:cs="仿宋" w:asciiTheme="minorEastAsia" w:hAnsiTheme="minorEastAsia"/>
          <w:color w:val="auto"/>
          <w:sz w:val="24"/>
          <w:u w:val="single"/>
          <w:lang w:val="en-US" w:eastAsia="zh-CN"/>
        </w:rPr>
        <w:t>包括一份的纸质检测报告及一份电子报告</w:t>
      </w:r>
      <w:r>
        <w:rPr>
          <w:rFonts w:hint="eastAsia" w:cs="仿宋" w:asciiTheme="minorEastAsia" w:hAnsiTheme="minorEastAsia"/>
          <w:b w:val="0"/>
          <w:bCs w:val="0"/>
          <w:color w:val="auto"/>
          <w:sz w:val="24"/>
          <w:u w:val="single"/>
          <w:lang w:val="en-US" w:eastAsia="zh-CN"/>
        </w:rPr>
        <w:t>。</w:t>
      </w:r>
    </w:p>
    <w:p w14:paraId="62FFD47D">
      <w:pPr>
        <w:pStyle w:val="26"/>
        <w:spacing w:before="0" w:beforeAutospacing="0" w:after="0" w:afterAutospacing="0" w:line="360" w:lineRule="auto"/>
        <w:ind w:firstLine="480"/>
        <w:rPr>
          <w:b/>
        </w:rPr>
      </w:pPr>
      <w:r>
        <w:rPr>
          <w:rFonts w:hint="eastAsia"/>
          <w:b/>
          <w:bCs/>
          <w:color w:val="4874CB" w:themeColor="accent1"/>
          <w:lang w:val="en-US" w:eastAsia="zh-CN"/>
          <w14:textFill>
            <w14:solidFill>
              <w14:schemeClr w14:val="accent1"/>
            </w14:solidFill>
          </w14:textFill>
        </w:rPr>
        <w:t>七</w:t>
      </w:r>
      <w:r>
        <w:rPr>
          <w:rFonts w:hint="eastAsia"/>
          <w:b/>
          <w:bCs/>
          <w:color w:val="auto"/>
          <w:lang w:val="en-US" w:eastAsia="zh-CN"/>
        </w:rPr>
        <w:t>、</w:t>
      </w:r>
      <w:r>
        <w:rPr>
          <w:rFonts w:hint="eastAsia"/>
          <w:b/>
        </w:rPr>
        <w:t>履约保证金</w:t>
      </w:r>
    </w:p>
    <w:p w14:paraId="6F74DD17">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1284EF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BED91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B373193">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rPr>
        <w:t>3.履约保证金</w:t>
      </w:r>
      <w:r>
        <w:rPr>
          <w:rFonts w:hint="eastAsia" w:ascii="宋体" w:hAnsi="宋体" w:cs="宋体"/>
          <w:color w:val="auto"/>
          <w:kern w:val="0"/>
          <w:sz w:val="24"/>
          <w:highlight w:val="none"/>
          <w:u w:val="none"/>
        </w:rPr>
        <w:t>支付方式： 电汇/转账 ；账户信息如下：</w:t>
      </w:r>
    </w:p>
    <w:p w14:paraId="444E5A3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2CD59F6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510108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1C171B5A">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15EA4A80">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0BA1023B">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olor w:val="auto"/>
          <w:sz w:val="24"/>
          <w:highlight w:val="none"/>
          <w:u w:val="single"/>
          <w:lang w:val="en-US" w:eastAsia="zh-CN"/>
        </w:rPr>
        <w:t>合同结束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 xml:space="preserve"> 30个工作日内将履约保证金无息退还乙方。</w:t>
      </w:r>
    </w:p>
    <w:p w14:paraId="49FBBD35">
      <w:pPr>
        <w:spacing w:line="360" w:lineRule="auto"/>
        <w:ind w:firstLine="480" w:firstLineChars="200"/>
        <w:outlineLvl w:val="0"/>
        <w:rPr>
          <w:rFonts w:hint="eastAsia"/>
          <w:color w:val="auto"/>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529C873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DFDE3D9">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4F61815">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4B6A9DF3">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2E8178B">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46F416B">
      <w:pPr>
        <w:pStyle w:val="26"/>
        <w:spacing w:before="0" w:beforeAutospacing="0" w:after="0" w:afterAutospacing="0" w:line="360" w:lineRule="auto"/>
        <w:ind w:firstLine="480"/>
        <w:rPr>
          <w:b/>
          <w:bCs/>
        </w:rPr>
      </w:pPr>
      <w:r>
        <w:rPr>
          <w:rFonts w:hint="eastAsia"/>
          <w:b/>
          <w:bCs/>
        </w:rPr>
        <w:t>九、资金支付</w:t>
      </w:r>
    </w:p>
    <w:p w14:paraId="1A6B0FF2">
      <w:pPr>
        <w:pStyle w:val="26"/>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4D3D17EE">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none"/>
          <w:lang w:val="en-US" w:eastAsia="zh-CN"/>
        </w:rPr>
        <w:t xml:space="preserve">/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3BA1D2C1">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760D64A1">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79EE3405">
      <w:pPr>
        <w:pStyle w:val="26"/>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p w14:paraId="53A68F78">
      <w:pPr>
        <w:pStyle w:val="26"/>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w:t>
      </w:r>
      <w:r>
        <w:rPr>
          <w:rFonts w:hint="eastAsia"/>
          <w:u w:val="single"/>
          <w:lang w:val="en-US" w:eastAsia="zh-CN"/>
        </w:rPr>
        <w:t>乙方提供准确的清单及</w:t>
      </w:r>
      <w:r>
        <w:rPr>
          <w:rFonts w:hint="eastAsia"/>
          <w:u w:val="single"/>
        </w:rPr>
        <w:t>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5226F056">
      <w:pPr>
        <w:pStyle w:val="26"/>
        <w:spacing w:before="0" w:beforeAutospacing="0" w:after="0" w:afterAutospacing="0" w:line="360" w:lineRule="auto"/>
        <w:ind w:firstLine="480" w:firstLineChars="200"/>
        <w:rPr>
          <w:rFonts w:hint="eastAsia" w:ascii="宋体" w:hAnsi="宋体"/>
          <w:sz w:val="24"/>
          <w:lang w:val="en-US" w:eastAsia="zh-CN"/>
        </w:rPr>
      </w:pPr>
      <w:r>
        <w:rPr>
          <w:rFonts w:hint="eastAsia"/>
        </w:rPr>
        <w:t xml:space="preserve">   </w:t>
      </w:r>
      <w:r>
        <w:rPr>
          <w:rFonts w:hint="eastAsia" w:ascii="宋体" w:hAnsi="宋体"/>
          <w:b/>
          <w:sz w:val="24"/>
        </w:rPr>
        <w:t>十、</w:t>
      </w:r>
      <w:bookmarkStart w:id="397" w:name="_Toc3079"/>
      <w:bookmarkStart w:id="398" w:name="_Toc5698"/>
      <w:bookmarkStart w:id="399" w:name="_Toc24662"/>
      <w:bookmarkStart w:id="400" w:name="_Toc2375"/>
      <w:bookmarkStart w:id="401" w:name="_Toc8586"/>
      <w:r>
        <w:rPr>
          <w:rFonts w:hint="eastAsia" w:ascii="宋体" w:hAnsi="宋体"/>
          <w:b/>
          <w:sz w:val="24"/>
        </w:rPr>
        <w:t>违约责任</w:t>
      </w:r>
      <w:bookmarkEnd w:id="397"/>
      <w:bookmarkEnd w:id="398"/>
      <w:bookmarkEnd w:id="399"/>
      <w:bookmarkEnd w:id="400"/>
      <w:bookmarkEnd w:id="401"/>
    </w:p>
    <w:p w14:paraId="34159FEF">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13C9EB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B500F6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6A23A56">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84DEAD5">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6DE8A14B">
      <w:pPr>
        <w:spacing w:line="360" w:lineRule="auto"/>
        <w:ind w:firstLine="480" w:firstLineChars="200"/>
        <w:rPr>
          <w:rFonts w:ascii="宋体" w:hAnsi="宋体" w:cs="宋体"/>
          <w:sz w:val="24"/>
        </w:rPr>
      </w:pPr>
      <w:bookmarkStart w:id="402" w:name="_Toc26807"/>
      <w:bookmarkStart w:id="403" w:name="_Toc18683"/>
      <w:bookmarkStart w:id="404" w:name="_Toc9497"/>
      <w:bookmarkStart w:id="405" w:name="_Toc30329"/>
      <w:bookmarkStart w:id="406" w:name="_Toc32454"/>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DC479D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072936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5D60B0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1F20378A">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1CA0296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2"/>
    <w:bookmarkEnd w:id="403"/>
    <w:bookmarkEnd w:id="404"/>
    <w:bookmarkEnd w:id="405"/>
    <w:bookmarkEnd w:id="406"/>
    <w:p w14:paraId="462620FD">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5F90A2A">
      <w:pPr>
        <w:pStyle w:val="16"/>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3A899CF">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327CF2C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2333A73C">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712DC330">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27F0E8D">
      <w:pPr>
        <w:pStyle w:val="25"/>
        <w:ind w:left="0" w:leftChars="0" w:firstLine="0" w:firstLineChars="0"/>
        <w:rPr>
          <w:rFonts w:ascii="宋体" w:hAnsi="宋体" w:cs="宋体"/>
          <w:b/>
          <w:color w:val="auto"/>
          <w:szCs w:val="24"/>
        </w:rPr>
      </w:pPr>
    </w:p>
    <w:p w14:paraId="722E071D">
      <w:pPr>
        <w:pStyle w:val="25"/>
        <w:ind w:left="0" w:leftChars="0" w:firstLine="0" w:firstLineChars="0"/>
        <w:jc w:val="center"/>
        <w:rPr>
          <w:rFonts w:hint="eastAsia" w:ascii="宋体" w:hAnsi="宋体" w:cs="宋体"/>
          <w:b/>
          <w:color w:val="auto"/>
          <w:szCs w:val="24"/>
        </w:rPr>
      </w:pPr>
    </w:p>
    <w:p w14:paraId="497E822A">
      <w:pPr>
        <w:pStyle w:val="25"/>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90DE078">
      <w:pPr>
        <w:spacing w:line="360" w:lineRule="auto"/>
        <w:ind w:firstLine="482" w:firstLineChars="200"/>
        <w:outlineLvl w:val="0"/>
        <w:rPr>
          <w:rFonts w:ascii="宋体" w:hAnsi="宋体" w:cs="宋体"/>
          <w:b/>
          <w:color w:val="auto"/>
          <w:sz w:val="24"/>
        </w:rPr>
      </w:pPr>
      <w:bookmarkStart w:id="407" w:name="_Ref467378463"/>
      <w:bookmarkStart w:id="408" w:name="_Ref467379101"/>
      <w:bookmarkStart w:id="409" w:name="_Ref467378404"/>
      <w:bookmarkStart w:id="410" w:name="_Ref467378499"/>
      <w:bookmarkStart w:id="411" w:name="_Toc28763"/>
      <w:bookmarkStart w:id="412" w:name="_Toc259093669"/>
      <w:bookmarkStart w:id="413" w:name="_Ref467379195"/>
      <w:bookmarkStart w:id="414" w:name="_Ref467379094"/>
      <w:bookmarkStart w:id="415" w:name="_Toc19614"/>
      <w:bookmarkStart w:id="416" w:name="_Toc279701240"/>
      <w:bookmarkStart w:id="417" w:name="_Ref467379225"/>
      <w:bookmarkStart w:id="418" w:name="_Toc487900349"/>
      <w:bookmarkStart w:id="419" w:name="_Ref467379214"/>
      <w:bookmarkStart w:id="420" w:name="_Ref467379109"/>
      <w:bookmarkStart w:id="421" w:name="_Toc16917"/>
      <w:bookmarkStart w:id="422" w:name="_Ref467379205"/>
      <w:r>
        <w:rPr>
          <w:rFonts w:hint="eastAsia" w:ascii="宋体" w:hAnsi="宋体" w:cs="宋体"/>
          <w:b/>
          <w:color w:val="auto"/>
          <w:sz w:val="24"/>
        </w:rPr>
        <w:t>一、 定义</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C31C624">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1A953D90">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7DCBDD20">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4B34306C">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47F5EA0C">
      <w:pPr>
        <w:spacing w:line="360" w:lineRule="auto"/>
        <w:ind w:firstLine="480" w:firstLineChars="200"/>
        <w:rPr>
          <w:rFonts w:ascii="宋体" w:hAnsi="宋体" w:cs="宋体"/>
          <w:color w:val="auto"/>
          <w:sz w:val="24"/>
        </w:rPr>
      </w:pPr>
      <w:bookmarkStart w:id="423" w:name="_Ref467378840"/>
      <w:r>
        <w:rPr>
          <w:rFonts w:hint="eastAsia" w:ascii="宋体" w:hAnsi="宋体" w:cs="宋体"/>
          <w:color w:val="auto"/>
          <w:sz w:val="24"/>
        </w:rPr>
        <w:t>4. “甲方”系指与中标或成交供应商签署合同的采购人</w:t>
      </w:r>
      <w:bookmarkEnd w:id="423"/>
      <w:r>
        <w:rPr>
          <w:rFonts w:hint="eastAsia" w:ascii="宋体" w:hAnsi="宋体" w:cs="宋体"/>
          <w:color w:val="auto"/>
          <w:sz w:val="24"/>
        </w:rPr>
        <w:t>；采购人委托采购代理机构代表其与乙方签订合同的，采购人的授权委托书作为合同附件。</w:t>
      </w:r>
    </w:p>
    <w:p w14:paraId="30ABE065">
      <w:pPr>
        <w:spacing w:line="360" w:lineRule="auto"/>
        <w:ind w:firstLine="480" w:firstLineChars="200"/>
        <w:rPr>
          <w:rFonts w:ascii="宋体" w:hAnsi="宋体" w:cs="宋体"/>
          <w:color w:val="auto"/>
          <w:sz w:val="24"/>
        </w:rPr>
      </w:pPr>
      <w:bookmarkStart w:id="424" w:name="_Ref467379400"/>
      <w:r>
        <w:rPr>
          <w:rFonts w:hint="eastAsia" w:ascii="宋体" w:hAnsi="宋体" w:cs="宋体"/>
          <w:color w:val="auto"/>
          <w:sz w:val="24"/>
        </w:rPr>
        <w:t>5.“乙方”系指根据合同约定交付货物的中标或成交供应商</w:t>
      </w:r>
      <w:bookmarkEnd w:id="424"/>
      <w:r>
        <w:rPr>
          <w:rFonts w:hint="eastAsia" w:ascii="宋体" w:hAnsi="宋体" w:cs="宋体"/>
          <w:color w:val="auto"/>
          <w:sz w:val="24"/>
        </w:rPr>
        <w:t>。</w:t>
      </w:r>
    </w:p>
    <w:p w14:paraId="63E7CFDF">
      <w:pPr>
        <w:spacing w:line="360" w:lineRule="auto"/>
        <w:ind w:firstLine="480" w:firstLineChars="200"/>
        <w:rPr>
          <w:rFonts w:ascii="宋体" w:hAnsi="宋体" w:cs="宋体"/>
          <w:color w:val="auto"/>
          <w:sz w:val="24"/>
        </w:rPr>
      </w:pPr>
      <w:bookmarkStart w:id="425" w:name="_Ref467379436"/>
      <w:r>
        <w:rPr>
          <w:rFonts w:hint="eastAsia" w:ascii="宋体" w:hAnsi="宋体" w:cs="宋体"/>
          <w:color w:val="auto"/>
          <w:sz w:val="24"/>
        </w:rPr>
        <w:t>6.“现场”系指合同约定货物将要运至或者安装的地点。</w:t>
      </w:r>
      <w:bookmarkEnd w:id="425"/>
    </w:p>
    <w:p w14:paraId="01000462">
      <w:pPr>
        <w:spacing w:line="360" w:lineRule="auto"/>
        <w:ind w:firstLine="480" w:firstLineChars="200"/>
        <w:rPr>
          <w:rFonts w:hint="eastAsia" w:ascii="宋体" w:hAnsi="宋体" w:cs="宋体"/>
          <w:b/>
          <w:color w:val="auto"/>
          <w:sz w:val="24"/>
        </w:rPr>
      </w:pPr>
      <w:bookmarkStart w:id="426" w:name="_Toc13336"/>
      <w:bookmarkStart w:id="427" w:name="_Toc487900350"/>
      <w:bookmarkStart w:id="428" w:name="_Toc279701241"/>
      <w:bookmarkStart w:id="429" w:name="_Toc27635"/>
      <w:bookmarkStart w:id="430" w:name="_Toc259093670"/>
      <w:bookmarkStart w:id="431" w:name="_Toc32504"/>
      <w:r>
        <w:rPr>
          <w:rFonts w:hint="eastAsia" w:ascii="宋体" w:hAnsi="宋体" w:cs="宋体"/>
          <w:sz w:val="24"/>
          <w:lang w:val="en-US" w:eastAsia="zh-CN"/>
        </w:rPr>
        <w:t>7. 除特别约定为工作日之外，本合同所有提及的“天”“日”均为日历天。</w:t>
      </w:r>
    </w:p>
    <w:p w14:paraId="1F248CD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6"/>
      <w:bookmarkEnd w:id="427"/>
      <w:bookmarkEnd w:id="428"/>
      <w:bookmarkEnd w:id="429"/>
      <w:bookmarkEnd w:id="430"/>
      <w:bookmarkEnd w:id="431"/>
    </w:p>
    <w:p w14:paraId="10E8D57B">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9B7149">
      <w:pPr>
        <w:spacing w:line="360" w:lineRule="auto"/>
        <w:ind w:firstLine="482" w:firstLineChars="200"/>
        <w:outlineLvl w:val="0"/>
        <w:rPr>
          <w:rFonts w:ascii="宋体" w:hAnsi="宋体" w:cs="宋体"/>
          <w:b/>
          <w:color w:val="auto"/>
          <w:sz w:val="24"/>
        </w:rPr>
      </w:pPr>
      <w:bookmarkStart w:id="432" w:name="_Toc26182"/>
      <w:bookmarkStart w:id="433" w:name="_Toc19074"/>
      <w:bookmarkStart w:id="434" w:name="_Toc30272"/>
      <w:r>
        <w:rPr>
          <w:rFonts w:hint="eastAsia" w:ascii="宋体" w:hAnsi="宋体" w:cs="宋体"/>
          <w:b/>
          <w:color w:val="auto"/>
          <w:sz w:val="24"/>
          <w:lang w:val="en-US" w:eastAsia="zh-CN"/>
        </w:rPr>
        <w:t>三</w:t>
      </w:r>
      <w:r>
        <w:rPr>
          <w:rFonts w:hint="eastAsia" w:ascii="宋体" w:hAnsi="宋体" w:cs="宋体"/>
          <w:b/>
          <w:color w:val="auto"/>
          <w:sz w:val="24"/>
        </w:rPr>
        <w:t>、 履约检查和问题反馈</w:t>
      </w:r>
      <w:bookmarkEnd w:id="432"/>
      <w:bookmarkEnd w:id="433"/>
      <w:bookmarkEnd w:id="434"/>
    </w:p>
    <w:p w14:paraId="3CEF9A4B">
      <w:pPr>
        <w:spacing w:line="360" w:lineRule="auto"/>
        <w:ind w:firstLine="480" w:firstLineChars="200"/>
        <w:rPr>
          <w:rFonts w:ascii="宋体" w:hAnsi="宋体" w:cs="宋体"/>
          <w:color w:val="auto"/>
          <w:sz w:val="24"/>
        </w:rPr>
      </w:pPr>
      <w:bookmarkStart w:id="435" w:name="_Toc186431854"/>
      <w:bookmarkStart w:id="436" w:name="_Toc259093676"/>
      <w:bookmarkStart w:id="437" w:name="_Ref467379793"/>
      <w:bookmarkStart w:id="438" w:name="_Toc279701247"/>
      <w:bookmarkStart w:id="439" w:name="_Ref467379807"/>
      <w:bookmarkStart w:id="440" w:name="_Toc48790035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456D1B1">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35"/>
      <w:bookmarkStart w:id="441" w:name="_Toc186431855"/>
      <w:r>
        <w:rPr>
          <w:rFonts w:hint="eastAsia" w:ascii="宋体" w:hAnsi="宋体" w:cs="宋体"/>
          <w:color w:val="auto"/>
          <w:sz w:val="24"/>
        </w:rPr>
        <w:t>。</w:t>
      </w:r>
    </w:p>
    <w:bookmarkEnd w:id="436"/>
    <w:bookmarkEnd w:id="437"/>
    <w:bookmarkEnd w:id="438"/>
    <w:bookmarkEnd w:id="439"/>
    <w:bookmarkEnd w:id="440"/>
    <w:bookmarkEnd w:id="441"/>
    <w:p w14:paraId="19A64A12">
      <w:pPr>
        <w:spacing w:line="360" w:lineRule="auto"/>
        <w:ind w:firstLine="482" w:firstLineChars="200"/>
        <w:outlineLvl w:val="0"/>
        <w:rPr>
          <w:rFonts w:ascii="宋体" w:hAnsi="宋体" w:cs="宋体"/>
          <w:b/>
          <w:color w:val="auto"/>
          <w:sz w:val="24"/>
        </w:rPr>
      </w:pPr>
      <w:bookmarkStart w:id="442" w:name="_Toc487900358"/>
      <w:bookmarkStart w:id="443" w:name="_Ref467379923"/>
      <w:bookmarkStart w:id="444" w:name="_Ref467379852"/>
      <w:bookmarkStart w:id="445" w:name="_Ref467379863"/>
      <w:bookmarkStart w:id="446" w:name="_Toc279701248"/>
      <w:bookmarkStart w:id="447" w:name="_Toc259093677"/>
      <w:bookmarkStart w:id="448" w:name="_Toc16110"/>
      <w:bookmarkStart w:id="449" w:name="_Toc3225"/>
      <w:bookmarkStart w:id="450" w:name="_Toc774"/>
      <w:r>
        <w:rPr>
          <w:rFonts w:hint="eastAsia" w:ascii="宋体" w:hAnsi="宋体" w:cs="宋体"/>
          <w:b/>
          <w:color w:val="auto"/>
          <w:sz w:val="24"/>
          <w:lang w:val="en-US" w:eastAsia="zh-CN"/>
        </w:rPr>
        <w:t>四</w:t>
      </w:r>
      <w:r>
        <w:rPr>
          <w:rFonts w:hint="eastAsia" w:ascii="宋体" w:hAnsi="宋体" w:cs="宋体"/>
          <w:b/>
          <w:color w:val="auto"/>
          <w:sz w:val="24"/>
        </w:rPr>
        <w:t>、技术资料</w:t>
      </w:r>
      <w:bookmarkEnd w:id="442"/>
      <w:bookmarkEnd w:id="443"/>
      <w:bookmarkEnd w:id="444"/>
      <w:bookmarkEnd w:id="445"/>
      <w:bookmarkEnd w:id="446"/>
      <w:bookmarkEnd w:id="447"/>
      <w:r>
        <w:rPr>
          <w:rFonts w:hint="eastAsia" w:ascii="宋体" w:hAnsi="宋体" w:cs="宋体"/>
          <w:b/>
          <w:color w:val="auto"/>
          <w:sz w:val="24"/>
        </w:rPr>
        <w:t>和保密义务</w:t>
      </w:r>
      <w:bookmarkEnd w:id="448"/>
      <w:bookmarkEnd w:id="449"/>
      <w:bookmarkEnd w:id="450"/>
    </w:p>
    <w:p w14:paraId="5F6F414A">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720FF2BB">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69417754">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980250E">
      <w:pPr>
        <w:spacing w:line="360" w:lineRule="auto"/>
        <w:ind w:firstLine="482" w:firstLineChars="200"/>
        <w:outlineLvl w:val="0"/>
        <w:rPr>
          <w:rFonts w:ascii="宋体" w:hAnsi="宋体" w:cs="宋体"/>
          <w:b/>
          <w:color w:val="auto"/>
          <w:sz w:val="24"/>
        </w:rPr>
      </w:pPr>
      <w:bookmarkStart w:id="451" w:name="_Toc7502"/>
      <w:bookmarkStart w:id="452" w:name="_Ref467378121"/>
      <w:bookmarkStart w:id="453" w:name="_Toc487900364"/>
      <w:bookmarkStart w:id="454" w:name="_Toc259093683"/>
      <w:bookmarkStart w:id="455" w:name="_Toc279701254"/>
      <w:r>
        <w:rPr>
          <w:rFonts w:hint="eastAsia" w:ascii="宋体" w:hAnsi="宋体" w:cs="宋体"/>
          <w:b/>
          <w:color w:val="auto"/>
          <w:sz w:val="24"/>
          <w:lang w:val="en-US" w:eastAsia="zh-CN"/>
        </w:rPr>
        <w:t>五</w:t>
      </w:r>
      <w:r>
        <w:rPr>
          <w:rFonts w:hint="eastAsia" w:ascii="宋体" w:hAnsi="宋体" w:cs="宋体"/>
          <w:b/>
          <w:color w:val="auto"/>
          <w:sz w:val="24"/>
        </w:rPr>
        <w:t>、合同变更</w:t>
      </w:r>
      <w:bookmarkEnd w:id="451"/>
      <w:r>
        <w:rPr>
          <w:rFonts w:hint="eastAsia" w:ascii="宋体" w:hAnsi="宋体" w:cs="宋体"/>
          <w:b/>
          <w:color w:val="auto"/>
          <w:sz w:val="24"/>
        </w:rPr>
        <w:t>或补充</w:t>
      </w:r>
    </w:p>
    <w:p w14:paraId="0E286458">
      <w:pPr>
        <w:spacing w:line="360" w:lineRule="auto"/>
        <w:ind w:firstLine="480" w:firstLineChars="200"/>
        <w:rPr>
          <w:rFonts w:ascii="宋体" w:hAnsi="宋体"/>
          <w:color w:val="auto"/>
          <w:sz w:val="24"/>
        </w:rPr>
      </w:pPr>
      <w:bookmarkStart w:id="456" w:name="_Toc279701259"/>
      <w:bookmarkStart w:id="457" w:name="_Toc259093688"/>
      <w:bookmarkStart w:id="458" w:name="_Toc487900369"/>
      <w:bookmarkStart w:id="459" w:name="_Toc15237"/>
      <w:bookmarkStart w:id="460" w:name="_Toc22955"/>
      <w:bookmarkStart w:id="461" w:name="_Toc10366"/>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46F811F5">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5412714A">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270A94D1">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 合同转让</w:t>
      </w:r>
      <w:bookmarkEnd w:id="456"/>
      <w:bookmarkEnd w:id="457"/>
      <w:bookmarkEnd w:id="458"/>
      <w:r>
        <w:rPr>
          <w:rFonts w:hint="eastAsia" w:ascii="宋体" w:hAnsi="宋体" w:cs="宋体"/>
          <w:b/>
          <w:color w:val="auto"/>
          <w:sz w:val="24"/>
        </w:rPr>
        <w:t>和分包</w:t>
      </w:r>
      <w:bookmarkEnd w:id="459"/>
      <w:bookmarkEnd w:id="460"/>
      <w:bookmarkEnd w:id="461"/>
    </w:p>
    <w:p w14:paraId="7EDA0F2E">
      <w:pPr>
        <w:spacing w:line="360" w:lineRule="auto"/>
        <w:ind w:firstLine="480" w:firstLineChars="200"/>
        <w:rPr>
          <w:rFonts w:hint="eastAsia" w:ascii="宋体" w:hAnsi="宋体" w:cs="宋体" w:eastAsiaTheme="minorEastAsia"/>
          <w:strike/>
          <w:dstrike w:val="0"/>
          <w:color w:val="FF0000"/>
          <w:sz w:val="24"/>
          <w:lang w:eastAsia="zh-CN"/>
        </w:rPr>
      </w:pPr>
      <w:r>
        <w:rPr>
          <w:rFonts w:hint="eastAsia" w:ascii="宋体" w:hAnsi="宋体" w:cs="宋体"/>
          <w:color w:val="auto"/>
          <w:sz w:val="24"/>
        </w:rPr>
        <w:t>合同的权利</w:t>
      </w:r>
      <w:r>
        <w:rPr>
          <w:rFonts w:hint="eastAsia" w:ascii="宋体" w:hAnsi="宋体" w:cs="宋体"/>
          <w:color w:val="auto"/>
          <w:sz w:val="24"/>
          <w:lang w:val="en-US" w:eastAsia="zh-CN"/>
        </w:rPr>
        <w:t>和</w:t>
      </w:r>
      <w:r>
        <w:rPr>
          <w:rFonts w:hint="eastAsia" w:ascii="宋体" w:hAnsi="宋体" w:cs="宋体"/>
          <w:color w:val="auto"/>
          <w:sz w:val="24"/>
        </w:rPr>
        <w:t>义务不得转让</w:t>
      </w:r>
      <w:r>
        <w:rPr>
          <w:rFonts w:hint="eastAsia" w:ascii="宋体" w:hAnsi="宋体" w:cs="宋体"/>
          <w:color w:val="auto"/>
          <w:sz w:val="24"/>
          <w:lang w:eastAsia="zh-CN"/>
        </w:rPr>
        <w:t>。</w:t>
      </w:r>
    </w:p>
    <w:p w14:paraId="00703764">
      <w:pPr>
        <w:spacing w:line="360" w:lineRule="auto"/>
        <w:ind w:firstLine="482" w:firstLineChars="200"/>
        <w:outlineLvl w:val="0"/>
        <w:rPr>
          <w:rFonts w:ascii="宋体" w:hAnsi="宋体" w:cs="宋体"/>
          <w:b/>
          <w:color w:val="auto"/>
          <w:sz w:val="24"/>
        </w:rPr>
      </w:pPr>
      <w:bookmarkStart w:id="462" w:name="_Toc13566"/>
      <w:bookmarkStart w:id="463" w:name="_Toc16508"/>
      <w:bookmarkStart w:id="464" w:name="_Toc14066"/>
      <w:r>
        <w:rPr>
          <w:rFonts w:hint="eastAsia" w:ascii="宋体" w:hAnsi="宋体" w:cs="宋体"/>
          <w:b/>
          <w:color w:val="auto"/>
          <w:sz w:val="24"/>
          <w:lang w:val="en-US" w:eastAsia="zh-CN"/>
        </w:rPr>
        <w:t>七</w:t>
      </w:r>
      <w:r>
        <w:rPr>
          <w:rFonts w:hint="eastAsia" w:ascii="宋体" w:hAnsi="宋体" w:cs="宋体"/>
          <w:b/>
          <w:color w:val="auto"/>
          <w:sz w:val="24"/>
        </w:rPr>
        <w:t>、不可抗力</w:t>
      </w:r>
      <w:bookmarkEnd w:id="462"/>
      <w:bookmarkEnd w:id="463"/>
      <w:bookmarkEnd w:id="464"/>
    </w:p>
    <w:p w14:paraId="3161F88E">
      <w:pPr>
        <w:spacing w:line="360" w:lineRule="auto"/>
        <w:ind w:firstLine="480" w:firstLineChars="200"/>
        <w:rPr>
          <w:rFonts w:ascii="宋体" w:hAnsi="宋体"/>
          <w:color w:val="auto"/>
          <w:sz w:val="24"/>
        </w:rPr>
      </w:pPr>
      <w:bookmarkStart w:id="465" w:name="_Toc487900365"/>
      <w:bookmarkStart w:id="466" w:name="_Toc30676"/>
      <w:bookmarkStart w:id="467" w:name="_Toc689"/>
      <w:bookmarkStart w:id="468" w:name="_Toc279701255"/>
      <w:bookmarkStart w:id="469" w:name="_Toc259093684"/>
      <w:bookmarkStart w:id="470" w:name="_Toc696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2AF172E6">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0DEB0038">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7DE9DB3">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08CAB7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 税费</w:t>
      </w:r>
      <w:bookmarkEnd w:id="465"/>
      <w:bookmarkEnd w:id="466"/>
      <w:bookmarkEnd w:id="467"/>
      <w:bookmarkEnd w:id="468"/>
      <w:bookmarkEnd w:id="469"/>
      <w:bookmarkEnd w:id="470"/>
    </w:p>
    <w:p w14:paraId="76C2E3DC">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6E8D7F66">
      <w:pPr>
        <w:spacing w:line="360" w:lineRule="auto"/>
        <w:ind w:firstLine="482" w:firstLineChars="200"/>
        <w:outlineLvl w:val="0"/>
        <w:rPr>
          <w:rFonts w:ascii="宋体" w:hAnsi="宋体" w:cs="宋体"/>
          <w:b/>
          <w:color w:val="auto"/>
          <w:sz w:val="24"/>
        </w:rPr>
      </w:pPr>
      <w:bookmarkStart w:id="471" w:name="_Toc487900368"/>
      <w:bookmarkStart w:id="472" w:name="_Toc16959"/>
      <w:bookmarkStart w:id="473" w:name="_Toc259093687"/>
      <w:bookmarkStart w:id="474" w:name="_Toc279701258"/>
      <w:bookmarkStart w:id="475" w:name="_Toc8298"/>
      <w:bookmarkStart w:id="476" w:name="_Toc7102"/>
      <w:r>
        <w:rPr>
          <w:rFonts w:hint="eastAsia" w:ascii="宋体" w:hAnsi="宋体" w:cs="宋体"/>
          <w:b/>
          <w:color w:val="auto"/>
          <w:sz w:val="24"/>
          <w:lang w:val="en-US" w:eastAsia="zh-CN"/>
        </w:rPr>
        <w:t>九</w:t>
      </w:r>
      <w:r>
        <w:rPr>
          <w:rFonts w:hint="eastAsia" w:ascii="宋体" w:hAnsi="宋体" w:cs="宋体"/>
          <w:b/>
          <w:color w:val="auto"/>
          <w:sz w:val="24"/>
        </w:rPr>
        <w:t>、乙方破产</w:t>
      </w:r>
      <w:bookmarkEnd w:id="471"/>
      <w:bookmarkEnd w:id="472"/>
      <w:bookmarkEnd w:id="473"/>
      <w:bookmarkEnd w:id="474"/>
      <w:bookmarkEnd w:id="475"/>
      <w:bookmarkEnd w:id="476"/>
    </w:p>
    <w:p w14:paraId="789FEA17">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D1A4F77">
      <w:pPr>
        <w:spacing w:line="360" w:lineRule="auto"/>
        <w:ind w:firstLine="482" w:firstLineChars="200"/>
        <w:outlineLvl w:val="0"/>
        <w:rPr>
          <w:rFonts w:ascii="宋体" w:hAnsi="宋体" w:cs="宋体"/>
          <w:b/>
          <w:color w:val="auto"/>
          <w:sz w:val="24"/>
        </w:rPr>
      </w:pPr>
      <w:bookmarkStart w:id="477" w:name="_Toc6134"/>
      <w:bookmarkStart w:id="478" w:name="_Toc15387"/>
      <w:bookmarkStart w:id="479" w:name="_Toc29333"/>
      <w:r>
        <w:rPr>
          <w:rFonts w:hint="eastAsia" w:ascii="宋体" w:hAnsi="宋体" w:cs="宋体"/>
          <w:b/>
          <w:color w:val="auto"/>
          <w:sz w:val="24"/>
        </w:rPr>
        <w:t>十、合同中止、终止</w:t>
      </w:r>
      <w:bookmarkEnd w:id="477"/>
      <w:bookmarkEnd w:id="478"/>
      <w:bookmarkEnd w:id="479"/>
    </w:p>
    <w:p w14:paraId="4DFDF5B0">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5188FB98">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5EDEAA6B">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7D4E84E5">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08DB6720">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52"/>
    <w:bookmarkEnd w:id="453"/>
    <w:bookmarkEnd w:id="454"/>
    <w:bookmarkEnd w:id="455"/>
    <w:p w14:paraId="3A4C53C6">
      <w:pPr>
        <w:spacing w:line="360" w:lineRule="auto"/>
        <w:ind w:firstLine="482" w:firstLineChars="200"/>
        <w:outlineLvl w:val="0"/>
        <w:rPr>
          <w:rFonts w:ascii="宋体" w:hAnsi="宋体" w:cs="宋体"/>
          <w:b/>
          <w:color w:val="auto"/>
          <w:sz w:val="24"/>
        </w:rPr>
      </w:pPr>
      <w:bookmarkStart w:id="480" w:name="_Toc487900371"/>
      <w:bookmarkStart w:id="481" w:name="_Toc259093690"/>
      <w:bookmarkStart w:id="482" w:name="_Toc279701261"/>
      <w:bookmarkStart w:id="483" w:name="_Toc19604"/>
      <w:bookmarkStart w:id="484" w:name="_Toc11284"/>
      <w:bookmarkStart w:id="485" w:name="_Toc25182"/>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 通知</w:t>
      </w:r>
      <w:bookmarkEnd w:id="480"/>
      <w:bookmarkEnd w:id="481"/>
      <w:bookmarkEnd w:id="482"/>
      <w:r>
        <w:rPr>
          <w:rFonts w:hint="eastAsia" w:ascii="宋体" w:hAnsi="宋体" w:cs="宋体"/>
          <w:b/>
          <w:color w:val="auto"/>
          <w:sz w:val="24"/>
        </w:rPr>
        <w:t>和送达</w:t>
      </w:r>
      <w:bookmarkEnd w:id="483"/>
      <w:bookmarkEnd w:id="484"/>
      <w:bookmarkEnd w:id="485"/>
    </w:p>
    <w:p w14:paraId="1D8EC3D7">
      <w:pPr>
        <w:spacing w:line="360" w:lineRule="auto"/>
        <w:ind w:firstLine="480" w:firstLineChars="200"/>
        <w:rPr>
          <w:rFonts w:ascii="宋体" w:hAnsi="宋体"/>
          <w:color w:val="auto"/>
          <w:sz w:val="24"/>
        </w:rPr>
      </w:pPr>
      <w:bookmarkStart w:id="486" w:name="_Toc27674"/>
      <w:bookmarkStart w:id="487" w:name="_Toc18401"/>
      <w:bookmarkStart w:id="488" w:name="_Toc279701262"/>
      <w:bookmarkStart w:id="489" w:name="_Toc259093691"/>
      <w:bookmarkStart w:id="490" w:name="_Toc18540"/>
      <w:bookmarkStart w:id="491" w:name="_Toc487900372"/>
      <w:bookmarkStart w:id="492" w:name="_Toc30599"/>
      <w:bookmarkStart w:id="493" w:name="_Toc4355"/>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67B528C">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6"/>
      <w:bookmarkEnd w:id="487"/>
    </w:p>
    <w:p w14:paraId="6904D5B7">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二</w:t>
      </w:r>
      <w:r>
        <w:rPr>
          <w:rFonts w:hint="eastAsia" w:ascii="宋体" w:hAnsi="宋体" w:cs="宋体"/>
          <w:b/>
          <w:color w:val="auto"/>
          <w:sz w:val="24"/>
        </w:rPr>
        <w:t>、 计量单位</w:t>
      </w:r>
      <w:bookmarkEnd w:id="488"/>
      <w:bookmarkEnd w:id="489"/>
      <w:bookmarkEnd w:id="490"/>
      <w:bookmarkEnd w:id="491"/>
      <w:bookmarkEnd w:id="492"/>
      <w:bookmarkEnd w:id="493"/>
    </w:p>
    <w:p w14:paraId="765115AA">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1FD34396">
      <w:pPr>
        <w:spacing w:line="360" w:lineRule="auto"/>
        <w:ind w:firstLine="482" w:firstLineChars="200"/>
        <w:outlineLvl w:val="0"/>
        <w:rPr>
          <w:rFonts w:ascii="宋体" w:hAnsi="宋体" w:cs="宋体"/>
          <w:b/>
          <w:color w:val="auto"/>
          <w:sz w:val="24"/>
        </w:rPr>
      </w:pPr>
      <w:bookmarkStart w:id="494" w:name="_Toc259093692"/>
      <w:bookmarkStart w:id="495" w:name="_Toc10330"/>
      <w:bookmarkStart w:id="496" w:name="_Toc12773"/>
      <w:bookmarkStart w:id="497" w:name="_Toc18567"/>
      <w:bookmarkStart w:id="498" w:name="_Toc279701263"/>
      <w:bookmarkStart w:id="499" w:name="_Toc487900373"/>
      <w:r>
        <w:rPr>
          <w:rFonts w:hint="eastAsia" w:ascii="宋体" w:hAnsi="宋体" w:cs="宋体"/>
          <w:b/>
          <w:color w:val="auto"/>
          <w:sz w:val="24"/>
        </w:rPr>
        <w:t>十</w:t>
      </w:r>
      <w:r>
        <w:rPr>
          <w:rFonts w:hint="eastAsia" w:ascii="宋体" w:hAnsi="宋体" w:cs="宋体"/>
          <w:b/>
          <w:color w:val="auto"/>
          <w:sz w:val="24"/>
          <w:lang w:val="en-US" w:eastAsia="zh-CN"/>
        </w:rPr>
        <w:t>三</w:t>
      </w:r>
      <w:r>
        <w:rPr>
          <w:rFonts w:hint="eastAsia" w:ascii="宋体" w:hAnsi="宋体" w:cs="宋体"/>
          <w:b/>
          <w:color w:val="auto"/>
          <w:sz w:val="24"/>
        </w:rPr>
        <w:t>、合同使用的文字和适用的法律</w:t>
      </w:r>
      <w:bookmarkEnd w:id="494"/>
      <w:bookmarkEnd w:id="495"/>
      <w:bookmarkEnd w:id="496"/>
      <w:bookmarkEnd w:id="497"/>
      <w:bookmarkEnd w:id="498"/>
      <w:bookmarkEnd w:id="499"/>
    </w:p>
    <w:p w14:paraId="4133ED42">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7538D9FD">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3F094327">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hint="eastAsia" w:ascii="宋体" w:hAnsi="宋体"/>
          <w:b/>
          <w:color w:val="auto"/>
          <w:sz w:val="24"/>
          <w:lang w:val="en-US" w:eastAsia="zh-CN"/>
        </w:rPr>
        <w:t>四</w:t>
      </w:r>
      <w:r>
        <w:rPr>
          <w:rFonts w:hint="eastAsia" w:ascii="宋体" w:hAnsi="宋体"/>
          <w:b/>
          <w:color w:val="auto"/>
          <w:sz w:val="24"/>
        </w:rPr>
        <w:t>、特别提示</w:t>
      </w:r>
    </w:p>
    <w:p w14:paraId="7EB8F9CE">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619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5A72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701B9F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1910E1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4A68D0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540776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3C12AAD">
            <w:pPr>
              <w:spacing w:line="360" w:lineRule="auto"/>
              <w:rPr>
                <w:rFonts w:hint="eastAsia" w:ascii="宋体" w:hAnsi="宋体" w:eastAsia="宋体" w:cs="Times New Roman"/>
                <w:sz w:val="24"/>
                <w:lang w:val="zh-CN"/>
              </w:rPr>
            </w:pPr>
          </w:p>
        </w:tc>
      </w:tr>
      <w:tr w14:paraId="016171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B6C705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2D3D19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9DD1B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04FBF2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cs="仿宋"/>
                <w:color w:val="auto"/>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7642FB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6043C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84BDDF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81AC74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DA0DD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FB8ED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005968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8EE62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34991A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EFF68B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88CC73D">
      <w:pPr>
        <w:pStyle w:val="25"/>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5DDF0B7D">
      <w:pPr>
        <w:pStyle w:val="8"/>
        <w:ind w:firstLine="0" w:firstLineChars="0"/>
        <w:rPr>
          <w:rFonts w:hint="eastAsia"/>
        </w:rPr>
      </w:pPr>
    </w:p>
    <w:p w14:paraId="6A7D6009">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610D537">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2F4C3B86">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F4AE98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11FFD08">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E9CD113">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C37AEB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C68F0C5">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1EBF97B">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8DCA9F7">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3F72D75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458A449">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313F05A">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07513010">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E15C03A">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72DBC17">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74D91D3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0B068336">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92207B1">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A68E4E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FF4086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14151A">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1F343396">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438C6B3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3967EDF">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1A4876E2">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BDD30CD">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FA1C09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40A4301">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3DEC8BF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13D3A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673466F9">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402D96F">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66FF5AE">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0DDEC5E2">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F3DE85A">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34C3F8E">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0A2250EA">
      <w:pPr>
        <w:spacing w:line="360" w:lineRule="auto"/>
        <w:ind w:firstLine="32"/>
        <w:rPr>
          <w:rFonts w:hint="eastAsia" w:ascii="宋体" w:hAnsi="宋体" w:cs="宋体"/>
          <w:sz w:val="24"/>
        </w:rPr>
      </w:pPr>
    </w:p>
    <w:p w14:paraId="0C3BD65B">
      <w:pPr>
        <w:rPr>
          <w:rFonts w:hint="eastAsia"/>
        </w:rPr>
      </w:pPr>
    </w:p>
    <w:p w14:paraId="7D5A64A7">
      <w:pPr>
        <w:rPr>
          <w:color w:val="auto"/>
        </w:rPr>
      </w:pPr>
    </w:p>
    <w:p w14:paraId="1DF99883">
      <w:pPr>
        <w:pStyle w:val="2"/>
        <w:rPr>
          <w:color w:val="auto"/>
        </w:rPr>
      </w:pPr>
    </w:p>
    <w:p w14:paraId="030435C6">
      <w:pPr>
        <w:pStyle w:val="15"/>
      </w:pPr>
    </w:p>
    <w:p w14:paraId="421F6AA1">
      <w:pPr>
        <w:pStyle w:val="16"/>
        <w:rPr>
          <w:color w:val="auto"/>
        </w:rPr>
      </w:pPr>
    </w:p>
    <w:p w14:paraId="454C4AC3">
      <w:pPr>
        <w:pStyle w:val="13"/>
        <w:rPr>
          <w:color w:val="auto"/>
        </w:rPr>
      </w:pPr>
    </w:p>
    <w:p w14:paraId="727F1CAC">
      <w:pPr>
        <w:rPr>
          <w:color w:val="auto"/>
        </w:rPr>
      </w:pPr>
    </w:p>
    <w:p w14:paraId="302560CC">
      <w:pPr>
        <w:pStyle w:val="15"/>
        <w:rPr>
          <w:color w:val="auto"/>
        </w:rPr>
      </w:pPr>
    </w:p>
    <w:p w14:paraId="2C844649">
      <w:pPr>
        <w:rPr>
          <w:color w:val="auto"/>
        </w:rPr>
      </w:pPr>
    </w:p>
    <w:p w14:paraId="5784252A">
      <w:pPr>
        <w:pStyle w:val="15"/>
        <w:rPr>
          <w:color w:val="auto"/>
        </w:rPr>
      </w:pPr>
    </w:p>
    <w:p w14:paraId="01E9F35B">
      <w:pPr>
        <w:rPr>
          <w:color w:val="auto"/>
        </w:rPr>
      </w:pPr>
    </w:p>
    <w:p w14:paraId="63006DD9">
      <w:pPr>
        <w:pStyle w:val="15"/>
        <w:rPr>
          <w:color w:val="auto"/>
        </w:rPr>
      </w:pPr>
    </w:p>
    <w:p w14:paraId="1F2B8973">
      <w:pPr>
        <w:rPr>
          <w:color w:val="auto"/>
        </w:rPr>
      </w:pPr>
    </w:p>
    <w:p w14:paraId="4CD6E06B">
      <w:pPr>
        <w:pStyle w:val="15"/>
        <w:jc w:val="both"/>
        <w:rPr>
          <w:color w:val="auto"/>
        </w:rPr>
      </w:pPr>
    </w:p>
    <w:p w14:paraId="26B29E66"/>
    <w:p w14:paraId="7FEB9A8C">
      <w:pPr>
        <w:rPr>
          <w:color w:val="auto"/>
        </w:rPr>
      </w:pPr>
    </w:p>
    <w:p w14:paraId="2B9F5C22">
      <w:pPr>
        <w:rPr>
          <w:color w:val="auto"/>
        </w:rPr>
      </w:pPr>
    </w:p>
    <w:p w14:paraId="02259BC5">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4AAC1243">
      <w:pPr>
        <w:spacing w:line="460" w:lineRule="exact"/>
        <w:jc w:val="center"/>
        <w:outlineLvl w:val="0"/>
        <w:rPr>
          <w:rFonts w:cs="仿宋" w:asciiTheme="minorEastAsia" w:hAnsiTheme="minorEastAsia"/>
          <w:b/>
          <w:color w:val="auto"/>
          <w:kern w:val="0"/>
          <w:sz w:val="24"/>
        </w:rPr>
      </w:pPr>
    </w:p>
    <w:p w14:paraId="0EDEE84F">
      <w:pPr>
        <w:pStyle w:val="5"/>
        <w:spacing w:after="120" w:line="700" w:lineRule="exact"/>
        <w:ind w:left="0" w:firstLine="0"/>
        <w:rPr>
          <w:rFonts w:ascii="Times New Roman" w:hAnsi="Times New Roman" w:eastAsia="宋体" w:cs="Times New Roman"/>
          <w:sz w:val="32"/>
        </w:rPr>
      </w:pPr>
    </w:p>
    <w:p w14:paraId="03A21F15">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D5A642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5D5A642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0F21518">
      <w:pPr>
        <w:spacing w:line="360" w:lineRule="auto"/>
        <w:rPr>
          <w:rFonts w:ascii="Times New Roman" w:hAnsi="Times New Roman" w:eastAsia="Cambria Math" w:cs="Times New Roman"/>
          <w:sz w:val="96"/>
          <w:szCs w:val="22"/>
        </w:rPr>
      </w:pPr>
    </w:p>
    <w:p w14:paraId="5702E94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2465E94">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6A2762AF">
      <w:pPr>
        <w:spacing w:line="360" w:lineRule="auto"/>
        <w:rPr>
          <w:rFonts w:ascii="宋体" w:hAnsi="宋体" w:eastAsia="宋体" w:cs="宋体"/>
          <w:sz w:val="44"/>
          <w:szCs w:val="44"/>
        </w:rPr>
      </w:pPr>
    </w:p>
    <w:p w14:paraId="6B08AFBF">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2025年-2026年滤袋检测服务采购项目（第二次）</w:t>
      </w:r>
    </w:p>
    <w:p w14:paraId="79C5F4DD">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202512006-1</w:t>
      </w:r>
      <w:r>
        <w:rPr>
          <w:rFonts w:hint="eastAsia" w:ascii="宋体" w:hAnsi="宋体" w:eastAsia="宋体" w:cs="宋体"/>
          <w:sz w:val="28"/>
          <w:szCs w:val="22"/>
          <w:u w:val="single"/>
        </w:rPr>
        <w:t xml:space="preserve">           </w:t>
      </w:r>
    </w:p>
    <w:p w14:paraId="1145614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79405F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7F28B00">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403A2EE">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5EAB77F">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FC64418">
      <w:pPr>
        <w:spacing w:line="360" w:lineRule="auto"/>
        <w:jc w:val="center"/>
        <w:outlineLvl w:val="0"/>
        <w:rPr>
          <w:rFonts w:cs="仿宋" w:asciiTheme="minorEastAsia" w:hAnsiTheme="minorEastAsia"/>
          <w:b/>
          <w:kern w:val="0"/>
          <w:sz w:val="36"/>
          <w:szCs w:val="36"/>
        </w:rPr>
      </w:pPr>
    </w:p>
    <w:p w14:paraId="14E19AF9">
      <w:pPr>
        <w:spacing w:line="360" w:lineRule="auto"/>
        <w:jc w:val="both"/>
        <w:outlineLvl w:val="0"/>
        <w:rPr>
          <w:rFonts w:cs="仿宋" w:asciiTheme="minorEastAsia" w:hAnsiTheme="minorEastAsia"/>
          <w:b/>
          <w:kern w:val="0"/>
          <w:sz w:val="36"/>
          <w:szCs w:val="36"/>
        </w:rPr>
      </w:pPr>
    </w:p>
    <w:p w14:paraId="519F159A">
      <w:pPr>
        <w:spacing w:line="360" w:lineRule="auto"/>
        <w:jc w:val="center"/>
        <w:outlineLvl w:val="0"/>
        <w:rPr>
          <w:rFonts w:hint="eastAsia" w:cs="仿宋" w:asciiTheme="minorEastAsia" w:hAnsiTheme="minorEastAsia"/>
          <w:b/>
          <w:color w:val="auto"/>
          <w:kern w:val="0"/>
          <w:sz w:val="36"/>
          <w:szCs w:val="36"/>
        </w:rPr>
      </w:pPr>
    </w:p>
    <w:p w14:paraId="199B14AD">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261FFE07">
      <w:pPr>
        <w:spacing w:line="360" w:lineRule="auto"/>
        <w:jc w:val="center"/>
        <w:outlineLvl w:val="0"/>
        <w:rPr>
          <w:rFonts w:hint="eastAsia" w:cs="仿宋" w:asciiTheme="minorEastAsia" w:hAnsiTheme="minorEastAsia"/>
          <w:b/>
          <w:color w:val="auto"/>
          <w:kern w:val="0"/>
          <w:sz w:val="36"/>
          <w:szCs w:val="36"/>
        </w:rPr>
      </w:pPr>
    </w:p>
    <w:p w14:paraId="605F2A14">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0A3EBD5A">
      <w:pPr>
        <w:spacing w:line="360" w:lineRule="auto"/>
        <w:jc w:val="center"/>
        <w:outlineLvl w:val="0"/>
        <w:rPr>
          <w:rFonts w:cs="仿宋" w:asciiTheme="minorEastAsia" w:hAnsiTheme="minorEastAsia"/>
          <w:b/>
          <w:color w:val="auto"/>
          <w:kern w:val="0"/>
          <w:sz w:val="36"/>
          <w:szCs w:val="36"/>
        </w:rPr>
      </w:pPr>
    </w:p>
    <w:p w14:paraId="693C3F1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127C5668">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FAEC957">
      <w:pPr>
        <w:snapToGrid w:val="0"/>
        <w:spacing w:line="360" w:lineRule="auto"/>
        <w:rPr>
          <w:rFonts w:hint="default" w:eastAsiaTheme="minorEastAsia"/>
          <w:color w:val="auto"/>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本项目业绩要求（如果有）</w:t>
      </w:r>
      <w:r>
        <w:rPr>
          <w:rFonts w:hint="eastAsia" w:cs="仿宋" w:asciiTheme="minorEastAsia" w:hAnsiTheme="minorEastAsia"/>
          <w:color w:val="auto"/>
          <w:sz w:val="24"/>
          <w:highlight w:val="none"/>
        </w:rPr>
        <w:t>…………………………………………（页码）</w:t>
      </w:r>
    </w:p>
    <w:p w14:paraId="7A94DD6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要求…………………………………………………（页码）</w:t>
      </w:r>
    </w:p>
    <w:p w14:paraId="10E1AAE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…………………………………（页码）</w:t>
      </w:r>
    </w:p>
    <w:p w14:paraId="0063F67B">
      <w:pPr>
        <w:pStyle w:val="2"/>
        <w:rPr>
          <w:color w:val="auto"/>
        </w:rPr>
      </w:pPr>
    </w:p>
    <w:p w14:paraId="7665A2EE">
      <w:pPr>
        <w:pStyle w:val="16"/>
        <w:rPr>
          <w:color w:val="auto"/>
        </w:rPr>
      </w:pPr>
    </w:p>
    <w:p w14:paraId="0618D708">
      <w:pPr>
        <w:rPr>
          <w:color w:val="auto"/>
        </w:rPr>
      </w:pPr>
    </w:p>
    <w:p w14:paraId="0B11137B">
      <w:pPr>
        <w:pStyle w:val="2"/>
      </w:pPr>
    </w:p>
    <w:p w14:paraId="0DBE6EBA">
      <w:pPr>
        <w:pStyle w:val="2"/>
        <w:rPr>
          <w:color w:val="auto"/>
        </w:rPr>
      </w:pPr>
    </w:p>
    <w:p w14:paraId="72A34BED">
      <w:pPr>
        <w:pStyle w:val="16"/>
        <w:rPr>
          <w:color w:val="auto"/>
        </w:rPr>
      </w:pPr>
    </w:p>
    <w:p w14:paraId="56A04676">
      <w:pPr>
        <w:rPr>
          <w:color w:val="auto"/>
        </w:rPr>
      </w:pPr>
    </w:p>
    <w:p w14:paraId="056AE90F">
      <w:pPr>
        <w:pStyle w:val="2"/>
        <w:rPr>
          <w:color w:val="auto"/>
        </w:rPr>
      </w:pPr>
    </w:p>
    <w:p w14:paraId="536F6D9D">
      <w:pPr>
        <w:pStyle w:val="16"/>
        <w:rPr>
          <w:color w:val="auto"/>
        </w:rPr>
      </w:pPr>
    </w:p>
    <w:p w14:paraId="725128AE">
      <w:pPr>
        <w:rPr>
          <w:color w:val="auto"/>
        </w:rPr>
      </w:pPr>
    </w:p>
    <w:p w14:paraId="0BFC9606">
      <w:pPr>
        <w:pStyle w:val="2"/>
        <w:rPr>
          <w:color w:val="auto"/>
        </w:rPr>
      </w:pPr>
    </w:p>
    <w:p w14:paraId="3D3D2352">
      <w:pPr>
        <w:pStyle w:val="16"/>
        <w:rPr>
          <w:color w:val="auto"/>
        </w:rPr>
      </w:pPr>
    </w:p>
    <w:p w14:paraId="467F19CA">
      <w:pPr>
        <w:rPr>
          <w:color w:val="auto"/>
        </w:rPr>
      </w:pPr>
    </w:p>
    <w:p w14:paraId="281D44CF">
      <w:pPr>
        <w:pStyle w:val="2"/>
        <w:rPr>
          <w:color w:val="auto"/>
        </w:rPr>
      </w:pPr>
    </w:p>
    <w:p w14:paraId="636FC279">
      <w:pPr>
        <w:pStyle w:val="16"/>
        <w:rPr>
          <w:color w:val="auto"/>
        </w:rPr>
      </w:pPr>
    </w:p>
    <w:p w14:paraId="08F17CC0">
      <w:pPr>
        <w:pStyle w:val="13"/>
      </w:pPr>
    </w:p>
    <w:p w14:paraId="3597749E">
      <w:pPr>
        <w:pStyle w:val="13"/>
        <w:rPr>
          <w:color w:val="auto"/>
        </w:rPr>
      </w:pPr>
    </w:p>
    <w:p w14:paraId="1C54BF34">
      <w:pPr>
        <w:rPr>
          <w:color w:val="auto"/>
        </w:rPr>
      </w:pPr>
    </w:p>
    <w:p w14:paraId="11DB44B8">
      <w:pPr>
        <w:pStyle w:val="2"/>
        <w:rPr>
          <w:color w:val="auto"/>
        </w:rPr>
      </w:pPr>
    </w:p>
    <w:p w14:paraId="2FF8C15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073FCF0F">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A1AB3E6">
      <w:pPr>
        <w:snapToGrid w:val="0"/>
        <w:spacing w:line="360" w:lineRule="auto"/>
        <w:ind w:firstLine="960" w:firstLineChars="400"/>
        <w:rPr>
          <w:rFonts w:hint="eastAsia" w:cs="仿宋" w:asciiTheme="minorEastAsia" w:hAnsiTheme="minorEastAsia"/>
          <w:color w:val="auto"/>
          <w:sz w:val="24"/>
          <w:u w:val="single"/>
          <w:lang w:val="en-US" w:eastAsia="zh-CN"/>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2025年-2026年滤袋检测服务采购项目（第二次）</w:t>
      </w:r>
    </w:p>
    <w:p w14:paraId="3866392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202512006-1</w:t>
      </w:r>
      <w:r>
        <w:rPr>
          <w:rFonts w:hint="eastAsia" w:cs="仿宋" w:asciiTheme="minorEastAsia" w:hAnsiTheme="minorEastAsia"/>
          <w:color w:val="auto"/>
          <w:sz w:val="24"/>
        </w:rPr>
        <w:t>】采购活动，郑重承诺：</w:t>
      </w:r>
    </w:p>
    <w:p w14:paraId="1E9201EF">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32FB927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6BB4B06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73E23B3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4D8253C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192B98E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6CEA9AD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57392DE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1CB8903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3EA8E34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CD2E52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47C6947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2870C1ED">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58C2AA9">
      <w:pPr>
        <w:snapToGrid w:val="0"/>
        <w:spacing w:line="360" w:lineRule="auto"/>
        <w:ind w:right="480"/>
        <w:jc w:val="center"/>
        <w:rPr>
          <w:rFonts w:cs="仿宋" w:asciiTheme="minorEastAsia" w:hAnsiTheme="minorEastAsia"/>
          <w:b/>
          <w:color w:val="auto"/>
          <w:kern w:val="0"/>
          <w:sz w:val="32"/>
          <w:szCs w:val="32"/>
        </w:rPr>
      </w:pPr>
    </w:p>
    <w:p w14:paraId="5C3FA239">
      <w:pPr>
        <w:rPr>
          <w:color w:val="auto"/>
        </w:rPr>
      </w:pPr>
    </w:p>
    <w:p w14:paraId="6FB60D35">
      <w:pPr>
        <w:pStyle w:val="2"/>
        <w:rPr>
          <w:color w:val="auto"/>
        </w:rPr>
      </w:pPr>
    </w:p>
    <w:p w14:paraId="33FD6174">
      <w:pPr>
        <w:pStyle w:val="16"/>
        <w:rPr>
          <w:color w:val="auto"/>
        </w:rPr>
      </w:pPr>
    </w:p>
    <w:p w14:paraId="07220956">
      <w:pPr>
        <w:rPr>
          <w:color w:val="auto"/>
        </w:rPr>
      </w:pPr>
    </w:p>
    <w:p w14:paraId="147F0DB8">
      <w:pPr>
        <w:pStyle w:val="2"/>
        <w:rPr>
          <w:color w:val="auto"/>
        </w:rPr>
      </w:pPr>
    </w:p>
    <w:p w14:paraId="68A1E821">
      <w:pPr>
        <w:pStyle w:val="16"/>
      </w:pPr>
    </w:p>
    <w:p w14:paraId="3F4B073F">
      <w:pPr>
        <w:pStyle w:val="13"/>
      </w:pPr>
    </w:p>
    <w:p w14:paraId="116085D9"/>
    <w:p w14:paraId="21F92774">
      <w:pPr>
        <w:pStyle w:val="16"/>
        <w:rPr>
          <w:color w:val="auto"/>
        </w:rPr>
      </w:pPr>
    </w:p>
    <w:p w14:paraId="3B24DA96">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CE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8FACB47">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D55F5EE">
            <w:pPr>
              <w:pStyle w:val="28"/>
              <w:adjustRightInd w:val="0"/>
              <w:spacing w:line="360" w:lineRule="auto"/>
              <w:rPr>
                <w:rFonts w:cs="仿宋" w:asciiTheme="minorEastAsia" w:hAnsiTheme="minorEastAsia" w:eastAsiaTheme="minorEastAsia"/>
                <w:bCs/>
                <w:color w:val="auto"/>
                <w:sz w:val="24"/>
              </w:rPr>
            </w:pPr>
          </w:p>
        </w:tc>
      </w:tr>
    </w:tbl>
    <w:p w14:paraId="6DF047B5">
      <w:pPr>
        <w:pStyle w:val="2"/>
        <w:rPr>
          <w:color w:val="4874CB" w:themeColor="accent1"/>
          <w:lang w:val="en-US"/>
          <w14:textFill>
            <w14:solidFill>
              <w14:schemeClr w14:val="accent1"/>
            </w14:solidFill>
          </w14:textFill>
        </w:rPr>
      </w:pPr>
    </w:p>
    <w:p w14:paraId="398B4FA6">
      <w:pPr>
        <w:spacing w:line="360" w:lineRule="auto"/>
        <w:ind w:firstLine="643" w:firstLineChars="200"/>
        <w:rPr>
          <w:rFonts w:cs="仿宋" w:asciiTheme="minorEastAsia" w:hAnsiTheme="minorEastAsia"/>
          <w:b/>
          <w:color w:val="4874CB" w:themeColor="accent1"/>
          <w:kern w:val="0"/>
          <w:sz w:val="32"/>
          <w:szCs w:val="32"/>
          <w14:textFill>
            <w14:solidFill>
              <w14:schemeClr w14:val="accent1"/>
            </w14:solidFill>
          </w14:textFill>
        </w:rPr>
      </w:pPr>
    </w:p>
    <w:p w14:paraId="62ABF9A5">
      <w:pPr>
        <w:pStyle w:val="15"/>
        <w:rPr>
          <w:rFonts w:cs="仿宋" w:asciiTheme="minorEastAsia" w:hAnsiTheme="minorEastAsia"/>
          <w:b/>
          <w:color w:val="4874CB" w:themeColor="accent1"/>
          <w:kern w:val="0"/>
          <w:sz w:val="32"/>
          <w:szCs w:val="32"/>
          <w14:textFill>
            <w14:solidFill>
              <w14:schemeClr w14:val="accent1"/>
            </w14:solidFill>
          </w14:textFill>
        </w:rPr>
      </w:pPr>
    </w:p>
    <w:p w14:paraId="200F3513">
      <w:pPr>
        <w:rPr>
          <w:color w:val="4874CB" w:themeColor="accent1"/>
          <w14:textFill>
            <w14:solidFill>
              <w14:schemeClr w14:val="accent1"/>
            </w14:solidFill>
          </w14:textFill>
        </w:rPr>
      </w:pPr>
    </w:p>
    <w:p w14:paraId="63C2957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FABE87F">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C97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3A16433">
            <w:pPr>
              <w:pStyle w:val="28"/>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lang w:val="en-US" w:eastAsia="zh-CN"/>
              </w:rPr>
              <w:t>本项目无需提供</w:t>
            </w:r>
          </w:p>
        </w:tc>
      </w:tr>
    </w:tbl>
    <w:p w14:paraId="112D5A01">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034F6FF4">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2C484145">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156298CA">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5F01DE87">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367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7B893F3">
            <w:pPr>
              <w:rPr>
                <w:color w:val="auto"/>
              </w:rPr>
            </w:pPr>
          </w:p>
          <w:p w14:paraId="67716D63">
            <w:pPr>
              <w:pStyle w:val="2"/>
              <w:jc w:val="center"/>
              <w:rPr>
                <w:color w:val="auto"/>
                <w:u w:val="none"/>
              </w:rPr>
            </w:pPr>
            <w:r>
              <w:rPr>
                <w:rFonts w:hint="eastAsia" w:cs="仿宋" w:asciiTheme="minorEastAsia" w:hAnsiTheme="minorEastAsia"/>
                <w:bCs/>
                <w:i w:val="0"/>
                <w:iCs w:val="0"/>
                <w:color w:val="auto"/>
                <w:sz w:val="24"/>
                <w:u w:val="none"/>
                <w:lang w:val="en-US" w:eastAsia="zh-CN"/>
              </w:rPr>
              <w:t>（</w:t>
            </w:r>
            <w:r>
              <w:rPr>
                <w:rFonts w:hint="eastAsia" w:cs="仿宋" w:asciiTheme="minorEastAsia" w:hAnsiTheme="minorEastAsia"/>
                <w:bCs/>
                <w:sz w:val="24"/>
                <w:highlight w:val="none"/>
                <w:u w:val="single"/>
                <w:lang w:val="en-US" w:eastAsia="zh-CN"/>
              </w:rPr>
              <w:t>有效期内的检验检测机构资质认定证书（CMA），</w:t>
            </w:r>
            <w:r>
              <w:rPr>
                <w:rFonts w:hint="eastAsia" w:cs="仿宋" w:asciiTheme="minorEastAsia" w:hAnsiTheme="minorEastAsia"/>
                <w:bCs/>
                <w:color w:val="auto"/>
                <w:sz w:val="24"/>
                <w:highlight w:val="none"/>
                <w:u w:val="single"/>
                <w:lang w:val="en-US" w:eastAsia="zh-CN"/>
              </w:rPr>
              <w:t>检验检测能力范围需包含布袋除尘器滤袋检测。</w:t>
            </w:r>
            <w:r>
              <w:rPr>
                <w:rFonts w:hint="eastAsia" w:cs="仿宋" w:asciiTheme="minorEastAsia" w:hAnsiTheme="minorEastAsia"/>
                <w:bCs/>
                <w:i w:val="0"/>
                <w:iCs w:val="0"/>
                <w:color w:val="auto"/>
                <w:sz w:val="24"/>
                <w:u w:val="none"/>
                <w:lang w:val="en-US" w:eastAsia="zh-CN"/>
              </w:rPr>
              <w:t>）</w:t>
            </w:r>
          </w:p>
          <w:p w14:paraId="79EFC36C">
            <w:pPr>
              <w:pStyle w:val="28"/>
              <w:adjustRightInd w:val="0"/>
              <w:spacing w:line="360" w:lineRule="auto"/>
              <w:ind w:firstLine="480" w:firstLineChars="200"/>
              <w:rPr>
                <w:rFonts w:cs="仿宋" w:asciiTheme="minorEastAsia" w:hAnsiTheme="minorEastAsia" w:eastAsiaTheme="minorEastAsia"/>
                <w:bCs/>
                <w:color w:val="auto"/>
                <w:sz w:val="24"/>
              </w:rPr>
            </w:pPr>
          </w:p>
        </w:tc>
      </w:tr>
    </w:tbl>
    <w:p w14:paraId="7921075C">
      <w:pPr>
        <w:rPr>
          <w:color w:val="4874CB" w:themeColor="accent1"/>
          <w14:textFill>
            <w14:solidFill>
              <w14:schemeClr w14:val="accent1"/>
            </w14:solidFill>
          </w14:textFill>
        </w:rPr>
      </w:pPr>
    </w:p>
    <w:p w14:paraId="4F5CA2BB">
      <w:pPr>
        <w:pStyle w:val="2"/>
        <w:rPr>
          <w:color w:val="4874CB" w:themeColor="accent1"/>
          <w14:textFill>
            <w14:solidFill>
              <w14:schemeClr w14:val="accent1"/>
            </w14:solidFill>
          </w14:textFill>
        </w:rPr>
      </w:pPr>
    </w:p>
    <w:p w14:paraId="5D2035A4">
      <w:pPr>
        <w:pStyle w:val="16"/>
        <w:rPr>
          <w:color w:val="4874CB" w:themeColor="accent1"/>
          <w14:textFill>
            <w14:solidFill>
              <w14:schemeClr w14:val="accent1"/>
            </w14:solidFill>
          </w14:textFill>
        </w:rPr>
      </w:pPr>
    </w:p>
    <w:p w14:paraId="3454F099">
      <w:pPr>
        <w:pStyle w:val="2"/>
        <w:rPr>
          <w:color w:val="4874CB" w:themeColor="accent1"/>
          <w14:textFill>
            <w14:solidFill>
              <w14:schemeClr w14:val="accent1"/>
            </w14:solidFill>
          </w14:textFill>
        </w:rPr>
      </w:pPr>
    </w:p>
    <w:p w14:paraId="20B60FE5">
      <w:pPr>
        <w:pStyle w:val="2"/>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89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D678E40">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386525E">
            <w:pPr>
              <w:pStyle w:val="28"/>
              <w:adjustRightInd w:val="0"/>
              <w:spacing w:line="360" w:lineRule="auto"/>
              <w:rPr>
                <w:rFonts w:cs="仿宋" w:asciiTheme="minorEastAsia" w:hAnsiTheme="minorEastAsia" w:eastAsiaTheme="minorEastAsia"/>
                <w:bCs/>
                <w:color w:val="auto"/>
                <w:sz w:val="24"/>
              </w:rPr>
            </w:pPr>
          </w:p>
        </w:tc>
      </w:tr>
    </w:tbl>
    <w:p w14:paraId="062DA31A">
      <w:pPr>
        <w:pStyle w:val="16"/>
        <w:rPr>
          <w:color w:val="auto"/>
        </w:rPr>
      </w:pPr>
    </w:p>
    <w:p w14:paraId="6AF07038">
      <w:pPr>
        <w:rPr>
          <w:color w:val="auto"/>
        </w:rPr>
      </w:pPr>
    </w:p>
    <w:p w14:paraId="7DE87511">
      <w:pPr>
        <w:pStyle w:val="2"/>
        <w:rPr>
          <w:color w:val="auto"/>
        </w:rPr>
      </w:pPr>
    </w:p>
    <w:p w14:paraId="186047C9">
      <w:pPr>
        <w:pStyle w:val="16"/>
        <w:rPr>
          <w:color w:val="auto"/>
        </w:rPr>
      </w:pPr>
    </w:p>
    <w:p w14:paraId="1BFB9E3A">
      <w:pPr>
        <w:pStyle w:val="13"/>
      </w:pPr>
    </w:p>
    <w:p w14:paraId="7FE3C005">
      <w:pPr>
        <w:pStyle w:val="2"/>
        <w:rPr>
          <w:color w:val="auto"/>
        </w:rPr>
      </w:pPr>
    </w:p>
    <w:p w14:paraId="67E2EA19">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16300311">
      <w:pPr>
        <w:spacing w:line="360" w:lineRule="auto"/>
        <w:jc w:val="center"/>
        <w:outlineLvl w:val="0"/>
        <w:rPr>
          <w:rFonts w:cs="仿宋" w:asciiTheme="minorEastAsia" w:hAnsiTheme="minorEastAsia"/>
          <w:b/>
          <w:color w:val="auto"/>
          <w:kern w:val="0"/>
          <w:sz w:val="24"/>
        </w:rPr>
      </w:pPr>
    </w:p>
    <w:p w14:paraId="1C31EBAC">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654B51B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F198C9C">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5BCD43E9">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7CC1F114">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3217B6BD">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17E7E96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4E64E8E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7A4ACE61">
      <w:pPr>
        <w:pStyle w:val="16"/>
        <w:rPr>
          <w:color w:val="auto"/>
        </w:rPr>
      </w:pPr>
    </w:p>
    <w:p w14:paraId="380116A4">
      <w:pPr>
        <w:rPr>
          <w:color w:val="auto"/>
        </w:rPr>
      </w:pPr>
    </w:p>
    <w:p w14:paraId="09DEDB05">
      <w:pPr>
        <w:pStyle w:val="2"/>
        <w:rPr>
          <w:color w:val="auto"/>
        </w:rPr>
      </w:pPr>
    </w:p>
    <w:p w14:paraId="466CC77B">
      <w:pPr>
        <w:pStyle w:val="16"/>
        <w:rPr>
          <w:color w:val="auto"/>
        </w:rPr>
      </w:pPr>
    </w:p>
    <w:p w14:paraId="27503F1D">
      <w:pPr>
        <w:rPr>
          <w:color w:val="auto"/>
        </w:rPr>
      </w:pPr>
    </w:p>
    <w:p w14:paraId="0A03C8A5">
      <w:pPr>
        <w:pStyle w:val="2"/>
        <w:rPr>
          <w:color w:val="auto"/>
        </w:rPr>
      </w:pPr>
    </w:p>
    <w:p w14:paraId="28BCD9AC">
      <w:pPr>
        <w:pStyle w:val="16"/>
        <w:rPr>
          <w:color w:val="auto"/>
        </w:rPr>
      </w:pPr>
    </w:p>
    <w:p w14:paraId="55E9C18A">
      <w:pPr>
        <w:rPr>
          <w:color w:val="auto"/>
        </w:rPr>
      </w:pPr>
    </w:p>
    <w:p w14:paraId="20A3D1C2">
      <w:pPr>
        <w:pStyle w:val="2"/>
        <w:rPr>
          <w:color w:val="auto"/>
        </w:rPr>
      </w:pPr>
    </w:p>
    <w:p w14:paraId="4C95A0CA">
      <w:pPr>
        <w:pStyle w:val="16"/>
        <w:rPr>
          <w:color w:val="auto"/>
        </w:rPr>
      </w:pPr>
    </w:p>
    <w:p w14:paraId="395EF91A">
      <w:pPr>
        <w:rPr>
          <w:color w:val="auto"/>
        </w:rPr>
      </w:pPr>
    </w:p>
    <w:p w14:paraId="27DC83E4">
      <w:pPr>
        <w:pStyle w:val="2"/>
        <w:rPr>
          <w:color w:val="auto"/>
        </w:rPr>
      </w:pPr>
    </w:p>
    <w:p w14:paraId="25DF257A">
      <w:pPr>
        <w:pStyle w:val="16"/>
        <w:rPr>
          <w:color w:val="auto"/>
        </w:rPr>
      </w:pPr>
    </w:p>
    <w:p w14:paraId="6C806A7E">
      <w:pPr>
        <w:pStyle w:val="13"/>
        <w:rPr>
          <w:color w:val="auto"/>
        </w:rPr>
      </w:pPr>
    </w:p>
    <w:p w14:paraId="0C2D552B">
      <w:pPr>
        <w:rPr>
          <w:color w:val="auto"/>
        </w:rPr>
      </w:pPr>
    </w:p>
    <w:p w14:paraId="20FCB516">
      <w:pPr>
        <w:rPr>
          <w:color w:val="auto"/>
        </w:rPr>
      </w:pPr>
    </w:p>
    <w:p w14:paraId="0BEFE3FE">
      <w:pPr>
        <w:pStyle w:val="2"/>
        <w:rPr>
          <w:color w:val="auto"/>
        </w:rPr>
      </w:pPr>
    </w:p>
    <w:p w14:paraId="3AF4AAC1">
      <w:pPr>
        <w:pStyle w:val="2"/>
        <w:rPr>
          <w:color w:val="auto"/>
        </w:rPr>
      </w:pPr>
    </w:p>
    <w:p w14:paraId="6B1C04C9">
      <w:pPr>
        <w:pStyle w:val="2"/>
        <w:rPr>
          <w:color w:val="auto"/>
        </w:rPr>
      </w:pPr>
    </w:p>
    <w:p w14:paraId="2014DAD4">
      <w:pPr>
        <w:pStyle w:val="2"/>
        <w:rPr>
          <w:color w:val="auto"/>
        </w:rPr>
      </w:pPr>
    </w:p>
    <w:p w14:paraId="62510F91">
      <w:pPr>
        <w:pStyle w:val="2"/>
        <w:rPr>
          <w:color w:val="auto"/>
        </w:rPr>
      </w:pPr>
    </w:p>
    <w:p w14:paraId="581A054A">
      <w:pPr>
        <w:pStyle w:val="2"/>
        <w:rPr>
          <w:color w:val="auto"/>
        </w:rPr>
      </w:pPr>
    </w:p>
    <w:p w14:paraId="3D5C25C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324B11E1">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4FAF57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2025年-2026年滤袋检测服务采购项目（第二次）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7814AC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F476A6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3FAD18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64DE78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25A852E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31FDB86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6AEB3269">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A6C360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5A423EA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753A3C2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CE4D5E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72110A1B">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29CED85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62444628">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0ADE0AA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7E7ADBF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5495C87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6D9D19E6">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0393368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50CB5476">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D2669B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0AB97994">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101816BE">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8F7DC83">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0CB8497A">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3D350869">
      <w:pPr>
        <w:snapToGrid w:val="0"/>
        <w:spacing w:line="360" w:lineRule="auto"/>
        <w:rPr>
          <w:rFonts w:hint="eastAsia" w:cs="仿宋" w:asciiTheme="minorEastAsia" w:hAnsiTheme="minorEastAsia"/>
          <w:color w:val="auto"/>
          <w:kern w:val="0"/>
          <w:sz w:val="24"/>
          <w:lang w:eastAsia="zh-CN"/>
        </w:rPr>
      </w:pPr>
    </w:p>
    <w:p w14:paraId="304103FD">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7C320C3A">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2025年-2026年滤袋检测服务采购项目（第二次）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04088DDB">
      <w:pPr>
        <w:snapToGrid w:val="0"/>
        <w:spacing w:line="360" w:lineRule="auto"/>
        <w:ind w:firstLine="576"/>
        <w:rPr>
          <w:rFonts w:cs="仿宋" w:asciiTheme="minorEastAsia" w:hAnsiTheme="minorEastAsia"/>
          <w:color w:val="auto"/>
          <w:kern w:val="0"/>
          <w:sz w:val="24"/>
        </w:rPr>
      </w:pPr>
    </w:p>
    <w:p w14:paraId="031D0386">
      <w:pPr>
        <w:snapToGrid w:val="0"/>
        <w:spacing w:line="360" w:lineRule="auto"/>
        <w:rPr>
          <w:rFonts w:hint="eastAsia" w:cs="仿宋" w:asciiTheme="minorEastAsia" w:hAnsiTheme="minorEastAsia"/>
          <w:color w:val="auto"/>
          <w:kern w:val="0"/>
          <w:sz w:val="24"/>
          <w:lang w:val="zh-CN"/>
        </w:rPr>
      </w:pPr>
    </w:p>
    <w:p w14:paraId="4EE9307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5EF7F11E">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0501C948">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1BECF32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586BF4C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0288477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5D093AC5">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13E221A7">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731D7BC9">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8A5DB05">
      <w:pPr>
        <w:jc w:val="center"/>
        <w:rPr>
          <w:rFonts w:hint="eastAsia" w:cs="仿宋" w:asciiTheme="minorEastAsia" w:hAnsiTheme="minorEastAsia"/>
          <w:b/>
          <w:color w:val="auto"/>
          <w:kern w:val="0"/>
          <w:sz w:val="32"/>
          <w:szCs w:val="32"/>
          <w:lang w:val="zh-CN"/>
        </w:rPr>
      </w:pPr>
    </w:p>
    <w:p w14:paraId="23DBA0F0">
      <w:pPr>
        <w:jc w:val="center"/>
        <w:rPr>
          <w:rFonts w:hint="eastAsia" w:cs="仿宋" w:asciiTheme="minorEastAsia" w:hAnsiTheme="minorEastAsia"/>
          <w:b/>
          <w:color w:val="auto"/>
          <w:kern w:val="0"/>
          <w:sz w:val="32"/>
          <w:szCs w:val="32"/>
          <w:lang w:val="zh-CN"/>
        </w:rPr>
      </w:pPr>
    </w:p>
    <w:p w14:paraId="6F327857">
      <w:pPr>
        <w:jc w:val="center"/>
        <w:rPr>
          <w:rFonts w:hint="eastAsia" w:cs="仿宋" w:asciiTheme="minorEastAsia" w:hAnsiTheme="minorEastAsia"/>
          <w:b/>
          <w:color w:val="auto"/>
          <w:kern w:val="0"/>
          <w:sz w:val="32"/>
          <w:szCs w:val="32"/>
          <w:lang w:val="zh-CN"/>
        </w:rPr>
      </w:pPr>
    </w:p>
    <w:p w14:paraId="01E6A7F8">
      <w:pPr>
        <w:jc w:val="center"/>
        <w:rPr>
          <w:rFonts w:hint="eastAsia" w:cs="仿宋" w:asciiTheme="minorEastAsia" w:hAnsiTheme="minorEastAsia"/>
          <w:b/>
          <w:color w:val="auto"/>
          <w:kern w:val="0"/>
          <w:sz w:val="32"/>
          <w:szCs w:val="32"/>
          <w:lang w:val="zh-CN"/>
        </w:rPr>
      </w:pPr>
    </w:p>
    <w:p w14:paraId="2C13D5FC">
      <w:pPr>
        <w:jc w:val="center"/>
        <w:rPr>
          <w:rFonts w:hint="eastAsia" w:cs="仿宋" w:asciiTheme="minorEastAsia" w:hAnsiTheme="minorEastAsia"/>
          <w:b/>
          <w:color w:val="auto"/>
          <w:kern w:val="0"/>
          <w:sz w:val="32"/>
          <w:szCs w:val="32"/>
          <w:lang w:val="zh-CN"/>
        </w:rPr>
      </w:pPr>
    </w:p>
    <w:p w14:paraId="6748B44F">
      <w:pPr>
        <w:jc w:val="center"/>
        <w:rPr>
          <w:rFonts w:hint="eastAsia" w:cs="仿宋" w:asciiTheme="minorEastAsia" w:hAnsiTheme="minorEastAsia"/>
          <w:b/>
          <w:color w:val="auto"/>
          <w:kern w:val="0"/>
          <w:sz w:val="32"/>
          <w:szCs w:val="32"/>
          <w:lang w:val="zh-CN"/>
        </w:rPr>
      </w:pPr>
    </w:p>
    <w:p w14:paraId="747368A7">
      <w:pPr>
        <w:jc w:val="center"/>
        <w:rPr>
          <w:rFonts w:hint="eastAsia" w:cs="仿宋" w:asciiTheme="minorEastAsia" w:hAnsiTheme="minorEastAsia"/>
          <w:b/>
          <w:color w:val="auto"/>
          <w:kern w:val="0"/>
          <w:sz w:val="32"/>
          <w:szCs w:val="32"/>
          <w:lang w:val="zh-CN"/>
        </w:rPr>
      </w:pPr>
    </w:p>
    <w:p w14:paraId="66532AB9">
      <w:pPr>
        <w:jc w:val="center"/>
        <w:rPr>
          <w:rFonts w:hint="eastAsia" w:cs="仿宋" w:asciiTheme="minorEastAsia" w:hAnsiTheme="minorEastAsia"/>
          <w:b/>
          <w:color w:val="auto"/>
          <w:kern w:val="0"/>
          <w:sz w:val="32"/>
          <w:szCs w:val="32"/>
          <w:lang w:val="zh-CN"/>
        </w:rPr>
      </w:pPr>
    </w:p>
    <w:p w14:paraId="0573B4B8">
      <w:pPr>
        <w:jc w:val="center"/>
        <w:rPr>
          <w:rFonts w:hint="eastAsia" w:cs="仿宋" w:asciiTheme="minorEastAsia" w:hAnsiTheme="minorEastAsia"/>
          <w:b/>
          <w:color w:val="auto"/>
          <w:kern w:val="0"/>
          <w:sz w:val="32"/>
          <w:szCs w:val="32"/>
          <w:lang w:val="zh-CN"/>
        </w:rPr>
      </w:pPr>
    </w:p>
    <w:p w14:paraId="3EDCD57F">
      <w:pPr>
        <w:pStyle w:val="2"/>
        <w:rPr>
          <w:rFonts w:hint="eastAsia"/>
          <w:lang w:val="zh-CN"/>
        </w:rPr>
      </w:pPr>
    </w:p>
    <w:p w14:paraId="2054FE17">
      <w:pPr>
        <w:pStyle w:val="2"/>
        <w:rPr>
          <w:rFonts w:hint="eastAsia" w:cs="仿宋" w:asciiTheme="minorEastAsia" w:hAnsiTheme="minorEastAsia"/>
          <w:b/>
          <w:color w:val="auto"/>
          <w:kern w:val="0"/>
          <w:sz w:val="32"/>
          <w:szCs w:val="32"/>
          <w:lang w:val="zh-CN"/>
        </w:rPr>
      </w:pPr>
    </w:p>
    <w:p w14:paraId="25B123B7">
      <w:pPr>
        <w:pStyle w:val="16"/>
        <w:rPr>
          <w:rFonts w:hint="eastAsia" w:cs="仿宋" w:asciiTheme="minorEastAsia" w:hAnsiTheme="minorEastAsia"/>
          <w:b/>
          <w:color w:val="auto"/>
          <w:kern w:val="0"/>
          <w:sz w:val="32"/>
          <w:szCs w:val="32"/>
          <w:lang w:val="zh-CN"/>
        </w:rPr>
      </w:pPr>
    </w:p>
    <w:p w14:paraId="5A8AD7D1">
      <w:pPr>
        <w:rPr>
          <w:rFonts w:hint="eastAsia" w:cs="仿宋" w:asciiTheme="minorEastAsia" w:hAnsiTheme="minorEastAsia"/>
          <w:b/>
          <w:color w:val="auto"/>
          <w:kern w:val="0"/>
          <w:sz w:val="32"/>
          <w:szCs w:val="32"/>
          <w:lang w:val="zh-CN"/>
        </w:rPr>
      </w:pPr>
    </w:p>
    <w:p w14:paraId="2A71512E">
      <w:pPr>
        <w:rPr>
          <w:color w:val="auto"/>
        </w:rPr>
      </w:pPr>
    </w:p>
    <w:p w14:paraId="7ABD7BB8">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8D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2ABDCF5">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384715A9">
            <w:pPr>
              <w:pStyle w:val="28"/>
              <w:adjustRightInd w:val="0"/>
              <w:spacing w:line="360" w:lineRule="auto"/>
              <w:rPr>
                <w:rFonts w:cs="仿宋" w:asciiTheme="minorEastAsia" w:hAnsiTheme="minorEastAsia" w:eastAsiaTheme="minorEastAsia"/>
                <w:bCs/>
                <w:color w:val="auto"/>
                <w:sz w:val="24"/>
              </w:rPr>
            </w:pPr>
          </w:p>
        </w:tc>
      </w:tr>
    </w:tbl>
    <w:p w14:paraId="07F18BA0">
      <w:pPr>
        <w:snapToGrid w:val="0"/>
        <w:spacing w:line="360" w:lineRule="auto"/>
        <w:ind w:firstLine="576"/>
        <w:jc w:val="center"/>
        <w:rPr>
          <w:rFonts w:cs="仿宋" w:asciiTheme="minorEastAsia" w:hAnsiTheme="minorEastAsia"/>
          <w:color w:val="auto"/>
          <w:kern w:val="0"/>
          <w:sz w:val="24"/>
          <w:lang w:val="zh-CN"/>
        </w:rPr>
      </w:pPr>
    </w:p>
    <w:p w14:paraId="37B6F884">
      <w:pPr>
        <w:snapToGrid w:val="0"/>
        <w:spacing w:line="360" w:lineRule="auto"/>
        <w:ind w:firstLine="576"/>
        <w:jc w:val="center"/>
        <w:rPr>
          <w:rFonts w:hint="eastAsia" w:cs="仿宋" w:asciiTheme="minorEastAsia" w:hAnsiTheme="minorEastAsia"/>
          <w:color w:val="auto"/>
          <w:kern w:val="0"/>
          <w:sz w:val="24"/>
          <w:lang w:val="zh-CN"/>
        </w:rPr>
      </w:pPr>
    </w:p>
    <w:p w14:paraId="11025366">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69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38BECE2">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3AB4A1A9">
            <w:pPr>
              <w:pStyle w:val="28"/>
              <w:adjustRightInd w:val="0"/>
              <w:spacing w:line="360" w:lineRule="auto"/>
              <w:rPr>
                <w:rFonts w:cs="仿宋" w:asciiTheme="minorEastAsia" w:hAnsiTheme="minorEastAsia" w:eastAsiaTheme="minorEastAsia"/>
                <w:bCs/>
                <w:color w:val="auto"/>
                <w:sz w:val="24"/>
              </w:rPr>
            </w:pPr>
          </w:p>
        </w:tc>
      </w:tr>
    </w:tbl>
    <w:p w14:paraId="19521BDA">
      <w:pPr>
        <w:snapToGrid w:val="0"/>
        <w:spacing w:line="360" w:lineRule="auto"/>
        <w:ind w:firstLine="576"/>
        <w:jc w:val="center"/>
        <w:rPr>
          <w:rFonts w:cs="仿宋" w:asciiTheme="minorEastAsia" w:hAnsiTheme="minorEastAsia"/>
          <w:color w:val="auto"/>
          <w:kern w:val="0"/>
          <w:sz w:val="24"/>
          <w:lang w:val="zh-CN"/>
        </w:rPr>
      </w:pPr>
    </w:p>
    <w:p w14:paraId="471D9209">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1DFC48C0">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51C0CA55">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2599D3D2">
      <w:pPr>
        <w:jc w:val="both"/>
        <w:rPr>
          <w:rFonts w:cs="仿宋" w:asciiTheme="minorEastAsia" w:hAnsiTheme="minorEastAsia"/>
          <w:b/>
          <w:color w:val="auto"/>
          <w:kern w:val="0"/>
          <w:sz w:val="32"/>
          <w:szCs w:val="32"/>
        </w:rPr>
      </w:pPr>
    </w:p>
    <w:p w14:paraId="2CE3AAF5">
      <w:pPr>
        <w:jc w:val="center"/>
        <w:rPr>
          <w:rFonts w:cs="仿宋" w:asciiTheme="minorEastAsia" w:hAnsiTheme="minorEastAsia"/>
          <w:b/>
          <w:color w:val="auto"/>
          <w:kern w:val="0"/>
          <w:sz w:val="32"/>
          <w:szCs w:val="32"/>
        </w:rPr>
      </w:pPr>
    </w:p>
    <w:p w14:paraId="7179EE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201C140F">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EEB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2C9A8A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71330AD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2A5AC21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410400CA">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3E00E91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59E6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DE42131">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7FD4925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C914E74">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306E53F0">
            <w:pPr>
              <w:jc w:val="center"/>
              <w:rPr>
                <w:rFonts w:cs="仿宋" w:asciiTheme="minorEastAsia" w:hAnsiTheme="minorEastAsia"/>
                <w:color w:val="auto"/>
                <w:sz w:val="24"/>
              </w:rPr>
            </w:pPr>
          </w:p>
          <w:p w14:paraId="179C695D">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7D42D1E5">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30D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4BBC2E">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0DE42E9B">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2D7C55B7">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250A1F0">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0A0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FAF0909">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5B799DB5">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7A8403C1">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3A21082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6E802276">
      <w:pPr>
        <w:jc w:val="center"/>
        <w:rPr>
          <w:rFonts w:cs="仿宋" w:asciiTheme="minorEastAsia" w:hAnsiTheme="minorEastAsia"/>
          <w:b/>
          <w:color w:val="auto"/>
          <w:kern w:val="0"/>
          <w:sz w:val="32"/>
          <w:szCs w:val="32"/>
        </w:rPr>
      </w:pPr>
    </w:p>
    <w:p w14:paraId="1EAD74F0">
      <w:pPr>
        <w:jc w:val="center"/>
        <w:rPr>
          <w:rFonts w:hint="eastAsia" w:cs="仿宋" w:asciiTheme="minorEastAsia" w:hAnsiTheme="minorEastAsia"/>
          <w:b/>
          <w:color w:val="auto"/>
          <w:kern w:val="0"/>
          <w:sz w:val="32"/>
          <w:szCs w:val="32"/>
        </w:rPr>
      </w:pPr>
    </w:p>
    <w:p w14:paraId="43EBF2BE">
      <w:pPr>
        <w:jc w:val="center"/>
        <w:rPr>
          <w:rFonts w:hint="eastAsia" w:cs="仿宋" w:asciiTheme="minorEastAsia" w:hAnsiTheme="minorEastAsia"/>
          <w:b/>
          <w:color w:val="auto"/>
          <w:kern w:val="0"/>
          <w:sz w:val="32"/>
          <w:szCs w:val="32"/>
        </w:rPr>
      </w:pPr>
    </w:p>
    <w:p w14:paraId="40152823">
      <w:pPr>
        <w:jc w:val="center"/>
        <w:rPr>
          <w:rFonts w:hint="eastAsia" w:cs="仿宋" w:asciiTheme="minorEastAsia" w:hAnsiTheme="minorEastAsia"/>
          <w:b/>
          <w:color w:val="auto"/>
          <w:kern w:val="0"/>
          <w:sz w:val="32"/>
          <w:szCs w:val="32"/>
        </w:rPr>
      </w:pPr>
    </w:p>
    <w:p w14:paraId="480E2255">
      <w:pPr>
        <w:jc w:val="center"/>
        <w:rPr>
          <w:rFonts w:hint="eastAsia" w:cs="仿宋" w:asciiTheme="minorEastAsia" w:hAnsiTheme="minorEastAsia"/>
          <w:b/>
          <w:color w:val="auto"/>
          <w:kern w:val="0"/>
          <w:sz w:val="32"/>
          <w:szCs w:val="32"/>
        </w:rPr>
      </w:pPr>
    </w:p>
    <w:p w14:paraId="4A57D793">
      <w:pPr>
        <w:jc w:val="center"/>
        <w:rPr>
          <w:rFonts w:hint="eastAsia" w:cs="仿宋" w:asciiTheme="minorEastAsia" w:hAnsiTheme="minorEastAsia"/>
          <w:b/>
          <w:color w:val="auto"/>
          <w:kern w:val="0"/>
          <w:sz w:val="32"/>
          <w:szCs w:val="32"/>
        </w:rPr>
      </w:pPr>
    </w:p>
    <w:p w14:paraId="7B508F48">
      <w:pPr>
        <w:jc w:val="center"/>
        <w:rPr>
          <w:rFonts w:hint="eastAsia" w:cs="仿宋" w:asciiTheme="minorEastAsia" w:hAnsiTheme="minorEastAsia"/>
          <w:b/>
          <w:color w:val="auto"/>
          <w:kern w:val="0"/>
          <w:sz w:val="32"/>
          <w:szCs w:val="32"/>
        </w:rPr>
      </w:pPr>
    </w:p>
    <w:p w14:paraId="0E532302">
      <w:pPr>
        <w:jc w:val="center"/>
        <w:rPr>
          <w:rFonts w:hint="eastAsia" w:cs="仿宋" w:asciiTheme="minorEastAsia" w:hAnsiTheme="minorEastAsia"/>
          <w:b/>
          <w:color w:val="auto"/>
          <w:kern w:val="0"/>
          <w:sz w:val="32"/>
          <w:szCs w:val="32"/>
        </w:rPr>
      </w:pPr>
    </w:p>
    <w:p w14:paraId="0B07E992">
      <w:pPr>
        <w:jc w:val="center"/>
        <w:rPr>
          <w:rFonts w:hint="eastAsia" w:cs="仿宋" w:asciiTheme="minorEastAsia" w:hAnsiTheme="minorEastAsia"/>
          <w:b/>
          <w:color w:val="auto"/>
          <w:kern w:val="0"/>
          <w:sz w:val="32"/>
          <w:szCs w:val="32"/>
        </w:rPr>
      </w:pPr>
    </w:p>
    <w:p w14:paraId="526C8002">
      <w:pPr>
        <w:jc w:val="center"/>
        <w:rPr>
          <w:rFonts w:hint="eastAsia" w:cs="仿宋" w:asciiTheme="minorEastAsia" w:hAnsiTheme="minorEastAsia"/>
          <w:b/>
          <w:color w:val="auto"/>
          <w:kern w:val="0"/>
          <w:sz w:val="32"/>
          <w:szCs w:val="32"/>
        </w:rPr>
      </w:pPr>
    </w:p>
    <w:p w14:paraId="4CF19594">
      <w:pPr>
        <w:jc w:val="center"/>
        <w:rPr>
          <w:rFonts w:hint="eastAsia" w:cs="仿宋" w:asciiTheme="minorEastAsia" w:hAnsiTheme="minorEastAsia"/>
          <w:b/>
          <w:color w:val="auto"/>
          <w:kern w:val="0"/>
          <w:sz w:val="32"/>
          <w:szCs w:val="32"/>
        </w:rPr>
      </w:pPr>
    </w:p>
    <w:p w14:paraId="79B2960B">
      <w:pPr>
        <w:jc w:val="center"/>
        <w:rPr>
          <w:rFonts w:hint="eastAsia" w:cs="仿宋" w:asciiTheme="minorEastAsia" w:hAnsiTheme="minorEastAsia"/>
          <w:b/>
          <w:color w:val="auto"/>
          <w:kern w:val="0"/>
          <w:sz w:val="32"/>
          <w:szCs w:val="32"/>
        </w:rPr>
      </w:pPr>
    </w:p>
    <w:p w14:paraId="4B2A2E41">
      <w:pPr>
        <w:jc w:val="center"/>
        <w:rPr>
          <w:rFonts w:hint="eastAsia" w:cs="仿宋" w:asciiTheme="minorEastAsia" w:hAnsiTheme="minorEastAsia"/>
          <w:b/>
          <w:color w:val="auto"/>
          <w:kern w:val="0"/>
          <w:sz w:val="32"/>
          <w:szCs w:val="32"/>
        </w:rPr>
      </w:pPr>
    </w:p>
    <w:p w14:paraId="45781AD1">
      <w:pPr>
        <w:jc w:val="center"/>
        <w:rPr>
          <w:rFonts w:hint="eastAsia" w:cs="仿宋" w:asciiTheme="minorEastAsia" w:hAnsiTheme="minorEastAsia"/>
          <w:b/>
          <w:color w:val="auto"/>
          <w:kern w:val="0"/>
          <w:sz w:val="32"/>
          <w:szCs w:val="32"/>
        </w:rPr>
      </w:pPr>
    </w:p>
    <w:p w14:paraId="52D3838A">
      <w:pPr>
        <w:jc w:val="center"/>
        <w:rPr>
          <w:rFonts w:hint="eastAsia" w:cs="仿宋" w:asciiTheme="minorEastAsia" w:hAnsiTheme="minorEastAsia"/>
          <w:b/>
          <w:color w:val="auto"/>
          <w:kern w:val="0"/>
          <w:sz w:val="32"/>
          <w:szCs w:val="32"/>
        </w:rPr>
      </w:pPr>
    </w:p>
    <w:p w14:paraId="6B379857">
      <w:pPr>
        <w:jc w:val="center"/>
        <w:rPr>
          <w:rFonts w:hint="eastAsia" w:cs="仿宋" w:asciiTheme="minorEastAsia" w:hAnsiTheme="minorEastAsia"/>
          <w:b/>
          <w:color w:val="auto"/>
          <w:kern w:val="0"/>
          <w:sz w:val="32"/>
          <w:szCs w:val="32"/>
        </w:rPr>
      </w:pPr>
    </w:p>
    <w:p w14:paraId="5A64B749">
      <w:pPr>
        <w:jc w:val="center"/>
        <w:rPr>
          <w:rFonts w:hint="eastAsia" w:cs="仿宋" w:asciiTheme="minorEastAsia" w:hAnsiTheme="minorEastAsia"/>
          <w:b/>
          <w:color w:val="auto"/>
          <w:kern w:val="0"/>
          <w:sz w:val="32"/>
          <w:szCs w:val="32"/>
        </w:rPr>
      </w:pPr>
    </w:p>
    <w:p w14:paraId="4F527E6C">
      <w:pPr>
        <w:jc w:val="center"/>
        <w:rPr>
          <w:rFonts w:hint="eastAsia" w:cs="仿宋" w:asciiTheme="minorEastAsia" w:hAnsiTheme="minorEastAsia"/>
          <w:b/>
          <w:color w:val="auto"/>
          <w:kern w:val="0"/>
          <w:sz w:val="32"/>
          <w:szCs w:val="32"/>
        </w:rPr>
      </w:pPr>
    </w:p>
    <w:p w14:paraId="1DCDDBDE">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787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8C4FA0">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7C86AE39">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4BE8051A">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6204294F">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1BBC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2FC67D15">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34BB9851">
            <w:pPr>
              <w:jc w:val="center"/>
              <w:rPr>
                <w:rFonts w:cs="仿宋" w:asciiTheme="minorEastAsia" w:hAnsiTheme="minorEastAsia"/>
                <w:b/>
                <w:color w:val="auto"/>
                <w:kern w:val="0"/>
                <w:sz w:val="32"/>
                <w:szCs w:val="32"/>
              </w:rPr>
            </w:pPr>
          </w:p>
        </w:tc>
        <w:tc>
          <w:tcPr>
            <w:tcW w:w="3546" w:type="dxa"/>
          </w:tcPr>
          <w:p w14:paraId="61F23820">
            <w:pPr>
              <w:jc w:val="center"/>
              <w:rPr>
                <w:rFonts w:cs="仿宋" w:asciiTheme="minorEastAsia" w:hAnsiTheme="minorEastAsia"/>
                <w:b/>
                <w:color w:val="auto"/>
                <w:kern w:val="0"/>
                <w:sz w:val="32"/>
                <w:szCs w:val="32"/>
              </w:rPr>
            </w:pPr>
          </w:p>
        </w:tc>
        <w:tc>
          <w:tcPr>
            <w:tcW w:w="1276" w:type="dxa"/>
          </w:tcPr>
          <w:p w14:paraId="45764AD9">
            <w:pPr>
              <w:jc w:val="center"/>
              <w:rPr>
                <w:rFonts w:cs="仿宋" w:asciiTheme="minorEastAsia" w:hAnsiTheme="minorEastAsia"/>
                <w:b/>
                <w:color w:val="auto"/>
                <w:kern w:val="0"/>
                <w:sz w:val="32"/>
                <w:szCs w:val="32"/>
              </w:rPr>
            </w:pPr>
          </w:p>
        </w:tc>
      </w:tr>
      <w:tr w14:paraId="7984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A21B7A">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50CEC60D">
            <w:pPr>
              <w:jc w:val="center"/>
              <w:rPr>
                <w:rFonts w:cs="仿宋" w:asciiTheme="minorEastAsia" w:hAnsiTheme="minorEastAsia"/>
                <w:b/>
                <w:color w:val="auto"/>
                <w:kern w:val="0"/>
                <w:sz w:val="32"/>
                <w:szCs w:val="32"/>
              </w:rPr>
            </w:pPr>
          </w:p>
        </w:tc>
        <w:tc>
          <w:tcPr>
            <w:tcW w:w="3546" w:type="dxa"/>
          </w:tcPr>
          <w:p w14:paraId="018AA46A">
            <w:pPr>
              <w:jc w:val="center"/>
              <w:rPr>
                <w:rFonts w:cs="仿宋" w:asciiTheme="minorEastAsia" w:hAnsiTheme="minorEastAsia"/>
                <w:b/>
                <w:color w:val="auto"/>
                <w:kern w:val="0"/>
                <w:sz w:val="32"/>
                <w:szCs w:val="32"/>
              </w:rPr>
            </w:pPr>
          </w:p>
        </w:tc>
        <w:tc>
          <w:tcPr>
            <w:tcW w:w="1276" w:type="dxa"/>
          </w:tcPr>
          <w:p w14:paraId="2A178A69">
            <w:pPr>
              <w:jc w:val="center"/>
              <w:rPr>
                <w:rFonts w:cs="仿宋" w:asciiTheme="minorEastAsia" w:hAnsiTheme="minorEastAsia"/>
                <w:b/>
                <w:color w:val="auto"/>
                <w:kern w:val="0"/>
                <w:sz w:val="32"/>
                <w:szCs w:val="32"/>
              </w:rPr>
            </w:pPr>
          </w:p>
        </w:tc>
      </w:tr>
      <w:tr w14:paraId="0F0D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3345F6">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040DF980">
            <w:pPr>
              <w:jc w:val="center"/>
              <w:rPr>
                <w:rFonts w:cs="仿宋" w:asciiTheme="minorEastAsia" w:hAnsiTheme="minorEastAsia"/>
                <w:b/>
                <w:color w:val="auto"/>
                <w:kern w:val="0"/>
                <w:sz w:val="32"/>
                <w:szCs w:val="32"/>
              </w:rPr>
            </w:pPr>
          </w:p>
        </w:tc>
        <w:tc>
          <w:tcPr>
            <w:tcW w:w="3546" w:type="dxa"/>
          </w:tcPr>
          <w:p w14:paraId="0E489824">
            <w:pPr>
              <w:jc w:val="center"/>
              <w:rPr>
                <w:rFonts w:cs="仿宋" w:asciiTheme="minorEastAsia" w:hAnsiTheme="minorEastAsia"/>
                <w:b/>
                <w:color w:val="auto"/>
                <w:kern w:val="0"/>
                <w:sz w:val="32"/>
                <w:szCs w:val="32"/>
              </w:rPr>
            </w:pPr>
          </w:p>
        </w:tc>
        <w:tc>
          <w:tcPr>
            <w:tcW w:w="1276" w:type="dxa"/>
          </w:tcPr>
          <w:p w14:paraId="59AD1B0C">
            <w:pPr>
              <w:jc w:val="center"/>
              <w:rPr>
                <w:rFonts w:cs="仿宋" w:asciiTheme="minorEastAsia" w:hAnsiTheme="minorEastAsia"/>
                <w:b/>
                <w:color w:val="auto"/>
                <w:kern w:val="0"/>
                <w:sz w:val="32"/>
                <w:szCs w:val="32"/>
              </w:rPr>
            </w:pPr>
          </w:p>
        </w:tc>
      </w:tr>
    </w:tbl>
    <w:p w14:paraId="3C689F1D">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1CEA4C7D">
      <w:pPr>
        <w:jc w:val="center"/>
        <w:rPr>
          <w:rFonts w:cs="仿宋" w:asciiTheme="minorEastAsia" w:hAnsiTheme="minorEastAsia"/>
          <w:b/>
          <w:color w:val="auto"/>
          <w:kern w:val="0"/>
          <w:sz w:val="32"/>
          <w:szCs w:val="32"/>
        </w:rPr>
      </w:pPr>
    </w:p>
    <w:p w14:paraId="21E28DA7">
      <w:pPr>
        <w:jc w:val="center"/>
        <w:rPr>
          <w:rFonts w:hint="eastAsia" w:cs="仿宋" w:asciiTheme="minorEastAsia" w:hAnsiTheme="minorEastAsia"/>
          <w:b/>
          <w:color w:val="auto"/>
          <w:kern w:val="0"/>
          <w:sz w:val="32"/>
          <w:szCs w:val="32"/>
        </w:rPr>
      </w:pPr>
    </w:p>
    <w:p w14:paraId="48018EDA">
      <w:pPr>
        <w:jc w:val="center"/>
        <w:rPr>
          <w:rFonts w:hint="eastAsia" w:cs="仿宋" w:asciiTheme="minorEastAsia" w:hAnsiTheme="minorEastAsia"/>
          <w:b/>
          <w:color w:val="auto"/>
          <w:kern w:val="0"/>
          <w:sz w:val="32"/>
          <w:szCs w:val="32"/>
        </w:rPr>
      </w:pPr>
    </w:p>
    <w:p w14:paraId="3C9BE865">
      <w:pPr>
        <w:jc w:val="center"/>
        <w:rPr>
          <w:rFonts w:hint="eastAsia" w:cs="仿宋" w:asciiTheme="minorEastAsia" w:hAnsiTheme="minorEastAsia"/>
          <w:b/>
          <w:color w:val="auto"/>
          <w:kern w:val="0"/>
          <w:sz w:val="32"/>
          <w:szCs w:val="32"/>
        </w:rPr>
      </w:pPr>
    </w:p>
    <w:p w14:paraId="3BEB5535">
      <w:pPr>
        <w:jc w:val="center"/>
        <w:rPr>
          <w:rFonts w:hint="eastAsia" w:cs="仿宋" w:asciiTheme="minorEastAsia" w:hAnsiTheme="minorEastAsia"/>
          <w:b/>
          <w:color w:val="auto"/>
          <w:kern w:val="0"/>
          <w:sz w:val="32"/>
          <w:szCs w:val="32"/>
        </w:rPr>
      </w:pPr>
    </w:p>
    <w:p w14:paraId="65C12029">
      <w:pPr>
        <w:jc w:val="center"/>
        <w:rPr>
          <w:rFonts w:hint="eastAsia" w:cs="仿宋" w:asciiTheme="minorEastAsia" w:hAnsiTheme="minorEastAsia"/>
          <w:b/>
          <w:color w:val="auto"/>
          <w:kern w:val="0"/>
          <w:sz w:val="32"/>
          <w:szCs w:val="32"/>
        </w:rPr>
      </w:pPr>
    </w:p>
    <w:p w14:paraId="460D0497">
      <w:pPr>
        <w:jc w:val="center"/>
        <w:rPr>
          <w:rFonts w:hint="eastAsia" w:cs="仿宋" w:asciiTheme="minorEastAsia" w:hAnsiTheme="minorEastAsia"/>
          <w:b/>
          <w:color w:val="auto"/>
          <w:kern w:val="0"/>
          <w:sz w:val="32"/>
          <w:szCs w:val="32"/>
        </w:rPr>
      </w:pPr>
    </w:p>
    <w:p w14:paraId="2163AE2A">
      <w:pPr>
        <w:jc w:val="center"/>
        <w:rPr>
          <w:rFonts w:hint="eastAsia" w:cs="仿宋" w:asciiTheme="minorEastAsia" w:hAnsiTheme="minorEastAsia"/>
          <w:b/>
          <w:color w:val="auto"/>
          <w:kern w:val="0"/>
          <w:sz w:val="32"/>
          <w:szCs w:val="32"/>
        </w:rPr>
      </w:pPr>
    </w:p>
    <w:p w14:paraId="52D108A9">
      <w:pPr>
        <w:jc w:val="center"/>
        <w:rPr>
          <w:rFonts w:hint="eastAsia" w:cs="仿宋" w:asciiTheme="minorEastAsia" w:hAnsiTheme="minorEastAsia"/>
          <w:b/>
          <w:color w:val="auto"/>
          <w:kern w:val="0"/>
          <w:sz w:val="32"/>
          <w:szCs w:val="32"/>
        </w:rPr>
      </w:pPr>
    </w:p>
    <w:p w14:paraId="7B908BFE">
      <w:pPr>
        <w:jc w:val="center"/>
        <w:rPr>
          <w:rFonts w:hint="eastAsia" w:cs="仿宋" w:asciiTheme="minorEastAsia" w:hAnsiTheme="minorEastAsia"/>
          <w:b/>
          <w:color w:val="auto"/>
          <w:kern w:val="0"/>
          <w:sz w:val="32"/>
          <w:szCs w:val="32"/>
        </w:rPr>
      </w:pPr>
    </w:p>
    <w:p w14:paraId="1CA9CC25">
      <w:pPr>
        <w:jc w:val="center"/>
        <w:rPr>
          <w:rFonts w:hint="eastAsia" w:cs="仿宋" w:asciiTheme="minorEastAsia" w:hAnsiTheme="minorEastAsia"/>
          <w:b/>
          <w:color w:val="auto"/>
          <w:kern w:val="0"/>
          <w:sz w:val="32"/>
          <w:szCs w:val="32"/>
        </w:rPr>
      </w:pPr>
    </w:p>
    <w:p w14:paraId="49D1B5C6">
      <w:pPr>
        <w:jc w:val="center"/>
        <w:rPr>
          <w:rFonts w:hint="eastAsia" w:cs="仿宋" w:asciiTheme="minorEastAsia" w:hAnsiTheme="minorEastAsia"/>
          <w:b/>
          <w:color w:val="auto"/>
          <w:kern w:val="0"/>
          <w:sz w:val="32"/>
          <w:szCs w:val="32"/>
        </w:rPr>
      </w:pPr>
    </w:p>
    <w:p w14:paraId="698C254F">
      <w:pPr>
        <w:jc w:val="center"/>
        <w:rPr>
          <w:rFonts w:hint="eastAsia" w:cs="仿宋" w:asciiTheme="minorEastAsia" w:hAnsiTheme="minorEastAsia"/>
          <w:b/>
          <w:color w:val="auto"/>
          <w:kern w:val="0"/>
          <w:sz w:val="32"/>
          <w:szCs w:val="32"/>
        </w:rPr>
      </w:pPr>
    </w:p>
    <w:p w14:paraId="7FA95E92">
      <w:pPr>
        <w:jc w:val="center"/>
        <w:rPr>
          <w:rFonts w:hint="eastAsia" w:cs="仿宋" w:asciiTheme="minorEastAsia" w:hAnsiTheme="minorEastAsia"/>
          <w:b/>
          <w:color w:val="auto"/>
          <w:kern w:val="0"/>
          <w:sz w:val="32"/>
          <w:szCs w:val="32"/>
        </w:rPr>
      </w:pPr>
    </w:p>
    <w:p w14:paraId="48993C97">
      <w:pPr>
        <w:jc w:val="center"/>
        <w:rPr>
          <w:rFonts w:hint="eastAsia" w:cs="仿宋" w:asciiTheme="minorEastAsia" w:hAnsiTheme="minorEastAsia"/>
          <w:b/>
          <w:color w:val="auto"/>
          <w:kern w:val="0"/>
          <w:sz w:val="32"/>
          <w:szCs w:val="32"/>
        </w:rPr>
      </w:pPr>
    </w:p>
    <w:p w14:paraId="6B23ACFA">
      <w:pPr>
        <w:jc w:val="center"/>
        <w:rPr>
          <w:rFonts w:hint="eastAsia" w:cs="仿宋" w:asciiTheme="minorEastAsia" w:hAnsiTheme="minorEastAsia"/>
          <w:b/>
          <w:color w:val="auto"/>
          <w:kern w:val="0"/>
          <w:sz w:val="32"/>
          <w:szCs w:val="32"/>
        </w:rPr>
      </w:pPr>
    </w:p>
    <w:p w14:paraId="7CCDFF7F">
      <w:pPr>
        <w:jc w:val="center"/>
        <w:rPr>
          <w:rFonts w:hint="eastAsia" w:cs="仿宋" w:asciiTheme="minorEastAsia" w:hAnsiTheme="minorEastAsia"/>
          <w:b/>
          <w:color w:val="auto"/>
          <w:kern w:val="0"/>
          <w:sz w:val="32"/>
          <w:szCs w:val="32"/>
        </w:rPr>
      </w:pPr>
    </w:p>
    <w:p w14:paraId="20637048">
      <w:pPr>
        <w:jc w:val="center"/>
        <w:rPr>
          <w:rFonts w:hint="eastAsia" w:cs="仿宋" w:asciiTheme="minorEastAsia" w:hAnsiTheme="minorEastAsia"/>
          <w:b/>
          <w:color w:val="auto"/>
          <w:kern w:val="0"/>
          <w:sz w:val="32"/>
          <w:szCs w:val="32"/>
        </w:rPr>
      </w:pPr>
    </w:p>
    <w:p w14:paraId="7AA1B785">
      <w:pPr>
        <w:jc w:val="center"/>
        <w:rPr>
          <w:rFonts w:hint="eastAsia" w:cs="仿宋" w:asciiTheme="minorEastAsia" w:hAnsiTheme="minorEastAsia"/>
          <w:b/>
          <w:color w:val="auto"/>
          <w:kern w:val="0"/>
          <w:sz w:val="32"/>
          <w:szCs w:val="32"/>
        </w:rPr>
      </w:pPr>
    </w:p>
    <w:p w14:paraId="25C059E9">
      <w:pPr>
        <w:jc w:val="center"/>
        <w:rPr>
          <w:rFonts w:hint="eastAsia" w:cs="仿宋" w:asciiTheme="minorEastAsia" w:hAnsiTheme="minorEastAsia"/>
          <w:b/>
          <w:color w:val="auto"/>
          <w:kern w:val="0"/>
          <w:sz w:val="32"/>
          <w:szCs w:val="32"/>
        </w:rPr>
      </w:pPr>
    </w:p>
    <w:p w14:paraId="4CDBA55A">
      <w:pPr>
        <w:jc w:val="center"/>
        <w:rPr>
          <w:rFonts w:hint="eastAsia" w:cs="仿宋" w:asciiTheme="minorEastAsia" w:hAnsiTheme="minorEastAsia"/>
          <w:b/>
          <w:color w:val="auto"/>
          <w:kern w:val="0"/>
          <w:sz w:val="32"/>
          <w:szCs w:val="32"/>
        </w:rPr>
      </w:pPr>
    </w:p>
    <w:p w14:paraId="4D3EFFA9">
      <w:pPr>
        <w:jc w:val="center"/>
        <w:rPr>
          <w:rFonts w:hint="eastAsia" w:cs="仿宋" w:asciiTheme="minorEastAsia" w:hAnsiTheme="minorEastAsia"/>
          <w:b/>
          <w:color w:val="auto"/>
          <w:kern w:val="0"/>
          <w:sz w:val="32"/>
          <w:szCs w:val="32"/>
        </w:rPr>
      </w:pPr>
    </w:p>
    <w:p w14:paraId="611880AB">
      <w:pPr>
        <w:jc w:val="center"/>
        <w:rPr>
          <w:rFonts w:hint="eastAsia" w:cs="仿宋" w:asciiTheme="minorEastAsia" w:hAnsiTheme="minorEastAsia"/>
          <w:b/>
          <w:color w:val="auto"/>
          <w:kern w:val="0"/>
          <w:sz w:val="32"/>
          <w:szCs w:val="32"/>
        </w:rPr>
      </w:pPr>
    </w:p>
    <w:p w14:paraId="3AC30C18">
      <w:pPr>
        <w:jc w:val="center"/>
        <w:rPr>
          <w:rFonts w:hint="eastAsia" w:cs="仿宋" w:asciiTheme="minorEastAsia" w:hAnsiTheme="minorEastAsia"/>
          <w:b/>
          <w:color w:val="auto"/>
          <w:kern w:val="0"/>
          <w:sz w:val="32"/>
          <w:szCs w:val="32"/>
        </w:rPr>
      </w:pPr>
    </w:p>
    <w:p w14:paraId="12B311D8">
      <w:pPr>
        <w:jc w:val="center"/>
        <w:rPr>
          <w:rFonts w:hint="eastAsia" w:cs="仿宋" w:asciiTheme="minorEastAsia" w:hAnsiTheme="minorEastAsia"/>
          <w:b/>
          <w:color w:val="auto"/>
          <w:kern w:val="0"/>
          <w:sz w:val="32"/>
          <w:szCs w:val="32"/>
        </w:rPr>
      </w:pPr>
    </w:p>
    <w:p w14:paraId="71D30EFC">
      <w:pPr>
        <w:jc w:val="center"/>
        <w:rPr>
          <w:rFonts w:hint="eastAsia" w:cs="仿宋" w:asciiTheme="minorEastAsia" w:hAnsiTheme="minorEastAsia"/>
          <w:b/>
          <w:color w:val="auto"/>
          <w:kern w:val="0"/>
          <w:sz w:val="32"/>
          <w:szCs w:val="32"/>
        </w:rPr>
      </w:pPr>
    </w:p>
    <w:p w14:paraId="4084BB34">
      <w:pPr>
        <w:jc w:val="center"/>
        <w:rPr>
          <w:rFonts w:hint="eastAsia" w:cs="仿宋" w:asciiTheme="minorEastAsia" w:hAnsiTheme="minorEastAsia"/>
          <w:b/>
          <w:color w:val="auto"/>
          <w:kern w:val="0"/>
          <w:sz w:val="32"/>
          <w:szCs w:val="32"/>
        </w:rPr>
      </w:pPr>
    </w:p>
    <w:p w14:paraId="564FAC43">
      <w:pPr>
        <w:jc w:val="center"/>
        <w:rPr>
          <w:rFonts w:hint="eastAsia" w:cs="仿宋" w:asciiTheme="minorEastAsia" w:hAnsiTheme="minorEastAsia"/>
          <w:b/>
          <w:color w:val="auto"/>
          <w:kern w:val="0"/>
          <w:sz w:val="32"/>
          <w:szCs w:val="32"/>
        </w:rPr>
      </w:pPr>
    </w:p>
    <w:p w14:paraId="742ED47C">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425C58DC">
      <w:pPr>
        <w:snapToGrid w:val="0"/>
        <w:spacing w:line="360" w:lineRule="auto"/>
        <w:rPr>
          <w:rFonts w:cs="仿宋" w:asciiTheme="minorEastAsia" w:hAnsiTheme="minorEastAsia"/>
          <w:color w:val="auto"/>
          <w:sz w:val="24"/>
        </w:rPr>
      </w:pPr>
    </w:p>
    <w:p w14:paraId="3714A587">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6D588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1B81F91A">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3B206D0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977EF6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6E6A381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145CFACC">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143AEF38">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2000756E">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202C029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A82FD5C">
      <w:pPr>
        <w:autoSpaceDE w:val="0"/>
        <w:autoSpaceDN w:val="0"/>
        <w:spacing w:line="360" w:lineRule="auto"/>
        <w:ind w:left="2"/>
        <w:jc w:val="left"/>
        <w:rPr>
          <w:rFonts w:cs="仿宋" w:asciiTheme="minorEastAsia" w:hAnsiTheme="minorEastAsia"/>
          <w:color w:val="auto"/>
          <w:kern w:val="0"/>
          <w:sz w:val="24"/>
          <w:lang w:val="zh-CN"/>
        </w:rPr>
      </w:pPr>
    </w:p>
    <w:p w14:paraId="6E3446A6">
      <w:pPr>
        <w:autoSpaceDE w:val="0"/>
        <w:autoSpaceDN w:val="0"/>
        <w:spacing w:line="360" w:lineRule="auto"/>
        <w:ind w:left="2"/>
        <w:jc w:val="left"/>
        <w:rPr>
          <w:rFonts w:cs="仿宋" w:asciiTheme="minorEastAsia" w:hAnsiTheme="minorEastAsia"/>
          <w:color w:val="auto"/>
          <w:kern w:val="0"/>
          <w:sz w:val="24"/>
          <w:lang w:val="zh-CN"/>
        </w:rPr>
      </w:pPr>
    </w:p>
    <w:p w14:paraId="5311F07E">
      <w:pPr>
        <w:autoSpaceDE w:val="0"/>
        <w:autoSpaceDN w:val="0"/>
        <w:spacing w:line="360" w:lineRule="auto"/>
        <w:ind w:left="2"/>
        <w:jc w:val="left"/>
        <w:rPr>
          <w:rFonts w:cs="仿宋" w:asciiTheme="minorEastAsia" w:hAnsiTheme="minorEastAsia"/>
          <w:color w:val="auto"/>
          <w:kern w:val="0"/>
          <w:sz w:val="24"/>
          <w:lang w:val="zh-CN"/>
        </w:rPr>
      </w:pPr>
    </w:p>
    <w:p w14:paraId="6852ED0B">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08B87D5D">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2FB05209">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547ECB60">
      <w:pPr>
        <w:pStyle w:val="2"/>
        <w:rPr>
          <w:color w:val="auto"/>
        </w:rPr>
        <w:sectPr>
          <w:pgSz w:w="11906" w:h="16838"/>
          <w:pgMar w:top="1276" w:right="1418" w:bottom="1247" w:left="1418" w:header="851" w:footer="992" w:gutter="0"/>
          <w:pgNumType w:fmt="decimal"/>
          <w:cols w:space="720" w:num="1"/>
          <w:titlePg/>
          <w:docGrid w:linePitch="312" w:charSpace="0"/>
        </w:sectPr>
      </w:pPr>
    </w:p>
    <w:p w14:paraId="6A4557F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0276B363">
      <w:pPr>
        <w:pStyle w:val="12"/>
        <w:widowControl w:val="0"/>
        <w:numPr>
          <w:ilvl w:val="0"/>
          <w:numId w:val="0"/>
        </w:numPr>
        <w:jc w:val="left"/>
        <w:rPr>
          <w:rFonts w:hint="eastAsia"/>
          <w:color w:val="auto"/>
          <w:lang w:val="zh-CN"/>
        </w:rPr>
      </w:pPr>
    </w:p>
    <w:p w14:paraId="27AD4342">
      <w:pPr>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75C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202C93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18E3188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5738E5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63F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FA23BD">
            <w:pPr>
              <w:spacing w:line="360" w:lineRule="auto"/>
              <w:rPr>
                <w:rFonts w:hint="eastAsia" w:ascii="宋体" w:hAnsi="宋体" w:eastAsia="宋体" w:cs="宋体"/>
                <w:b/>
                <w:color w:val="auto"/>
                <w:kern w:val="0"/>
                <w:sz w:val="24"/>
                <w:szCs w:val="24"/>
              </w:rPr>
            </w:pPr>
          </w:p>
        </w:tc>
        <w:tc>
          <w:tcPr>
            <w:tcW w:w="2482" w:type="dxa"/>
          </w:tcPr>
          <w:p w14:paraId="4ED44002">
            <w:pPr>
              <w:spacing w:line="360" w:lineRule="auto"/>
              <w:rPr>
                <w:rFonts w:hint="eastAsia" w:ascii="宋体" w:hAnsi="宋体" w:eastAsia="宋体" w:cs="宋体"/>
                <w:b/>
                <w:color w:val="auto"/>
                <w:kern w:val="0"/>
                <w:sz w:val="24"/>
                <w:szCs w:val="24"/>
              </w:rPr>
            </w:pPr>
          </w:p>
        </w:tc>
        <w:tc>
          <w:tcPr>
            <w:tcW w:w="2881" w:type="dxa"/>
          </w:tcPr>
          <w:p w14:paraId="75B8728F">
            <w:pPr>
              <w:spacing w:line="360" w:lineRule="auto"/>
              <w:rPr>
                <w:rFonts w:hint="eastAsia" w:ascii="宋体" w:hAnsi="宋体" w:eastAsia="宋体" w:cs="宋体"/>
                <w:b/>
                <w:color w:val="auto"/>
                <w:kern w:val="0"/>
                <w:sz w:val="24"/>
                <w:szCs w:val="24"/>
              </w:rPr>
            </w:pPr>
          </w:p>
        </w:tc>
      </w:tr>
      <w:tr w14:paraId="3EF4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F7E2B05">
            <w:pPr>
              <w:spacing w:line="360" w:lineRule="auto"/>
              <w:rPr>
                <w:rFonts w:hint="eastAsia" w:ascii="宋体" w:hAnsi="宋体" w:eastAsia="宋体" w:cs="宋体"/>
                <w:b/>
                <w:color w:val="auto"/>
                <w:kern w:val="0"/>
                <w:sz w:val="24"/>
                <w:szCs w:val="24"/>
              </w:rPr>
            </w:pPr>
          </w:p>
        </w:tc>
        <w:tc>
          <w:tcPr>
            <w:tcW w:w="2482" w:type="dxa"/>
          </w:tcPr>
          <w:p w14:paraId="64DBC1ED">
            <w:pPr>
              <w:spacing w:line="360" w:lineRule="auto"/>
              <w:rPr>
                <w:rFonts w:hint="eastAsia" w:ascii="宋体" w:hAnsi="宋体" w:eastAsia="宋体" w:cs="宋体"/>
                <w:b/>
                <w:color w:val="auto"/>
                <w:kern w:val="0"/>
                <w:sz w:val="24"/>
                <w:szCs w:val="24"/>
              </w:rPr>
            </w:pPr>
          </w:p>
        </w:tc>
        <w:tc>
          <w:tcPr>
            <w:tcW w:w="2881" w:type="dxa"/>
          </w:tcPr>
          <w:p w14:paraId="1521038C">
            <w:pPr>
              <w:spacing w:line="360" w:lineRule="auto"/>
              <w:rPr>
                <w:rFonts w:hint="eastAsia" w:ascii="宋体" w:hAnsi="宋体" w:eastAsia="宋体" w:cs="宋体"/>
                <w:b/>
                <w:color w:val="auto"/>
                <w:kern w:val="0"/>
                <w:sz w:val="24"/>
                <w:szCs w:val="24"/>
              </w:rPr>
            </w:pPr>
          </w:p>
        </w:tc>
      </w:tr>
      <w:tr w14:paraId="7FCC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CB1F32C">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548D5A80">
            <w:pPr>
              <w:spacing w:line="360" w:lineRule="auto"/>
              <w:rPr>
                <w:rFonts w:hint="eastAsia" w:ascii="宋体" w:hAnsi="宋体" w:eastAsia="宋体" w:cs="宋体"/>
                <w:b/>
                <w:color w:val="auto"/>
                <w:kern w:val="0"/>
                <w:sz w:val="24"/>
                <w:szCs w:val="24"/>
              </w:rPr>
            </w:pPr>
          </w:p>
        </w:tc>
        <w:tc>
          <w:tcPr>
            <w:tcW w:w="2881" w:type="dxa"/>
          </w:tcPr>
          <w:p w14:paraId="223A2656">
            <w:pPr>
              <w:spacing w:line="360" w:lineRule="auto"/>
              <w:rPr>
                <w:rFonts w:hint="eastAsia" w:ascii="宋体" w:hAnsi="宋体" w:eastAsia="宋体" w:cs="宋体"/>
                <w:b/>
                <w:color w:val="auto"/>
                <w:kern w:val="0"/>
                <w:sz w:val="24"/>
                <w:szCs w:val="24"/>
              </w:rPr>
            </w:pPr>
          </w:p>
        </w:tc>
      </w:tr>
    </w:tbl>
    <w:p w14:paraId="01C9B257">
      <w:pPr>
        <w:spacing w:line="360" w:lineRule="auto"/>
        <w:rPr>
          <w:rFonts w:hint="eastAsia" w:ascii="宋体" w:hAnsi="宋体" w:eastAsia="宋体" w:cs="宋体"/>
          <w:color w:val="auto"/>
          <w:kern w:val="0"/>
          <w:sz w:val="24"/>
          <w:szCs w:val="24"/>
          <w:lang w:eastAsia="zh-CN"/>
        </w:rPr>
      </w:pPr>
    </w:p>
    <w:p w14:paraId="77D6576C">
      <w:pPr>
        <w:spacing w:line="360" w:lineRule="auto"/>
        <w:rPr>
          <w:rFonts w:hint="eastAsia" w:ascii="宋体" w:hAnsi="宋体" w:eastAsia="宋体" w:cs="宋体"/>
          <w:color w:val="auto"/>
          <w:kern w:val="0"/>
          <w:sz w:val="24"/>
          <w:szCs w:val="24"/>
          <w:lang w:eastAsia="zh-CN"/>
        </w:rPr>
      </w:pPr>
    </w:p>
    <w:p w14:paraId="473B3DCE">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4104B16D">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3E250">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3DBFB2E">
      <w:pPr>
        <w:spacing w:line="360" w:lineRule="auto"/>
        <w:rPr>
          <w:rFonts w:hint="eastAsia" w:ascii="宋体" w:hAnsi="宋体" w:eastAsia="宋体" w:cs="宋体"/>
          <w:b/>
          <w:bCs/>
          <w:color w:val="auto"/>
          <w:sz w:val="24"/>
          <w:szCs w:val="24"/>
        </w:rPr>
      </w:pPr>
    </w:p>
    <w:p w14:paraId="37A85A6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5CD735D">
      <w:pPr>
        <w:pStyle w:val="12"/>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932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7195C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0DB5F7D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395AA2A7">
        <w:tblPrEx>
          <w:tblCellMar>
            <w:top w:w="0" w:type="dxa"/>
            <w:left w:w="108" w:type="dxa"/>
            <w:bottom w:w="0" w:type="dxa"/>
            <w:right w:w="108" w:type="dxa"/>
          </w:tblCellMar>
        </w:tblPrEx>
        <w:trPr>
          <w:jc w:val="center"/>
        </w:trPr>
        <w:tc>
          <w:tcPr>
            <w:tcW w:w="1051" w:type="dxa"/>
            <w:vAlign w:val="center"/>
          </w:tcPr>
          <w:p w14:paraId="0C8272A4">
            <w:pPr>
              <w:spacing w:line="360" w:lineRule="auto"/>
              <w:rPr>
                <w:rFonts w:hint="eastAsia" w:ascii="宋体" w:hAnsi="宋体" w:eastAsia="宋体" w:cs="宋体"/>
                <w:b/>
                <w:color w:val="auto"/>
                <w:kern w:val="0"/>
                <w:sz w:val="24"/>
                <w:szCs w:val="24"/>
              </w:rPr>
            </w:pPr>
          </w:p>
        </w:tc>
        <w:tc>
          <w:tcPr>
            <w:tcW w:w="5387" w:type="dxa"/>
            <w:vAlign w:val="center"/>
          </w:tcPr>
          <w:p w14:paraId="1B3CFBA4">
            <w:pPr>
              <w:spacing w:line="360" w:lineRule="auto"/>
              <w:rPr>
                <w:rFonts w:hint="eastAsia" w:ascii="宋体" w:hAnsi="宋体" w:eastAsia="宋体" w:cs="宋体"/>
                <w:b/>
                <w:color w:val="auto"/>
                <w:kern w:val="0"/>
                <w:sz w:val="24"/>
                <w:szCs w:val="24"/>
              </w:rPr>
            </w:pPr>
          </w:p>
        </w:tc>
      </w:tr>
      <w:tr w14:paraId="12B8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4BB7694">
            <w:pPr>
              <w:spacing w:line="360" w:lineRule="auto"/>
              <w:rPr>
                <w:rFonts w:hint="eastAsia" w:ascii="宋体" w:hAnsi="宋体" w:eastAsia="宋体" w:cs="宋体"/>
                <w:b/>
                <w:color w:val="auto"/>
                <w:kern w:val="0"/>
                <w:sz w:val="24"/>
                <w:szCs w:val="24"/>
              </w:rPr>
            </w:pPr>
          </w:p>
        </w:tc>
        <w:tc>
          <w:tcPr>
            <w:tcW w:w="5387" w:type="dxa"/>
            <w:vAlign w:val="center"/>
          </w:tcPr>
          <w:p w14:paraId="45EB63AA">
            <w:pPr>
              <w:spacing w:line="360" w:lineRule="auto"/>
              <w:rPr>
                <w:rFonts w:hint="eastAsia" w:ascii="宋体" w:hAnsi="宋体" w:eastAsia="宋体" w:cs="宋体"/>
                <w:b/>
                <w:color w:val="auto"/>
                <w:kern w:val="0"/>
                <w:sz w:val="24"/>
                <w:szCs w:val="24"/>
              </w:rPr>
            </w:pPr>
          </w:p>
        </w:tc>
      </w:tr>
      <w:tr w14:paraId="26FE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2651D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326A020C">
            <w:pPr>
              <w:spacing w:line="360" w:lineRule="auto"/>
              <w:rPr>
                <w:rFonts w:hint="eastAsia" w:ascii="宋体" w:hAnsi="宋体" w:eastAsia="宋体" w:cs="宋体"/>
                <w:b/>
                <w:color w:val="auto"/>
                <w:kern w:val="0"/>
                <w:sz w:val="24"/>
                <w:szCs w:val="24"/>
              </w:rPr>
            </w:pPr>
          </w:p>
        </w:tc>
      </w:tr>
    </w:tbl>
    <w:p w14:paraId="00A19259">
      <w:pPr>
        <w:spacing w:line="360" w:lineRule="auto"/>
        <w:rPr>
          <w:rFonts w:hint="eastAsia" w:ascii="宋体" w:hAnsi="宋体" w:eastAsia="宋体" w:cs="宋体"/>
          <w:color w:val="auto"/>
          <w:kern w:val="0"/>
          <w:sz w:val="24"/>
          <w:szCs w:val="24"/>
          <w:lang w:eastAsia="zh-CN"/>
        </w:rPr>
      </w:pPr>
    </w:p>
    <w:p w14:paraId="7BF2000B">
      <w:pPr>
        <w:spacing w:line="360" w:lineRule="auto"/>
        <w:rPr>
          <w:rFonts w:hint="eastAsia" w:ascii="宋体" w:hAnsi="宋体" w:eastAsia="宋体" w:cs="宋体"/>
          <w:color w:val="auto"/>
          <w:kern w:val="0"/>
          <w:sz w:val="24"/>
          <w:szCs w:val="24"/>
          <w:lang w:eastAsia="zh-CN"/>
        </w:rPr>
      </w:pPr>
    </w:p>
    <w:p w14:paraId="7A8A4732">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13A9873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021D583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73227E7D">
      <w:pPr>
        <w:spacing w:line="360" w:lineRule="auto"/>
        <w:rPr>
          <w:rFonts w:hint="eastAsia" w:ascii="宋体" w:hAnsi="宋体" w:eastAsia="宋体" w:cs="宋体"/>
          <w:b/>
          <w:color w:val="auto"/>
          <w:kern w:val="0"/>
          <w:sz w:val="24"/>
          <w:szCs w:val="24"/>
        </w:rPr>
      </w:pPr>
    </w:p>
    <w:p w14:paraId="4EF51D94">
      <w:pPr>
        <w:spacing w:line="360" w:lineRule="auto"/>
        <w:rPr>
          <w:rFonts w:hint="eastAsia" w:ascii="宋体" w:hAnsi="宋体" w:eastAsia="宋体" w:cs="宋体"/>
          <w:b/>
          <w:color w:val="auto"/>
          <w:kern w:val="0"/>
          <w:sz w:val="24"/>
          <w:szCs w:val="24"/>
        </w:rPr>
      </w:pPr>
    </w:p>
    <w:p w14:paraId="761D1068">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4E2BADE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253ABBE6">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26400FF5">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33F3A5FB">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3DEE1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078EC7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663CE530">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2025年-2026年滤袋检测服务采购项目（第二次）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78C51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1.我公司承诺检测过程满足国家规范要求，对检测结果负责</w:t>
      </w:r>
    </w:p>
    <w:p w14:paraId="2E68C8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w:t>
      </w:r>
    </w:p>
    <w:p w14:paraId="1044B2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2D74877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D79DA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EC937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A0D7C48">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3A1C4F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E9832BD">
      <w:pPr>
        <w:spacing w:line="360" w:lineRule="auto"/>
        <w:jc w:val="center"/>
        <w:outlineLvl w:val="0"/>
        <w:rPr>
          <w:rFonts w:hint="eastAsia" w:cs="仿宋" w:asciiTheme="minorEastAsia" w:hAnsiTheme="minorEastAsia"/>
          <w:b/>
          <w:color w:val="auto"/>
          <w:kern w:val="0"/>
          <w:sz w:val="36"/>
          <w:szCs w:val="36"/>
        </w:rPr>
      </w:pPr>
    </w:p>
    <w:p w14:paraId="326B8B66">
      <w:pPr>
        <w:spacing w:line="360" w:lineRule="auto"/>
        <w:jc w:val="center"/>
        <w:outlineLvl w:val="0"/>
        <w:rPr>
          <w:rFonts w:hint="eastAsia" w:cs="仿宋" w:asciiTheme="minorEastAsia" w:hAnsiTheme="minorEastAsia"/>
          <w:b/>
          <w:color w:val="auto"/>
          <w:kern w:val="0"/>
          <w:sz w:val="36"/>
          <w:szCs w:val="36"/>
        </w:rPr>
      </w:pPr>
    </w:p>
    <w:p w14:paraId="0B54F971">
      <w:pPr>
        <w:spacing w:line="360" w:lineRule="auto"/>
        <w:jc w:val="center"/>
        <w:outlineLvl w:val="0"/>
        <w:rPr>
          <w:rFonts w:hint="eastAsia" w:cs="仿宋" w:asciiTheme="minorEastAsia" w:hAnsiTheme="minorEastAsia"/>
          <w:b/>
          <w:color w:val="auto"/>
          <w:kern w:val="0"/>
          <w:sz w:val="36"/>
          <w:szCs w:val="36"/>
        </w:rPr>
      </w:pPr>
    </w:p>
    <w:p w14:paraId="0B3EF544">
      <w:pPr>
        <w:spacing w:line="360" w:lineRule="auto"/>
        <w:jc w:val="center"/>
        <w:outlineLvl w:val="0"/>
        <w:rPr>
          <w:rFonts w:hint="eastAsia" w:cs="仿宋" w:asciiTheme="minorEastAsia" w:hAnsiTheme="minorEastAsia"/>
          <w:b/>
          <w:color w:val="auto"/>
          <w:kern w:val="0"/>
          <w:sz w:val="36"/>
          <w:szCs w:val="36"/>
        </w:rPr>
      </w:pPr>
    </w:p>
    <w:p w14:paraId="57F6659B">
      <w:pPr>
        <w:pStyle w:val="2"/>
        <w:rPr>
          <w:rFonts w:hint="eastAsia" w:cs="仿宋" w:asciiTheme="minorEastAsia" w:hAnsiTheme="minorEastAsia"/>
          <w:b/>
          <w:color w:val="auto"/>
          <w:kern w:val="0"/>
          <w:sz w:val="36"/>
          <w:szCs w:val="36"/>
        </w:rPr>
      </w:pPr>
    </w:p>
    <w:p w14:paraId="0612D58B">
      <w:pPr>
        <w:rPr>
          <w:rFonts w:hint="eastAsia" w:cs="仿宋" w:asciiTheme="minorEastAsia" w:hAnsiTheme="minorEastAsia"/>
          <w:b/>
          <w:color w:val="auto"/>
          <w:kern w:val="0"/>
          <w:sz w:val="36"/>
          <w:szCs w:val="36"/>
        </w:rPr>
      </w:pPr>
    </w:p>
    <w:p w14:paraId="6B8A9FF0">
      <w:pPr>
        <w:pStyle w:val="2"/>
        <w:rPr>
          <w:rFonts w:hint="eastAsia" w:cs="仿宋" w:asciiTheme="minorEastAsia" w:hAnsiTheme="minorEastAsia"/>
          <w:b/>
          <w:color w:val="auto"/>
          <w:kern w:val="0"/>
          <w:sz w:val="36"/>
          <w:szCs w:val="36"/>
        </w:rPr>
      </w:pPr>
    </w:p>
    <w:p w14:paraId="6E82F511">
      <w:pPr>
        <w:rPr>
          <w:rFonts w:hint="eastAsia" w:cs="仿宋" w:asciiTheme="minorEastAsia" w:hAnsiTheme="minorEastAsia"/>
          <w:b/>
          <w:color w:val="auto"/>
          <w:kern w:val="0"/>
          <w:sz w:val="36"/>
          <w:szCs w:val="36"/>
        </w:rPr>
      </w:pPr>
    </w:p>
    <w:p w14:paraId="4CF9426E">
      <w:pPr>
        <w:pStyle w:val="2"/>
        <w:rPr>
          <w:rFonts w:hint="eastAsia"/>
        </w:rPr>
      </w:pPr>
    </w:p>
    <w:p w14:paraId="176D3D24">
      <w:pPr>
        <w:rPr>
          <w:rFonts w:hint="eastAsia"/>
        </w:rPr>
      </w:pPr>
    </w:p>
    <w:p w14:paraId="0526E037">
      <w:pPr>
        <w:spacing w:line="360" w:lineRule="auto"/>
        <w:jc w:val="center"/>
        <w:outlineLvl w:val="0"/>
        <w:rPr>
          <w:rFonts w:hint="eastAsia" w:cs="仿宋" w:asciiTheme="minorEastAsia" w:hAnsiTheme="minorEastAsia"/>
          <w:b/>
          <w:color w:val="auto"/>
          <w:kern w:val="0"/>
          <w:sz w:val="36"/>
          <w:szCs w:val="36"/>
        </w:rPr>
      </w:pPr>
    </w:p>
    <w:p w14:paraId="022C76BA">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16E83CA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4A31E883">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5FC47922">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2025年-2026年滤袋检测服务采购项目（第二次）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5FB59757">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3359BB3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0D9D2D92">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71EB673B">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1D8D4980">
      <w:pPr>
        <w:pStyle w:val="2"/>
        <w:adjustRightInd w:val="0"/>
        <w:spacing w:after="0" w:line="360" w:lineRule="auto"/>
        <w:ind w:firstLine="480" w:firstLineChars="200"/>
        <w:jc w:val="left"/>
        <w:rPr>
          <w:rFonts w:hint="eastAsia" w:ascii="宋体" w:hAnsi="宋体" w:cs="宋体"/>
          <w:color w:val="auto"/>
          <w:szCs w:val="21"/>
        </w:rPr>
      </w:pPr>
    </w:p>
    <w:p w14:paraId="7F533222">
      <w:pPr>
        <w:pStyle w:val="2"/>
        <w:adjustRightInd w:val="0"/>
        <w:spacing w:after="0" w:line="360" w:lineRule="auto"/>
        <w:ind w:firstLine="480" w:firstLineChars="200"/>
        <w:jc w:val="left"/>
        <w:rPr>
          <w:rFonts w:hint="eastAsia" w:ascii="宋体" w:hAnsi="宋体" w:cs="宋体"/>
          <w:color w:val="auto"/>
          <w:szCs w:val="21"/>
        </w:rPr>
      </w:pPr>
    </w:p>
    <w:p w14:paraId="3F308E9A">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3CFBFB20">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30C83371">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1036D0AF">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39180EE3">
      <w:pPr>
        <w:pStyle w:val="2"/>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22BCEF76">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7C175685">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3ECAEF8">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2025年-2026年滤袋检测服务采购项目（第二次）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4650C16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4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832"/>
        <w:gridCol w:w="5078"/>
        <w:gridCol w:w="1500"/>
        <w:gridCol w:w="1246"/>
        <w:gridCol w:w="1572"/>
        <w:gridCol w:w="1266"/>
      </w:tblGrid>
      <w:tr w14:paraId="0E0B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11" w:type="dxa"/>
            <w:vAlign w:val="center"/>
          </w:tcPr>
          <w:p w14:paraId="56CDB55A">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序号</w:t>
            </w:r>
          </w:p>
        </w:tc>
        <w:tc>
          <w:tcPr>
            <w:tcW w:w="2832" w:type="dxa"/>
            <w:vAlign w:val="center"/>
          </w:tcPr>
          <w:p w14:paraId="4365788E">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检测货物</w:t>
            </w:r>
          </w:p>
        </w:tc>
        <w:tc>
          <w:tcPr>
            <w:tcW w:w="5078" w:type="dxa"/>
            <w:vAlign w:val="center"/>
          </w:tcPr>
          <w:p w14:paraId="36C9776E">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检测内容</w:t>
            </w:r>
          </w:p>
        </w:tc>
        <w:tc>
          <w:tcPr>
            <w:tcW w:w="1500" w:type="dxa"/>
            <w:vAlign w:val="center"/>
          </w:tcPr>
          <w:p w14:paraId="67A210D6">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检测暂定次数</w:t>
            </w:r>
          </w:p>
        </w:tc>
        <w:tc>
          <w:tcPr>
            <w:tcW w:w="1246" w:type="dxa"/>
            <w:vAlign w:val="center"/>
          </w:tcPr>
          <w:p w14:paraId="796AC22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含税单价</w:t>
            </w:r>
          </w:p>
        </w:tc>
        <w:tc>
          <w:tcPr>
            <w:tcW w:w="1572" w:type="dxa"/>
            <w:vAlign w:val="center"/>
          </w:tcPr>
          <w:p w14:paraId="5F42CD04">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含税总金额</w:t>
            </w:r>
          </w:p>
        </w:tc>
        <w:tc>
          <w:tcPr>
            <w:tcW w:w="1266" w:type="dxa"/>
            <w:vAlign w:val="center"/>
          </w:tcPr>
          <w:p w14:paraId="24EE4BA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备注</w:t>
            </w:r>
          </w:p>
        </w:tc>
      </w:tr>
      <w:tr w14:paraId="2C1D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18DA4B3B">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w:t>
            </w:r>
          </w:p>
        </w:tc>
        <w:tc>
          <w:tcPr>
            <w:tcW w:w="2832" w:type="dxa"/>
            <w:vAlign w:val="center"/>
          </w:tcPr>
          <w:p w14:paraId="1F516CC5">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704EB754">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滤袋的除尘效率</w:t>
            </w:r>
          </w:p>
        </w:tc>
        <w:tc>
          <w:tcPr>
            <w:tcW w:w="1500" w:type="dxa"/>
            <w:vAlign w:val="center"/>
          </w:tcPr>
          <w:p w14:paraId="1B55ACE1">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19F62F70">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0724E80D">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0A4FC64D">
            <w:pPr>
              <w:spacing w:line="240" w:lineRule="auto"/>
              <w:jc w:val="center"/>
              <w:rPr>
                <w:rFonts w:hint="default" w:cs="仿宋" w:asciiTheme="minorEastAsia" w:hAnsiTheme="minorEastAsia"/>
                <w:b w:val="0"/>
                <w:bCs/>
                <w:color w:val="auto"/>
                <w:sz w:val="24"/>
                <w:lang w:val="en-US" w:eastAsia="zh-CN"/>
              </w:rPr>
            </w:pPr>
          </w:p>
        </w:tc>
      </w:tr>
      <w:tr w14:paraId="4C57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28731CE0">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2832" w:type="dxa"/>
            <w:vAlign w:val="center"/>
          </w:tcPr>
          <w:p w14:paraId="0ABDCB25">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37F8804A">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材料（基布+覆膜材质成分）</w:t>
            </w:r>
          </w:p>
        </w:tc>
        <w:tc>
          <w:tcPr>
            <w:tcW w:w="1500" w:type="dxa"/>
            <w:vAlign w:val="center"/>
          </w:tcPr>
          <w:p w14:paraId="64158226">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3D9AD6D2">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3AAEE1F6">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09D56BF4">
            <w:pPr>
              <w:spacing w:line="240" w:lineRule="auto"/>
              <w:jc w:val="center"/>
              <w:rPr>
                <w:rFonts w:hint="default" w:cs="仿宋" w:asciiTheme="minorEastAsia" w:hAnsiTheme="minorEastAsia"/>
                <w:b w:val="0"/>
                <w:bCs/>
                <w:color w:val="auto"/>
                <w:sz w:val="24"/>
                <w:lang w:val="en-US" w:eastAsia="zh-CN"/>
              </w:rPr>
            </w:pPr>
          </w:p>
        </w:tc>
      </w:tr>
      <w:tr w14:paraId="59C1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111A3DD3">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3</w:t>
            </w:r>
          </w:p>
        </w:tc>
        <w:tc>
          <w:tcPr>
            <w:tcW w:w="2832" w:type="dxa"/>
            <w:vAlign w:val="center"/>
          </w:tcPr>
          <w:p w14:paraId="0F6CF9CD">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2680A49C">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克重</w:t>
            </w:r>
          </w:p>
        </w:tc>
        <w:tc>
          <w:tcPr>
            <w:tcW w:w="1500" w:type="dxa"/>
            <w:vAlign w:val="center"/>
          </w:tcPr>
          <w:p w14:paraId="5DFF380D">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3762E213">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04CECAD0">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318463E3">
            <w:pPr>
              <w:spacing w:line="240" w:lineRule="auto"/>
              <w:jc w:val="center"/>
              <w:rPr>
                <w:rFonts w:hint="default" w:cs="仿宋" w:asciiTheme="minorEastAsia" w:hAnsiTheme="minorEastAsia"/>
                <w:b w:val="0"/>
                <w:bCs/>
                <w:color w:val="auto"/>
                <w:sz w:val="24"/>
                <w:lang w:val="en-US" w:eastAsia="zh-CN"/>
              </w:rPr>
            </w:pPr>
          </w:p>
        </w:tc>
      </w:tr>
      <w:tr w14:paraId="0E29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7FB98F97">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2832" w:type="dxa"/>
            <w:vAlign w:val="center"/>
          </w:tcPr>
          <w:p w14:paraId="41A64A1C">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2FB27A46">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强力特性（断裂强度、断裂伸长率）</w:t>
            </w:r>
          </w:p>
        </w:tc>
        <w:tc>
          <w:tcPr>
            <w:tcW w:w="1500" w:type="dxa"/>
            <w:vAlign w:val="center"/>
          </w:tcPr>
          <w:p w14:paraId="6D679750">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64F0EBA1">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4B40E438">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109D9DCD">
            <w:pPr>
              <w:spacing w:line="240" w:lineRule="auto"/>
              <w:jc w:val="center"/>
              <w:rPr>
                <w:rFonts w:hint="default" w:cs="仿宋" w:asciiTheme="minorEastAsia" w:hAnsiTheme="minorEastAsia"/>
                <w:b w:val="0"/>
                <w:bCs/>
                <w:color w:val="auto"/>
                <w:sz w:val="24"/>
                <w:lang w:val="en-US" w:eastAsia="zh-CN"/>
              </w:rPr>
            </w:pPr>
          </w:p>
        </w:tc>
      </w:tr>
      <w:tr w14:paraId="49F1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4E547CA0">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5</w:t>
            </w:r>
          </w:p>
        </w:tc>
        <w:tc>
          <w:tcPr>
            <w:tcW w:w="2832" w:type="dxa"/>
            <w:vAlign w:val="center"/>
          </w:tcPr>
          <w:p w14:paraId="1885FE1D">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295605E0">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耐热性能（160℃24H、260℃10min）</w:t>
            </w:r>
          </w:p>
        </w:tc>
        <w:tc>
          <w:tcPr>
            <w:tcW w:w="1500" w:type="dxa"/>
            <w:vAlign w:val="center"/>
          </w:tcPr>
          <w:p w14:paraId="3AFE22E8">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51E039AE">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69CBD668">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37825FD1">
            <w:pPr>
              <w:spacing w:line="240" w:lineRule="auto"/>
              <w:jc w:val="center"/>
              <w:rPr>
                <w:rFonts w:hint="default" w:cs="仿宋" w:asciiTheme="minorEastAsia" w:hAnsiTheme="minorEastAsia"/>
                <w:b w:val="0"/>
                <w:bCs/>
                <w:color w:val="auto"/>
                <w:sz w:val="24"/>
                <w:lang w:val="en-US" w:eastAsia="zh-CN"/>
              </w:rPr>
            </w:pPr>
          </w:p>
        </w:tc>
      </w:tr>
      <w:tr w14:paraId="2952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45B9D4F3">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6</w:t>
            </w:r>
          </w:p>
        </w:tc>
        <w:tc>
          <w:tcPr>
            <w:tcW w:w="2832" w:type="dxa"/>
            <w:vAlign w:val="center"/>
          </w:tcPr>
          <w:p w14:paraId="278CE051">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7240C40C">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厚度</w:t>
            </w:r>
          </w:p>
        </w:tc>
        <w:tc>
          <w:tcPr>
            <w:tcW w:w="1500" w:type="dxa"/>
            <w:vAlign w:val="center"/>
          </w:tcPr>
          <w:p w14:paraId="0DF5E4A7">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6B9BB10E">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3FDA6C7B">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66D333AC">
            <w:pPr>
              <w:spacing w:line="240" w:lineRule="auto"/>
              <w:jc w:val="center"/>
              <w:rPr>
                <w:rFonts w:hint="default" w:cs="仿宋" w:asciiTheme="minorEastAsia" w:hAnsiTheme="minorEastAsia"/>
                <w:b w:val="0"/>
                <w:bCs/>
                <w:color w:val="auto"/>
                <w:sz w:val="24"/>
                <w:lang w:val="en-US" w:eastAsia="zh-CN"/>
              </w:rPr>
            </w:pPr>
          </w:p>
        </w:tc>
      </w:tr>
      <w:tr w14:paraId="260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7794C448">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7</w:t>
            </w:r>
          </w:p>
        </w:tc>
        <w:tc>
          <w:tcPr>
            <w:tcW w:w="2832" w:type="dxa"/>
            <w:vAlign w:val="center"/>
          </w:tcPr>
          <w:p w14:paraId="0E2CD50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05B0F7D2">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透气量</w:t>
            </w:r>
          </w:p>
        </w:tc>
        <w:tc>
          <w:tcPr>
            <w:tcW w:w="1500" w:type="dxa"/>
            <w:vAlign w:val="center"/>
          </w:tcPr>
          <w:p w14:paraId="6653091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3BEF4B18">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6BE92B4B">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785AD387">
            <w:pPr>
              <w:spacing w:line="240" w:lineRule="auto"/>
              <w:jc w:val="center"/>
              <w:rPr>
                <w:rFonts w:hint="default" w:cs="仿宋" w:asciiTheme="minorEastAsia" w:hAnsiTheme="minorEastAsia"/>
                <w:b w:val="0"/>
                <w:bCs/>
                <w:color w:val="auto"/>
                <w:sz w:val="24"/>
                <w:lang w:val="en-US" w:eastAsia="zh-CN"/>
              </w:rPr>
            </w:pPr>
          </w:p>
        </w:tc>
      </w:tr>
      <w:tr w14:paraId="7334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1" w:type="dxa"/>
            <w:gridSpan w:val="3"/>
            <w:vAlign w:val="center"/>
          </w:tcPr>
          <w:p w14:paraId="4E22E008">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响应报价合计（小写）</w:t>
            </w:r>
          </w:p>
        </w:tc>
        <w:tc>
          <w:tcPr>
            <w:tcW w:w="5584" w:type="dxa"/>
            <w:gridSpan w:val="4"/>
            <w:vAlign w:val="center"/>
          </w:tcPr>
          <w:p w14:paraId="06495EA3">
            <w:pPr>
              <w:spacing w:line="240" w:lineRule="auto"/>
              <w:jc w:val="center"/>
              <w:rPr>
                <w:rFonts w:hint="eastAsia" w:cs="仿宋" w:asciiTheme="minorEastAsia" w:hAnsiTheme="minorEastAsia"/>
                <w:b w:val="0"/>
                <w:bCs/>
                <w:color w:val="auto"/>
                <w:sz w:val="24"/>
                <w:lang w:val="en-US" w:eastAsia="zh-CN"/>
              </w:rPr>
            </w:pPr>
          </w:p>
        </w:tc>
      </w:tr>
      <w:tr w14:paraId="0BB7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1" w:type="dxa"/>
            <w:gridSpan w:val="3"/>
            <w:vAlign w:val="center"/>
          </w:tcPr>
          <w:p w14:paraId="3900C2D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响应报价合计（大写）</w:t>
            </w:r>
          </w:p>
        </w:tc>
        <w:tc>
          <w:tcPr>
            <w:tcW w:w="5584" w:type="dxa"/>
            <w:gridSpan w:val="4"/>
            <w:vAlign w:val="center"/>
          </w:tcPr>
          <w:p w14:paraId="65460B2E">
            <w:pPr>
              <w:spacing w:line="240" w:lineRule="auto"/>
              <w:jc w:val="center"/>
              <w:rPr>
                <w:rFonts w:hint="eastAsia" w:cs="仿宋" w:asciiTheme="minorEastAsia" w:hAnsiTheme="minorEastAsia"/>
                <w:b w:val="0"/>
                <w:bCs/>
                <w:color w:val="auto"/>
                <w:sz w:val="24"/>
                <w:lang w:val="en-US" w:eastAsia="zh-CN"/>
              </w:rPr>
            </w:pPr>
          </w:p>
        </w:tc>
      </w:tr>
      <w:tr w14:paraId="18BD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1" w:type="dxa"/>
            <w:gridSpan w:val="3"/>
            <w:vAlign w:val="center"/>
          </w:tcPr>
          <w:p w14:paraId="1D4ACAEA">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税率</w:t>
            </w:r>
          </w:p>
        </w:tc>
        <w:tc>
          <w:tcPr>
            <w:tcW w:w="5584" w:type="dxa"/>
            <w:gridSpan w:val="4"/>
            <w:vAlign w:val="center"/>
          </w:tcPr>
          <w:p w14:paraId="60A899B9">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 xml:space="preserve">     %</w:t>
            </w:r>
          </w:p>
        </w:tc>
      </w:tr>
      <w:tr w14:paraId="74C0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05" w:type="dxa"/>
            <w:gridSpan w:val="7"/>
            <w:vAlign w:val="center"/>
          </w:tcPr>
          <w:p w14:paraId="2414D333">
            <w:pPr>
              <w:spacing w:line="240" w:lineRule="auto"/>
              <w:jc w:val="center"/>
              <w:rPr>
                <w:rFonts w:hint="default" w:cs="仿宋" w:asciiTheme="minorEastAsia" w:hAnsiTheme="minorEastAsia"/>
                <w:b w:val="0"/>
                <w:bCs/>
                <w:color w:val="auto"/>
                <w:sz w:val="24"/>
                <w:lang w:val="en-US" w:eastAsia="zh-CN"/>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6154F8C7">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28EDE5E5">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351EA02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77ACBBF4">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741C83CF">
      <w:pPr>
        <w:rPr>
          <w:color w:val="auto"/>
        </w:rPr>
        <w:sectPr>
          <w:pgSz w:w="16838" w:h="11906" w:orient="landscape"/>
          <w:pgMar w:top="1803" w:right="1440" w:bottom="1803" w:left="1440" w:header="851" w:footer="992" w:gutter="0"/>
          <w:cols w:space="0" w:num="1"/>
          <w:rtlGutter w:val="0"/>
          <w:docGrid w:type="lines" w:linePitch="319" w:charSpace="0"/>
        </w:sectPr>
      </w:pPr>
    </w:p>
    <w:p w14:paraId="1F90A376">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F28718A">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EA4E936">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15F1E0F8">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7D0E76B">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D978A68">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20D2F4D2">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63E1BF29">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602BAA2">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46618B6">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30EF2AED">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71BBF6B">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5D3BEF10">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3A7C7AF">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1568951E">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0FF95870">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34DB3C4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0BB30308">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6832919C">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68948855">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09A4BCBC">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22504648">
      <w:pPr>
        <w:snapToGrid w:val="0"/>
        <w:spacing w:line="360" w:lineRule="auto"/>
        <w:rPr>
          <w:rFonts w:ascii="宋体" w:hAnsi="宋体" w:cs="宋体"/>
          <w:color w:val="auto"/>
          <w:sz w:val="24"/>
        </w:rPr>
      </w:pPr>
      <w:r>
        <w:rPr>
          <w:rFonts w:hint="eastAsia" w:ascii="宋体" w:hAnsi="宋体" w:cs="宋体"/>
          <w:color w:val="auto"/>
          <w:sz w:val="24"/>
        </w:rPr>
        <w:t>……</w:t>
      </w:r>
    </w:p>
    <w:p w14:paraId="6D60BABA">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72C9FF05">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2C67BADF">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69FD2C8E">
      <w:pPr>
        <w:spacing w:line="360" w:lineRule="auto"/>
        <w:rPr>
          <w:rFonts w:ascii="宋体" w:hAnsi="宋体" w:cs="宋体"/>
          <w:color w:val="auto"/>
          <w:sz w:val="24"/>
        </w:rPr>
      </w:pPr>
      <w:r>
        <w:rPr>
          <w:rFonts w:hint="eastAsia" w:ascii="宋体" w:hAnsi="宋体" w:cs="宋体"/>
          <w:color w:val="auto"/>
          <w:sz w:val="24"/>
        </w:rPr>
        <w:t xml:space="preserve">日期：    </w:t>
      </w:r>
    </w:p>
    <w:p w14:paraId="07B0BD95">
      <w:pPr>
        <w:spacing w:line="360" w:lineRule="auto"/>
        <w:jc w:val="center"/>
        <w:rPr>
          <w:rFonts w:ascii="宋体" w:hAnsi="宋体" w:cs="宋体"/>
          <w:b/>
          <w:bCs/>
          <w:color w:val="auto"/>
          <w:sz w:val="24"/>
        </w:rPr>
      </w:pPr>
    </w:p>
    <w:p w14:paraId="0CC3360E">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01DD4F9">
      <w:pPr>
        <w:pStyle w:val="12"/>
        <w:rPr>
          <w:color w:val="auto"/>
        </w:rPr>
      </w:pPr>
    </w:p>
    <w:p w14:paraId="1AD6A9A4">
      <w:pPr>
        <w:spacing w:line="360" w:lineRule="auto"/>
        <w:rPr>
          <w:rFonts w:ascii="宋体" w:hAnsi="宋体" w:cs="宋体"/>
          <w:b/>
          <w:color w:val="auto"/>
          <w:sz w:val="24"/>
        </w:rPr>
      </w:pPr>
      <w:r>
        <w:rPr>
          <w:rFonts w:hint="eastAsia" w:ascii="宋体" w:hAnsi="宋体" w:cs="宋体"/>
          <w:b/>
          <w:color w:val="auto"/>
          <w:sz w:val="24"/>
        </w:rPr>
        <w:t>质疑函制作说明：</w:t>
      </w:r>
    </w:p>
    <w:p w14:paraId="66A62ED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C406CB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EC1FA5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0B1FC76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1C5063D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09397304">
      <w:pPr>
        <w:widowControl/>
        <w:spacing w:line="360" w:lineRule="auto"/>
        <w:ind w:firstLine="600" w:firstLineChars="200"/>
        <w:jc w:val="left"/>
        <w:rPr>
          <w:rFonts w:ascii="宋体" w:hAnsi="宋体" w:cs="宋体"/>
          <w:color w:val="auto"/>
          <w:sz w:val="30"/>
          <w:szCs w:val="30"/>
        </w:rPr>
      </w:pPr>
    </w:p>
    <w:p w14:paraId="720312FA">
      <w:pPr>
        <w:spacing w:line="360" w:lineRule="auto"/>
        <w:jc w:val="center"/>
        <w:rPr>
          <w:rFonts w:ascii="宋体" w:hAnsi="宋体" w:cs="宋体"/>
          <w:b/>
          <w:color w:val="auto"/>
          <w:spacing w:val="6"/>
          <w:sz w:val="32"/>
          <w:szCs w:val="32"/>
        </w:rPr>
      </w:pPr>
    </w:p>
    <w:p w14:paraId="708F2CC0">
      <w:pPr>
        <w:spacing w:line="360" w:lineRule="auto"/>
        <w:jc w:val="center"/>
        <w:rPr>
          <w:rFonts w:ascii="宋体" w:hAnsi="宋体" w:cs="宋体"/>
          <w:b/>
          <w:color w:val="auto"/>
          <w:spacing w:val="6"/>
          <w:sz w:val="32"/>
          <w:szCs w:val="32"/>
        </w:rPr>
      </w:pPr>
    </w:p>
    <w:p w14:paraId="4EE151C5">
      <w:pPr>
        <w:spacing w:line="360" w:lineRule="auto"/>
        <w:jc w:val="center"/>
        <w:rPr>
          <w:rFonts w:ascii="宋体" w:hAnsi="宋体" w:cs="宋体"/>
          <w:b/>
          <w:color w:val="auto"/>
          <w:spacing w:val="6"/>
          <w:sz w:val="32"/>
          <w:szCs w:val="32"/>
        </w:rPr>
      </w:pPr>
    </w:p>
    <w:p w14:paraId="0FE949B3">
      <w:pPr>
        <w:spacing w:line="360" w:lineRule="auto"/>
        <w:jc w:val="center"/>
        <w:rPr>
          <w:rFonts w:ascii="宋体" w:hAnsi="宋体" w:cs="宋体"/>
          <w:b/>
          <w:color w:val="auto"/>
          <w:spacing w:val="6"/>
          <w:sz w:val="32"/>
          <w:szCs w:val="32"/>
        </w:rPr>
      </w:pPr>
    </w:p>
    <w:p w14:paraId="42FEAB75">
      <w:pPr>
        <w:spacing w:line="360" w:lineRule="auto"/>
        <w:jc w:val="center"/>
        <w:rPr>
          <w:rFonts w:ascii="宋体" w:hAnsi="宋体" w:cs="宋体"/>
          <w:b/>
          <w:color w:val="auto"/>
          <w:spacing w:val="6"/>
          <w:sz w:val="32"/>
          <w:szCs w:val="32"/>
        </w:rPr>
      </w:pPr>
    </w:p>
    <w:p w14:paraId="55E54F69">
      <w:pPr>
        <w:spacing w:line="360" w:lineRule="auto"/>
        <w:jc w:val="center"/>
        <w:rPr>
          <w:rFonts w:ascii="宋体" w:hAnsi="宋体" w:cs="宋体"/>
          <w:b/>
          <w:color w:val="auto"/>
          <w:spacing w:val="6"/>
          <w:sz w:val="32"/>
          <w:szCs w:val="32"/>
        </w:rPr>
      </w:pPr>
    </w:p>
    <w:p w14:paraId="11964950">
      <w:pPr>
        <w:spacing w:line="360" w:lineRule="auto"/>
        <w:jc w:val="center"/>
        <w:rPr>
          <w:rFonts w:ascii="宋体" w:hAnsi="宋体" w:cs="宋体"/>
          <w:b/>
          <w:color w:val="auto"/>
          <w:spacing w:val="6"/>
          <w:sz w:val="32"/>
          <w:szCs w:val="32"/>
        </w:rPr>
      </w:pPr>
    </w:p>
    <w:p w14:paraId="624195B9">
      <w:pPr>
        <w:spacing w:line="360" w:lineRule="auto"/>
        <w:jc w:val="center"/>
        <w:rPr>
          <w:rFonts w:ascii="宋体" w:hAnsi="宋体" w:cs="宋体"/>
          <w:b/>
          <w:color w:val="auto"/>
          <w:spacing w:val="6"/>
          <w:sz w:val="32"/>
          <w:szCs w:val="32"/>
        </w:rPr>
      </w:pPr>
    </w:p>
    <w:p w14:paraId="615C2F03">
      <w:pPr>
        <w:spacing w:line="360" w:lineRule="auto"/>
        <w:jc w:val="center"/>
        <w:rPr>
          <w:rFonts w:ascii="宋体" w:hAnsi="宋体" w:cs="宋体"/>
          <w:b/>
          <w:color w:val="auto"/>
          <w:spacing w:val="6"/>
          <w:sz w:val="32"/>
          <w:szCs w:val="32"/>
        </w:rPr>
      </w:pPr>
    </w:p>
    <w:p w14:paraId="39E2E2DC">
      <w:pPr>
        <w:spacing w:line="360" w:lineRule="auto"/>
        <w:jc w:val="center"/>
        <w:rPr>
          <w:rFonts w:ascii="宋体" w:hAnsi="宋体" w:cs="宋体"/>
          <w:b/>
          <w:color w:val="auto"/>
          <w:spacing w:val="6"/>
          <w:sz w:val="32"/>
          <w:szCs w:val="32"/>
        </w:rPr>
      </w:pPr>
    </w:p>
    <w:p w14:paraId="294ABEA8">
      <w:pPr>
        <w:spacing w:line="360" w:lineRule="auto"/>
        <w:jc w:val="center"/>
        <w:rPr>
          <w:rFonts w:ascii="宋体" w:hAnsi="宋体" w:cs="宋体"/>
          <w:b/>
          <w:color w:val="auto"/>
          <w:spacing w:val="6"/>
          <w:sz w:val="32"/>
          <w:szCs w:val="32"/>
        </w:rPr>
      </w:pPr>
    </w:p>
    <w:p w14:paraId="4B743A7C"/>
    <w:p w14:paraId="0610F59E"/>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4B8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52F3B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252F3B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0212">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C1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B6C1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B17A7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C541">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1E27B">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761E27B">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706E9E9">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90C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D88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C495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80C495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3C46">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E9010E">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E9010E">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A799">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8C45">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0663">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21061">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6721061">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2C80C0">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9FF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CDF5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37CDF5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D04DC9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7B91">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85281">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CF85281">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2F0F7A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372C">
    <w:pPr>
      <w:pStyle w:val="11"/>
      <w:jc w:val="right"/>
      <w:rPr>
        <w:rFonts w:ascii="仿宋" w:hAnsi="仿宋" w:eastAsia="仿宋" w:cs="仿宋"/>
        <w:i/>
        <w:iCs/>
      </w:rPr>
    </w:pPr>
  </w:p>
  <w:p w14:paraId="152B5EF8">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61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F34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0573">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39B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A948">
    <w:pPr>
      <w:pStyle w:val="11"/>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0832221"/>
    <w:rsid w:val="013D6280"/>
    <w:rsid w:val="023E1286"/>
    <w:rsid w:val="03272182"/>
    <w:rsid w:val="046A1781"/>
    <w:rsid w:val="04E634F4"/>
    <w:rsid w:val="05150472"/>
    <w:rsid w:val="05171224"/>
    <w:rsid w:val="051B17AF"/>
    <w:rsid w:val="05615F42"/>
    <w:rsid w:val="0805754C"/>
    <w:rsid w:val="08322A8C"/>
    <w:rsid w:val="08670640"/>
    <w:rsid w:val="08E37A2F"/>
    <w:rsid w:val="093C11D0"/>
    <w:rsid w:val="09545F70"/>
    <w:rsid w:val="09946F9F"/>
    <w:rsid w:val="09D74B85"/>
    <w:rsid w:val="09EC7123"/>
    <w:rsid w:val="09ED56C9"/>
    <w:rsid w:val="0A1D0FFF"/>
    <w:rsid w:val="0A7C1006"/>
    <w:rsid w:val="0AD025A1"/>
    <w:rsid w:val="0B4E0B4D"/>
    <w:rsid w:val="0BD07B44"/>
    <w:rsid w:val="0BFF2A12"/>
    <w:rsid w:val="0C492847"/>
    <w:rsid w:val="0C554576"/>
    <w:rsid w:val="0CBC158E"/>
    <w:rsid w:val="0E286749"/>
    <w:rsid w:val="0F095788"/>
    <w:rsid w:val="0F5E496A"/>
    <w:rsid w:val="0F81598B"/>
    <w:rsid w:val="102F5A15"/>
    <w:rsid w:val="10947BCD"/>
    <w:rsid w:val="10BE08E9"/>
    <w:rsid w:val="111440FF"/>
    <w:rsid w:val="11317E44"/>
    <w:rsid w:val="1157552B"/>
    <w:rsid w:val="11EC0AD6"/>
    <w:rsid w:val="13064D3F"/>
    <w:rsid w:val="1399374C"/>
    <w:rsid w:val="13FF5068"/>
    <w:rsid w:val="14521AA0"/>
    <w:rsid w:val="146C41CB"/>
    <w:rsid w:val="15BE749A"/>
    <w:rsid w:val="15E02F18"/>
    <w:rsid w:val="166F3635"/>
    <w:rsid w:val="17C22ED7"/>
    <w:rsid w:val="17CA46CF"/>
    <w:rsid w:val="18101638"/>
    <w:rsid w:val="185A544F"/>
    <w:rsid w:val="18890233"/>
    <w:rsid w:val="198737C7"/>
    <w:rsid w:val="19DC6BDA"/>
    <w:rsid w:val="1AA56FDE"/>
    <w:rsid w:val="1B7913A6"/>
    <w:rsid w:val="1BEF726B"/>
    <w:rsid w:val="1C742A28"/>
    <w:rsid w:val="1CAA3340"/>
    <w:rsid w:val="1CD34128"/>
    <w:rsid w:val="1CDE6781"/>
    <w:rsid w:val="1D1223B6"/>
    <w:rsid w:val="1D987ACC"/>
    <w:rsid w:val="1DEB283E"/>
    <w:rsid w:val="1F29161A"/>
    <w:rsid w:val="1F457921"/>
    <w:rsid w:val="1FA320A9"/>
    <w:rsid w:val="20284B0B"/>
    <w:rsid w:val="20F27815"/>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C773801"/>
    <w:rsid w:val="2CA5382A"/>
    <w:rsid w:val="2D0347D2"/>
    <w:rsid w:val="2D682F2F"/>
    <w:rsid w:val="2DF70428"/>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6E712F8"/>
    <w:rsid w:val="37396C72"/>
    <w:rsid w:val="37514AF4"/>
    <w:rsid w:val="377C0298"/>
    <w:rsid w:val="377E2920"/>
    <w:rsid w:val="37F61CA1"/>
    <w:rsid w:val="39180AEB"/>
    <w:rsid w:val="394A64EB"/>
    <w:rsid w:val="3991073F"/>
    <w:rsid w:val="39C31C6C"/>
    <w:rsid w:val="3A0726E0"/>
    <w:rsid w:val="3A1D283C"/>
    <w:rsid w:val="3C283344"/>
    <w:rsid w:val="3C3420E0"/>
    <w:rsid w:val="3C485F9D"/>
    <w:rsid w:val="3C4E2A76"/>
    <w:rsid w:val="3C6075C3"/>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52F7C16"/>
    <w:rsid w:val="470471FE"/>
    <w:rsid w:val="472961BF"/>
    <w:rsid w:val="472E3564"/>
    <w:rsid w:val="47C3071F"/>
    <w:rsid w:val="49105C83"/>
    <w:rsid w:val="4992263D"/>
    <w:rsid w:val="499917D4"/>
    <w:rsid w:val="49A53D97"/>
    <w:rsid w:val="49F934E9"/>
    <w:rsid w:val="4A035B02"/>
    <w:rsid w:val="4AE27CAC"/>
    <w:rsid w:val="4BAC48C9"/>
    <w:rsid w:val="4BFD56EF"/>
    <w:rsid w:val="4CAA0A32"/>
    <w:rsid w:val="4E191EC4"/>
    <w:rsid w:val="4EA9254B"/>
    <w:rsid w:val="4F251D5C"/>
    <w:rsid w:val="4FD65994"/>
    <w:rsid w:val="4FEB08B0"/>
    <w:rsid w:val="50105955"/>
    <w:rsid w:val="50772E11"/>
    <w:rsid w:val="50886E1D"/>
    <w:rsid w:val="50D545B6"/>
    <w:rsid w:val="513B5867"/>
    <w:rsid w:val="51454B8D"/>
    <w:rsid w:val="514563A8"/>
    <w:rsid w:val="52055497"/>
    <w:rsid w:val="523875F5"/>
    <w:rsid w:val="52506204"/>
    <w:rsid w:val="52B35FD7"/>
    <w:rsid w:val="52B914C0"/>
    <w:rsid w:val="532D5936"/>
    <w:rsid w:val="533B163F"/>
    <w:rsid w:val="53FA1DF3"/>
    <w:rsid w:val="54204352"/>
    <w:rsid w:val="54AB2D04"/>
    <w:rsid w:val="54BE47E5"/>
    <w:rsid w:val="55F450EF"/>
    <w:rsid w:val="56F563A5"/>
    <w:rsid w:val="571F3A0C"/>
    <w:rsid w:val="577C40EE"/>
    <w:rsid w:val="57F2034A"/>
    <w:rsid w:val="58030761"/>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0895923"/>
    <w:rsid w:val="6139287F"/>
    <w:rsid w:val="61C61218"/>
    <w:rsid w:val="61F56B7E"/>
    <w:rsid w:val="62121B84"/>
    <w:rsid w:val="62D45877"/>
    <w:rsid w:val="63CF15A0"/>
    <w:rsid w:val="64CD2ABF"/>
    <w:rsid w:val="64EF09EB"/>
    <w:rsid w:val="657B7ADB"/>
    <w:rsid w:val="660E4A3F"/>
    <w:rsid w:val="673E5F91"/>
    <w:rsid w:val="679754A0"/>
    <w:rsid w:val="67D649B5"/>
    <w:rsid w:val="689618A9"/>
    <w:rsid w:val="68C66552"/>
    <w:rsid w:val="69345B52"/>
    <w:rsid w:val="6A4E3ABD"/>
    <w:rsid w:val="6A8976A5"/>
    <w:rsid w:val="6A9D6924"/>
    <w:rsid w:val="6ABD4230"/>
    <w:rsid w:val="6AE63D7E"/>
    <w:rsid w:val="6B462C2B"/>
    <w:rsid w:val="6B854298"/>
    <w:rsid w:val="6BB67B81"/>
    <w:rsid w:val="6BD746DF"/>
    <w:rsid w:val="6BDC6E7B"/>
    <w:rsid w:val="6C69477C"/>
    <w:rsid w:val="6CEB080D"/>
    <w:rsid w:val="6D893D5F"/>
    <w:rsid w:val="6DA6506A"/>
    <w:rsid w:val="6EAC75B8"/>
    <w:rsid w:val="6F502166"/>
    <w:rsid w:val="700D088C"/>
    <w:rsid w:val="700E4F44"/>
    <w:rsid w:val="70173239"/>
    <w:rsid w:val="70FC24C5"/>
    <w:rsid w:val="714E07E0"/>
    <w:rsid w:val="71A36DE5"/>
    <w:rsid w:val="721A5B23"/>
    <w:rsid w:val="72B931C1"/>
    <w:rsid w:val="738D03F5"/>
    <w:rsid w:val="7420296E"/>
    <w:rsid w:val="7431692A"/>
    <w:rsid w:val="74435A84"/>
    <w:rsid w:val="767E5B01"/>
    <w:rsid w:val="774E15A1"/>
    <w:rsid w:val="779944AF"/>
    <w:rsid w:val="78160310"/>
    <w:rsid w:val="785A54C0"/>
    <w:rsid w:val="78BC14B0"/>
    <w:rsid w:val="78D32916"/>
    <w:rsid w:val="78FD6DDA"/>
    <w:rsid w:val="79946793"/>
    <w:rsid w:val="79DF4732"/>
    <w:rsid w:val="79EB254B"/>
    <w:rsid w:val="79F044D8"/>
    <w:rsid w:val="7AF4716D"/>
    <w:rsid w:val="7AF75924"/>
    <w:rsid w:val="7B2031F9"/>
    <w:rsid w:val="7BA82ABD"/>
    <w:rsid w:val="7C662D96"/>
    <w:rsid w:val="7CC45D5D"/>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2"/>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3"/>
    <w:autoRedefine/>
    <w:qFormat/>
    <w:uiPriority w:val="0"/>
  </w:style>
  <w:style w:type="character" w:customStyle="1" w:styleId="33">
    <w:name w:val="font31"/>
    <w:basedOn w:val="19"/>
    <w:qFormat/>
    <w:uiPriority w:val="0"/>
    <w:rPr>
      <w:rFonts w:hint="default" w:ascii="仿宋_GB2312" w:eastAsia="仿宋_GB2312" w:cs="仿宋_GB2312"/>
      <w:color w:val="000000"/>
      <w:sz w:val="22"/>
      <w:szCs w:val="22"/>
      <w:u w:val="none"/>
    </w:rPr>
  </w:style>
  <w:style w:type="character" w:customStyle="1" w:styleId="34">
    <w:name w:val="font51"/>
    <w:basedOn w:val="19"/>
    <w:autoRedefine/>
    <w:qFormat/>
    <w:uiPriority w:val="0"/>
    <w:rPr>
      <w:rFonts w:ascii="微软雅黑" w:hAnsi="微软雅黑" w:eastAsia="微软雅黑" w:cs="微软雅黑"/>
      <w:color w:val="000000"/>
      <w:sz w:val="22"/>
      <w:szCs w:val="22"/>
      <w:u w:val="none"/>
    </w:rPr>
  </w:style>
  <w:style w:type="character" w:customStyle="1" w:styleId="35">
    <w:name w:val="font11"/>
    <w:basedOn w:val="19"/>
    <w:qFormat/>
    <w:uiPriority w:val="0"/>
    <w:rPr>
      <w:rFonts w:hint="default" w:ascii="仿宋_GB2312" w:eastAsia="仿宋_GB2312" w:cs="仿宋_GB2312"/>
      <w:color w:val="000000"/>
      <w:sz w:val="22"/>
      <w:szCs w:val="22"/>
      <w:u w:val="none"/>
    </w:rPr>
  </w:style>
  <w:style w:type="character" w:customStyle="1" w:styleId="36">
    <w:name w:val="font21"/>
    <w:basedOn w:val="19"/>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711</Words>
  <Characters>858</Characters>
  <Lines>0</Lines>
  <Paragraphs>0</Paragraphs>
  <TotalTime>19</TotalTime>
  <ScaleCrop>false</ScaleCrop>
  <LinksUpToDate>false</LinksUpToDate>
  <CharactersWithSpaces>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2025-12-17T06:36:16Z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