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2025年-2026年临江公司合成盐酸、硫酸采购项目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highlight w:val="none"/>
          <w:u w:val="single"/>
          <w:lang w:val="en-US" w:eastAsia="zh-CN"/>
        </w:rPr>
        <w:t>202511020</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19</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2025年-2026年临江公司合成盐酸、硫酸采购项目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202511020</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2025年-2026年临江公司合成盐酸、硫酸采购项目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29.75</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AB374F4">
      <w:pPr>
        <w:spacing w:line="360" w:lineRule="auto"/>
        <w:ind w:firstLine="480" w:firstLineChars="200"/>
        <w:rPr>
          <w:rFonts w:hAnsi="宋体"/>
          <w:sz w:val="24"/>
        </w:rPr>
      </w:pPr>
      <w:r>
        <w:rPr>
          <w:rFonts w:hint="eastAsia" w:hAnsi="宋体" w:cs="宋体"/>
          <w:bCs/>
          <w:sz w:val="24"/>
          <w:lang w:val="en-US" w:eastAsia="zh-CN"/>
        </w:rPr>
        <w:t>临江公司飞灰资源化利用项目</w:t>
      </w:r>
      <w:r>
        <w:rPr>
          <w:rFonts w:hint="eastAsia" w:hAnsi="宋体" w:cs="宋体"/>
          <w:bCs/>
          <w:sz w:val="24"/>
        </w:rPr>
        <w:t>因日常生产需要，需采购</w:t>
      </w:r>
      <w:r>
        <w:rPr>
          <w:rFonts w:hint="eastAsia" w:hAnsi="宋体" w:cs="宋体"/>
          <w:bCs/>
          <w:sz w:val="24"/>
          <w:lang w:val="en-US" w:eastAsia="zh-CN"/>
        </w:rPr>
        <w:t>盐酸、硫酸</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合同期限：</w:t>
      </w:r>
      <w:r>
        <w:rPr>
          <w:rFonts w:hint="eastAsia" w:cs="仿宋" w:asciiTheme="minorEastAsia" w:hAnsiTheme="minorEastAsia"/>
          <w:b w:val="0"/>
          <w:bCs w:val="0"/>
          <w:color w:val="auto"/>
          <w:sz w:val="24"/>
          <w:highlight w:val="none"/>
          <w:u w:val="single"/>
          <w:lang w:val="en-US" w:eastAsia="zh-CN"/>
        </w:rPr>
        <w:t>自合同签订起</w:t>
      </w:r>
      <w:r>
        <w:rPr>
          <w:rFonts w:hint="eastAsia" w:cs="仿宋" w:asciiTheme="minorEastAsia" w:hAnsiTheme="minorEastAsia"/>
          <w:sz w:val="24"/>
          <w:highlight w:val="none"/>
          <w:u w:val="single"/>
          <w:lang w:val="en-US" w:eastAsia="zh-CN"/>
        </w:rPr>
        <w:t>12个月</w:t>
      </w:r>
      <w:r>
        <w:rPr>
          <w:rFonts w:hint="eastAsia" w:cs="仿宋" w:asciiTheme="minorEastAsia" w:hAnsiTheme="minorEastAsia"/>
          <w:sz w:val="24"/>
          <w:highlight w:val="none"/>
          <w:u w:val="single"/>
          <w:lang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盐酸或硫酸销售</w:t>
      </w:r>
      <w:r>
        <w:rPr>
          <w:rFonts w:hint="eastAsia" w:cs="仿宋" w:asciiTheme="minorEastAsia" w:hAnsiTheme="minorEastAsia"/>
          <w:bCs/>
          <w:sz w:val="24"/>
          <w:u w:val="single"/>
        </w:rPr>
        <w:t>业绩（同时提供合同复印件作为业绩证明材料）。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A1F8A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p>
    <w:p w14:paraId="512D77F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u w:val="single"/>
          <w:lang w:val="zh-CN"/>
        </w:rPr>
      </w:pPr>
      <w:r>
        <w:rPr>
          <w:rFonts w:hint="eastAsia" w:cs="仿宋" w:asciiTheme="minorEastAsia" w:hAnsiTheme="minorEastAsia"/>
          <w:bCs/>
          <w:color w:val="auto"/>
          <w:sz w:val="24"/>
          <w:highlight w:val="none"/>
          <w:u w:val="single"/>
          <w:lang w:val="en-US" w:eastAsia="zh-CN"/>
        </w:rPr>
        <w:t>供应商</w:t>
      </w:r>
      <w:r>
        <w:rPr>
          <w:rFonts w:hint="eastAsia" w:cs="仿宋" w:asciiTheme="minorEastAsia" w:hAnsiTheme="minorEastAsia"/>
          <w:bCs/>
          <w:color w:val="auto"/>
          <w:sz w:val="24"/>
          <w:highlight w:val="none"/>
          <w:u w:val="single"/>
          <w:lang w:val="zh-CN"/>
        </w:rPr>
        <w:t>若为生产厂家须具备以下有效证书或证明：①有效期内《安全生产许可证》、②有效期内《道路运输经营许可证》或与具备有效期内《道路运输经营许可证》第三方签订运输协议；</w:t>
      </w:r>
    </w:p>
    <w:p w14:paraId="363903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u w:val="single"/>
          <w:lang w:val="zh-CN"/>
        </w:rPr>
      </w:pPr>
      <w:r>
        <w:rPr>
          <w:rFonts w:hint="eastAsia" w:cs="仿宋" w:asciiTheme="minorEastAsia" w:hAnsiTheme="minorEastAsia"/>
          <w:bCs/>
          <w:color w:val="auto"/>
          <w:sz w:val="24"/>
          <w:highlight w:val="none"/>
          <w:u w:val="single"/>
          <w:lang w:val="en-US" w:eastAsia="zh-CN"/>
        </w:rPr>
        <w:t>供应商</w:t>
      </w:r>
      <w:r>
        <w:rPr>
          <w:rFonts w:hint="eastAsia" w:cs="仿宋" w:asciiTheme="minorEastAsia" w:hAnsiTheme="minorEastAsia"/>
          <w:bCs/>
          <w:color w:val="auto"/>
          <w:sz w:val="24"/>
          <w:highlight w:val="none"/>
          <w:u w:val="single"/>
          <w:lang w:val="zh-CN"/>
        </w:rPr>
        <w:t>若为经销商须具备以下有效证书或证明：①有效期内《危险化学品经营许可证》、②有效期内《道路运输经营许可证》或与具备有效期内《道路运输经营许可证》第三方签订运输协议。（以上许可证（除道路运输经营许可证外）许可范围均需包含</w:t>
      </w:r>
      <w:r>
        <w:rPr>
          <w:rFonts w:hint="eastAsia" w:cs="仿宋" w:asciiTheme="minorEastAsia" w:hAnsiTheme="minorEastAsia"/>
          <w:bCs/>
          <w:color w:val="auto"/>
          <w:sz w:val="24"/>
          <w:highlight w:val="none"/>
          <w:u w:val="single"/>
        </w:rPr>
        <w:t>硫酸、盐酸</w:t>
      </w:r>
      <w:r>
        <w:rPr>
          <w:rFonts w:hint="eastAsia" w:cs="仿宋" w:asciiTheme="minorEastAsia" w:hAnsiTheme="minorEastAsia"/>
          <w:bCs/>
          <w:color w:val="auto"/>
          <w:sz w:val="24"/>
          <w:highlight w:val="none"/>
          <w:u w:val="single"/>
          <w:lang w:val="zh-CN"/>
        </w:rPr>
        <w:t>，以上资料需加盖公章）</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A795B78">
      <w:pPr>
        <w:spacing w:line="360" w:lineRule="auto"/>
        <w:ind w:firstLine="482" w:firstLineChars="200"/>
        <w:rPr>
          <w:rFonts w:hint="eastAsia" w:cs="宋体"/>
          <w:sz w:val="24"/>
          <w:szCs w:val="24"/>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75E46852">
      <w:pPr>
        <w:spacing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b w:val="0"/>
          <w:bCs w:val="0"/>
          <w:color w:val="auto"/>
          <w:sz w:val="24"/>
          <w:highlight w:val="none"/>
          <w:u w:val="single"/>
          <w:lang w:val="en-US" w:eastAsia="zh-CN"/>
        </w:rPr>
        <w:t>2025年-2026年临江公司合成盐酸、硫酸采购项目询价保证金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spacing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26</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11月19</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618F5DA6">
      <w:pPr>
        <w:spacing w:line="460" w:lineRule="exact"/>
        <w:jc w:val="center"/>
        <w:rPr>
          <w:rFonts w:cs="仿宋" w:asciiTheme="minorEastAsia" w:hAnsiTheme="minorEastAsia"/>
          <w:b/>
          <w:bCs/>
          <w:sz w:val="36"/>
          <w:szCs w:val="36"/>
        </w:rPr>
      </w:pPr>
    </w:p>
    <w:p w14:paraId="2F3606D0">
      <w:pPr>
        <w:spacing w:line="460" w:lineRule="exact"/>
        <w:jc w:val="center"/>
        <w:rPr>
          <w:rFonts w:cs="仿宋" w:asciiTheme="minorEastAsia" w:hAnsiTheme="minorEastAsia"/>
          <w:b/>
          <w:bCs/>
          <w:sz w:val="36"/>
          <w:szCs w:val="36"/>
        </w:rPr>
      </w:pPr>
    </w:p>
    <w:p w14:paraId="221C8F25">
      <w:pPr>
        <w:spacing w:line="460" w:lineRule="exact"/>
        <w:jc w:val="center"/>
        <w:rPr>
          <w:rFonts w:cs="仿宋" w:asciiTheme="minorEastAsia" w:hAnsiTheme="minorEastAsia"/>
          <w:b/>
          <w:bCs/>
          <w:sz w:val="36"/>
          <w:szCs w:val="36"/>
        </w:rPr>
      </w:pPr>
      <w:bookmarkStart w:id="517" w:name="_GoBack"/>
      <w:bookmarkEnd w:id="517"/>
    </w:p>
    <w:p w14:paraId="26C41014">
      <w:pPr>
        <w:spacing w:line="460" w:lineRule="exact"/>
        <w:jc w:val="center"/>
        <w:rPr>
          <w:rFonts w:cs="仿宋" w:asciiTheme="minorEastAsia" w:hAnsiTheme="minorEastAsia"/>
          <w:b/>
          <w:bCs/>
          <w:sz w:val="36"/>
          <w:szCs w:val="36"/>
        </w:rPr>
      </w:pPr>
    </w:p>
    <w:p w14:paraId="0252ADE5">
      <w:pPr>
        <w:spacing w:line="460" w:lineRule="exact"/>
        <w:jc w:val="center"/>
        <w:rPr>
          <w:rFonts w:cs="仿宋" w:asciiTheme="minorEastAsia" w:hAnsiTheme="minorEastAsia"/>
          <w:b/>
          <w:bCs/>
          <w:sz w:val="36"/>
          <w:szCs w:val="36"/>
        </w:rPr>
      </w:pPr>
    </w:p>
    <w:p w14:paraId="51909072">
      <w:pPr>
        <w:spacing w:line="460" w:lineRule="exact"/>
        <w:jc w:val="cente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6"/>
        <w:numPr>
          <w:ilvl w:val="0"/>
          <w:numId w:val="0"/>
        </w:numPr>
        <w:ind w:firstLine="480" w:firstLineChars="200"/>
        <w:rPr>
          <w:rFonts w:hint="default"/>
          <w:color w:val="0000FF"/>
          <w:lang w:val="en-US" w:eastAsia="zh-CN"/>
        </w:rPr>
      </w:pPr>
      <w:r>
        <w:rPr>
          <w:rFonts w:hint="eastAsia"/>
          <w:lang w:val="en-US" w:eastAsia="zh-CN"/>
        </w:rPr>
        <w:t>临江公司飞灰资源化利用项目</w:t>
      </w:r>
      <w:r>
        <w:rPr>
          <w:rFonts w:hint="eastAsia"/>
          <w:lang w:val="en-US"/>
        </w:rPr>
        <w:t>因日常生产需要，需采购</w:t>
      </w:r>
      <w:r>
        <w:rPr>
          <w:rFonts w:hint="eastAsia"/>
          <w:lang w:val="en-US" w:eastAsia="zh-CN"/>
        </w:rPr>
        <w:t>盐酸、硫酸</w:t>
      </w:r>
      <w:r>
        <w:rPr>
          <w:rFonts w:hint="eastAsia"/>
          <w:lang w:val="en-US"/>
        </w:rPr>
        <w:t>一批，</w:t>
      </w:r>
      <w:r>
        <w:rPr>
          <w:rFonts w:hint="eastAsia"/>
          <w:lang w:val="en-US" w:eastAsia="zh-CN"/>
        </w:rPr>
        <w:t>具体</w:t>
      </w:r>
      <w:r>
        <w:rPr>
          <w:rFonts w:hint="eastAsia"/>
          <w:color w:val="auto"/>
          <w:highlight w:val="none"/>
          <w:lang w:val="en-US" w:eastAsia="zh-CN"/>
        </w:rPr>
        <w:t>如下：</w:t>
      </w:r>
    </w:p>
    <w:tbl>
      <w:tblPr>
        <w:tblStyle w:val="16"/>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79"/>
        <w:gridCol w:w="2516"/>
        <w:gridCol w:w="828"/>
        <w:gridCol w:w="2096"/>
        <w:gridCol w:w="683"/>
        <w:gridCol w:w="1162"/>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79"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516"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28"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2096"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683"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162"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079" w:type="dxa"/>
            <w:vAlign w:val="center"/>
          </w:tcPr>
          <w:p w14:paraId="081DE450">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合成盐酸</w:t>
            </w:r>
          </w:p>
        </w:tc>
        <w:tc>
          <w:tcPr>
            <w:tcW w:w="2516" w:type="dxa"/>
            <w:vAlign w:val="center"/>
          </w:tcPr>
          <w:p w14:paraId="1FB150CD">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浓度≥31%，等级为合</w:t>
            </w:r>
          </w:p>
          <w:p w14:paraId="51BEDB37">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格品，按照GB/T320-2006</w:t>
            </w:r>
          </w:p>
          <w:p w14:paraId="21E6EC13">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验收;</w:t>
            </w:r>
          </w:p>
        </w:tc>
        <w:tc>
          <w:tcPr>
            <w:tcW w:w="828"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96" w:type="dxa"/>
            <w:vAlign w:val="center"/>
          </w:tcPr>
          <w:p w14:paraId="4AE5D856">
            <w:pPr>
              <w:widowControl/>
              <w:jc w:val="center"/>
              <w:textAlignment w:val="center"/>
              <w:rPr>
                <w:rFonts w:ascii="宋体" w:hAnsi="宋体" w:eastAsia="宋体" w:cs="宋体"/>
                <w:snapToGrid w:val="0"/>
                <w:szCs w:val="21"/>
                <w:highlight w:val="none"/>
              </w:rPr>
            </w:pPr>
            <w:r>
              <w:rPr>
                <w:rFonts w:hint="eastAsia" w:ascii="宋体" w:hAnsi="宋体" w:eastAsia="宋体" w:cs="宋体"/>
                <w:snapToGrid w:val="0"/>
                <w:szCs w:val="21"/>
              </w:rPr>
              <w:t>包装形式:槽罐车</w:t>
            </w:r>
          </w:p>
        </w:tc>
        <w:tc>
          <w:tcPr>
            <w:tcW w:w="683"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162"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1120</w:t>
            </w:r>
          </w:p>
        </w:tc>
      </w:tr>
      <w:tr w14:paraId="4E8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7AC1C62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079" w:type="dxa"/>
            <w:vAlign w:val="center"/>
          </w:tcPr>
          <w:p w14:paraId="4B7472BD">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硫酸</w:t>
            </w:r>
          </w:p>
        </w:tc>
        <w:tc>
          <w:tcPr>
            <w:tcW w:w="2516" w:type="dxa"/>
            <w:vAlign w:val="center"/>
          </w:tcPr>
          <w:p w14:paraId="5D487DF5">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浓度≥98%，等级为合格</w:t>
            </w:r>
          </w:p>
          <w:p w14:paraId="145FEF83">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品，按照GB/T534-2014</w:t>
            </w:r>
          </w:p>
          <w:p w14:paraId="59FC24F4">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验收;</w:t>
            </w:r>
          </w:p>
        </w:tc>
        <w:tc>
          <w:tcPr>
            <w:tcW w:w="828" w:type="dxa"/>
            <w:vAlign w:val="center"/>
          </w:tcPr>
          <w:p w14:paraId="1AEBBA4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96" w:type="dxa"/>
            <w:vAlign w:val="center"/>
          </w:tcPr>
          <w:p w14:paraId="5C05AFE9">
            <w:pPr>
              <w:widowControl/>
              <w:jc w:val="center"/>
              <w:textAlignment w:val="center"/>
              <w:rPr>
                <w:rFonts w:hint="eastAsia" w:ascii="宋体" w:hAnsi="宋体" w:eastAsia="宋体" w:cs="宋体"/>
                <w:snapToGrid w:val="0"/>
                <w:szCs w:val="21"/>
                <w:highlight w:val="none"/>
              </w:rPr>
            </w:pPr>
            <w:r>
              <w:rPr>
                <w:rFonts w:hint="eastAsia" w:ascii="宋体" w:hAnsi="宋体" w:eastAsia="宋体" w:cs="宋体"/>
                <w:snapToGrid w:val="0"/>
                <w:szCs w:val="21"/>
              </w:rPr>
              <w:t>包装形式:槽罐车</w:t>
            </w:r>
          </w:p>
        </w:tc>
        <w:tc>
          <w:tcPr>
            <w:tcW w:w="683" w:type="dxa"/>
            <w:vAlign w:val="center"/>
          </w:tcPr>
          <w:p w14:paraId="3A64C80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162" w:type="dxa"/>
            <w:vAlign w:val="center"/>
          </w:tcPr>
          <w:p w14:paraId="4E07BC7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105</w:t>
            </w:r>
          </w:p>
        </w:tc>
      </w:tr>
    </w:tbl>
    <w:p w14:paraId="31B2271A">
      <w:pPr>
        <w:pStyle w:val="6"/>
        <w:ind w:firstLine="480" w:firstLineChars="200"/>
        <w:rPr>
          <w:rFonts w:hint="eastAsia"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p>
    <w:p w14:paraId="5B22DD1B">
      <w:pPr>
        <w:pStyle w:val="6"/>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6"/>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3D83480B">
      <w:pPr>
        <w:pStyle w:val="6"/>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6"/>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76251DF1">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1天</w:t>
      </w:r>
      <w:r>
        <w:rPr>
          <w:rFonts w:hint="eastAsia" w:ascii="宋体" w:hAnsi="宋体" w:cs="宋体"/>
          <w:sz w:val="24"/>
          <w:highlight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405D5AF">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采购人过磅复核送货数量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若采购人过磅数量大于供应商送货数量，以供应商送货数量为准，若采购人过磅数量小于供应商送货数量，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过磅为准。</w:t>
      </w:r>
    </w:p>
    <w:p w14:paraId="3DA3FE40">
      <w:pPr>
        <w:tabs>
          <w:tab w:val="left" w:pos="360"/>
          <w:tab w:val="left" w:pos="540"/>
          <w:tab w:val="left" w:pos="1080"/>
        </w:tabs>
        <w:spacing w:line="360" w:lineRule="auto"/>
        <w:ind w:firstLine="420" w:firstLineChars="200"/>
        <w:rPr>
          <w:rFonts w:hint="default" w:ascii="宋体" w:hAnsi="宋体" w:cs="宋体"/>
          <w:color w:val="auto"/>
          <w:sz w:val="24"/>
          <w:highlight w:val="yellow"/>
          <w:u w:val="single"/>
          <w:lang w:val="en-US" w:eastAsia="zh-CN"/>
        </w:rPr>
      </w:pPr>
      <w:r>
        <w:rPr>
          <w:rFonts w:hint="eastAsia" w:cs="仿宋" w:asciiTheme="minorEastAsia" w:hAnsiTheme="minorEastAsia"/>
          <w:kern w:val="0"/>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盐酸含量、硫酸含量，检测结果满足合同要求，视为验收合格。双方组织卸货；检测结果不满足合同要求，供应商需在24小时内免费无条件退换货。采购人有权取样送有资质的第三方单位检验，若检验不合格视为该批次不合格（当天为一个批次）。</w:t>
      </w:r>
    </w:p>
    <w:p w14:paraId="2039E0B0">
      <w:pPr>
        <w:pStyle w:val="6"/>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4</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6"/>
        <w:numPr>
          <w:ilvl w:val="0"/>
          <w:numId w:val="0"/>
        </w:numPr>
        <w:ind w:firstLine="480" w:firstLineChars="200"/>
        <w:rPr>
          <w:lang w:val="en-US"/>
        </w:rPr>
      </w:pPr>
      <w:r>
        <w:rPr>
          <w:rFonts w:hint="eastAsia" w:cs="Arial"/>
          <w:snapToGrid w:val="0"/>
          <w:kern w:val="2"/>
          <w:sz w:val="24"/>
          <w:szCs w:val="21"/>
          <w:lang w:val="en-US" w:eastAsia="zh-CN" w:bidi="ar-SA"/>
        </w:rPr>
        <w:t>5</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6"/>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cs="仿宋" w:asciiTheme="minorEastAsia" w:hAnsiTheme="minorEastAsia"/>
          <w:kern w:val="0"/>
          <w:lang w:val="en-US"/>
        </w:rPr>
        <w:t>、服务要求</w:t>
      </w:r>
    </w:p>
    <w:p w14:paraId="2B63AE2B">
      <w:pPr>
        <w:pStyle w:val="6"/>
        <w:numPr>
          <w:ilvl w:val="0"/>
          <w:numId w:val="0"/>
        </w:numPr>
        <w:ind w:firstLine="480" w:firstLineChars="200"/>
        <w:rPr>
          <w:rFonts w:hint="eastAsia" w:ascii="宋体"/>
          <w:lang w:val="en-US" w:eastAsia="zh-CN"/>
        </w:rPr>
      </w:pPr>
      <w:r>
        <w:rPr>
          <w:rFonts w:hint="eastAsia" w:ascii="宋体"/>
          <w:lang w:val="en-US" w:eastAsia="zh-CN"/>
        </w:rPr>
        <w:t>1.收货地址为浙江省杭州市钱塘区临江街道红十五路10388-123号（杭州临江环境能源有限公司）</w:t>
      </w:r>
      <w:r>
        <w:rPr>
          <w:rFonts w:hint="eastAsia"/>
          <w:lang w:val="en-US" w:eastAsia="zh-CN"/>
        </w:rPr>
        <w:t>现场指定储罐</w:t>
      </w:r>
      <w:r>
        <w:rPr>
          <w:rFonts w:hint="eastAsia" w:ascii="宋体"/>
          <w:lang w:val="en-US" w:eastAsia="zh-CN"/>
        </w:rPr>
        <w:t>。</w:t>
      </w:r>
    </w:p>
    <w:p w14:paraId="2FFD8036">
      <w:pPr>
        <w:spacing w:line="360" w:lineRule="auto"/>
        <w:ind w:firstLine="480" w:firstLineChars="200"/>
        <w:rPr>
          <w:rFonts w:hint="default" w:ascii="宋体" w:hAnsi="Arial" w:cs="Arial" w:eastAsiaTheme="minorEastAsia"/>
          <w:snapToGrid w:val="0"/>
          <w:kern w:val="2"/>
          <w:sz w:val="24"/>
          <w:szCs w:val="21"/>
          <w:highlight w:val="none"/>
          <w:lang w:val="en-US" w:eastAsia="zh-CN" w:bidi="ar-SA"/>
        </w:rPr>
      </w:pPr>
      <w:r>
        <w:rPr>
          <w:rFonts w:hint="eastAsia" w:ascii="宋体" w:hAnsi="Arial" w:cs="Arial"/>
          <w:snapToGrid w:val="0"/>
          <w:kern w:val="2"/>
          <w:sz w:val="24"/>
          <w:szCs w:val="21"/>
          <w:highlight w:val="none"/>
          <w:lang w:val="en-US" w:eastAsia="zh-CN" w:bidi="ar-SA"/>
        </w:rPr>
        <w:t>2</w:t>
      </w:r>
      <w:r>
        <w:rPr>
          <w:rFonts w:hint="eastAsia" w:ascii="宋体" w:hAnsi="Arial" w:cs="Arial" w:eastAsiaTheme="minorEastAsia"/>
          <w:snapToGrid w:val="0"/>
          <w:kern w:val="2"/>
          <w:sz w:val="24"/>
          <w:szCs w:val="21"/>
          <w:highlight w:val="none"/>
          <w:lang w:val="en-US" w:eastAsia="zh-CN" w:bidi="ar-SA"/>
        </w:rPr>
        <w:t>.供应商需具有硫酸、合成盐酸的运输资质或者是和相关具有资质的运输单位合作。</w:t>
      </w:r>
      <w:r>
        <w:rPr>
          <w:rFonts w:hint="eastAsia" w:ascii="宋体" w:hAnsi="Arial" w:cs="Arial"/>
          <w:snapToGrid w:val="0"/>
          <w:kern w:val="2"/>
          <w:sz w:val="24"/>
          <w:szCs w:val="21"/>
          <w:highlight w:val="none"/>
          <w:lang w:val="en-US" w:eastAsia="zh-CN" w:bidi="ar-SA"/>
        </w:rPr>
        <w:t>供应商、采购人根据各自的职责在易制毒管理管理平台办理采购手续。</w:t>
      </w:r>
    </w:p>
    <w:p w14:paraId="698AD8B1">
      <w:pPr>
        <w:pStyle w:val="6"/>
        <w:numPr>
          <w:ilvl w:val="0"/>
          <w:numId w:val="0"/>
        </w:numPr>
        <w:ind w:firstLine="480" w:firstLineChars="200"/>
        <w:rPr>
          <w:rFonts w:hint="eastAsia"/>
          <w:highlight w:val="none"/>
          <w:lang w:val="en-US"/>
        </w:rPr>
      </w:pPr>
      <w:r>
        <w:rPr>
          <w:rFonts w:hint="eastAsia" w:cs="Arial"/>
          <w:snapToGrid w:val="0"/>
          <w:kern w:val="2"/>
          <w:sz w:val="24"/>
          <w:szCs w:val="21"/>
          <w:highlight w:val="none"/>
          <w:lang w:val="en-US" w:eastAsia="zh-CN" w:bidi="ar-SA"/>
        </w:rPr>
        <w:t>3</w:t>
      </w:r>
      <w:r>
        <w:rPr>
          <w:rFonts w:hint="eastAsia" w:ascii="宋体" w:hAnsi="Arial" w:cs="Arial" w:eastAsiaTheme="minorEastAsia"/>
          <w:snapToGrid w:val="0"/>
          <w:kern w:val="2"/>
          <w:sz w:val="24"/>
          <w:szCs w:val="21"/>
          <w:highlight w:val="none"/>
          <w:lang w:val="en-US" w:eastAsia="zh-CN" w:bidi="ar-SA"/>
        </w:rPr>
        <w:t>.</w:t>
      </w:r>
      <w:r>
        <w:rPr>
          <w:rFonts w:hint="eastAsia"/>
          <w:highlight w:val="none"/>
          <w:lang w:val="en-US"/>
        </w:rPr>
        <w:t>根据采购人生产计划，确定送货数量要求，</w:t>
      </w:r>
      <w:r>
        <w:rPr>
          <w:rFonts w:hint="eastAsia"/>
          <w:highlight w:val="none"/>
          <w:lang w:val="en-US" w:eastAsia="zh-CN"/>
        </w:rPr>
        <w:t>分批次</w:t>
      </w:r>
      <w:r>
        <w:rPr>
          <w:rFonts w:hint="eastAsia"/>
          <w:highlight w:val="none"/>
          <w:lang w:val="en-US"/>
        </w:rPr>
        <w:t>供货，</w:t>
      </w:r>
      <w:r>
        <w:rPr>
          <w:rFonts w:hint="eastAsia"/>
          <w:highlight w:val="none"/>
          <w:lang w:val="en-US" w:eastAsia="zh-CN"/>
        </w:rPr>
        <w:t>硫酸</w:t>
      </w:r>
      <w:r>
        <w:rPr>
          <w:rFonts w:hint="eastAsia" w:ascii="宋体"/>
          <w:highlight w:val="none"/>
          <w:lang w:val="en-US" w:eastAsia="zh-CN"/>
        </w:rPr>
        <w:t>每次供货</w:t>
      </w:r>
      <w:r>
        <w:rPr>
          <w:rFonts w:hint="eastAsia"/>
          <w:highlight w:val="none"/>
          <w:lang w:val="en-US" w:eastAsia="zh-CN"/>
        </w:rPr>
        <w:t>约</w:t>
      </w:r>
      <w:r>
        <w:rPr>
          <w:rFonts w:hint="eastAsia" w:ascii="宋体"/>
          <w:highlight w:val="none"/>
          <w:lang w:val="en-US" w:eastAsia="zh-CN"/>
        </w:rPr>
        <w:t>10吨</w:t>
      </w:r>
      <w:r>
        <w:rPr>
          <w:rFonts w:hint="eastAsia"/>
          <w:highlight w:val="none"/>
          <w:lang w:val="en-US" w:eastAsia="zh-CN"/>
        </w:rPr>
        <w:t>左右</w:t>
      </w:r>
      <w:r>
        <w:rPr>
          <w:rFonts w:hint="eastAsia" w:ascii="宋体"/>
          <w:highlight w:val="none"/>
          <w:lang w:val="en-US" w:eastAsia="zh-CN"/>
        </w:rPr>
        <w:t>，</w:t>
      </w:r>
      <w:r>
        <w:rPr>
          <w:rFonts w:hint="eastAsia"/>
          <w:highlight w:val="none"/>
          <w:lang w:val="en-US" w:eastAsia="zh-CN"/>
        </w:rPr>
        <w:t>盐酸每次供货约15吨左右，</w:t>
      </w:r>
      <w:r>
        <w:rPr>
          <w:rFonts w:hint="eastAsia" w:ascii="宋体"/>
          <w:highlight w:val="none"/>
          <w:lang w:val="en-US" w:eastAsia="zh-CN"/>
        </w:rPr>
        <w:t>供应商负责在接到采购人电话或书面通知后在3个工作日内完成</w:t>
      </w:r>
      <w:r>
        <w:rPr>
          <w:rFonts w:hint="eastAsia"/>
          <w:highlight w:val="none"/>
          <w:lang w:val="en-US"/>
        </w:rPr>
        <w:t>供货。</w:t>
      </w:r>
    </w:p>
    <w:p w14:paraId="4AA31743">
      <w:pPr>
        <w:pStyle w:val="6"/>
        <w:numPr>
          <w:ilvl w:val="0"/>
          <w:numId w:val="0"/>
        </w:numPr>
        <w:ind w:firstLine="480" w:firstLineChars="200"/>
        <w:rPr>
          <w:rFonts w:hint="eastAsia"/>
          <w:lang w:val="en-US"/>
        </w:rPr>
      </w:pPr>
      <w:r>
        <w:rPr>
          <w:rFonts w:hint="eastAsia" w:cs="Arial"/>
          <w:snapToGrid w:val="0"/>
          <w:kern w:val="2"/>
          <w:sz w:val="24"/>
          <w:szCs w:val="21"/>
          <w:lang w:val="en-US" w:eastAsia="zh-CN" w:bidi="ar-SA"/>
        </w:rPr>
        <w:t>4</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p>
    <w:p w14:paraId="0E277AE7">
      <w:pPr>
        <w:pStyle w:val="6"/>
        <w:numPr>
          <w:ilvl w:val="0"/>
          <w:numId w:val="0"/>
        </w:numPr>
        <w:ind w:firstLine="480" w:firstLineChars="200"/>
        <w:rPr>
          <w:rFonts w:hint="default" w:eastAsiaTheme="minorEastAsia"/>
          <w:lang w:val="en-US" w:eastAsia="zh-CN"/>
        </w:rPr>
      </w:pPr>
      <w:r>
        <w:rPr>
          <w:rFonts w:hint="eastAsia"/>
          <w:lang w:val="en-US" w:eastAsia="zh-CN"/>
        </w:rPr>
        <w:t>5.</w:t>
      </w:r>
      <w:r>
        <w:rPr>
          <w:rFonts w:hint="eastAsia"/>
          <w:color w:val="auto"/>
          <w:lang w:val="en-US" w:eastAsia="zh-CN"/>
        </w:rPr>
        <w:t>运输过程须遵守国家相关运输管理规定，运输过程中出现的一切问题皆由供应商负责。</w:t>
      </w:r>
    </w:p>
    <w:p w14:paraId="3948A59A">
      <w:pPr>
        <w:pStyle w:val="6"/>
        <w:ind w:firstLine="480" w:firstLineChars="200"/>
        <w:rPr>
          <w:rFonts w:hint="eastAsia" w:cs="仿宋" w:asciiTheme="minorEastAsia" w:hAnsiTheme="minorEastAsia"/>
          <w:color w:val="auto"/>
          <w:kern w:val="0"/>
        </w:rPr>
      </w:pPr>
      <w:r>
        <w:rPr>
          <w:rFonts w:hint="eastAsia"/>
          <w:color w:val="auto"/>
          <w:lang w:val="en-US" w:eastAsia="zh-CN"/>
        </w:rPr>
        <w:t>6</w:t>
      </w:r>
      <w:r>
        <w:rPr>
          <w:color w:val="auto"/>
          <w:lang w:val="en-US"/>
        </w:rPr>
        <w:t>.</w:t>
      </w:r>
      <w:r>
        <w:rPr>
          <w:rFonts w:hint="eastAsia"/>
          <w:color w:val="auto"/>
          <w:lang w:val="en-US"/>
        </w:rPr>
        <w:t>供应商</w:t>
      </w:r>
      <w:r>
        <w:rPr>
          <w:rFonts w:hint="eastAsia"/>
          <w:color w:val="auto"/>
          <w:lang w:val="en-US" w:eastAsia="zh-CN"/>
        </w:rPr>
        <w:t>应能</w:t>
      </w:r>
      <w:r>
        <w:rPr>
          <w:color w:val="auto"/>
          <w:lang w:val="en-US"/>
        </w:rPr>
        <w:t>提供7*24小时</w:t>
      </w:r>
      <w:r>
        <w:rPr>
          <w:rFonts w:hint="eastAsia"/>
          <w:color w:val="auto"/>
          <w:lang w:val="en-US" w:eastAsia="zh-CN"/>
        </w:rPr>
        <w:t>应急</w:t>
      </w:r>
      <w:r>
        <w:rPr>
          <w:color w:val="auto"/>
          <w:lang w:val="en-US"/>
        </w:rPr>
        <w:t>送货服务，</w:t>
      </w:r>
      <w:r>
        <w:rPr>
          <w:rFonts w:hint="eastAsia"/>
          <w:color w:val="auto"/>
          <w:lang w:val="en-US" w:eastAsia="zh-CN"/>
        </w:rPr>
        <w:t>满足采购人的生产需求</w:t>
      </w:r>
      <w:r>
        <w:rPr>
          <w:color w:val="auto"/>
          <w:lang w:val="en-US"/>
        </w:rPr>
        <w:t>。</w:t>
      </w:r>
    </w:p>
    <w:p w14:paraId="41F26AC5">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7"/>
        <w:ind w:firstLine="480" w:firstLineChars="200"/>
        <w:rPr>
          <w:lang w:val="en-US"/>
        </w:rPr>
      </w:pPr>
      <w:r>
        <w:rPr>
          <w:rFonts w:hint="eastAsia"/>
          <w:lang w:val="en-US"/>
        </w:rPr>
        <w:t>以本询价采购文件中的合同条款为准。</w:t>
      </w:r>
    </w:p>
    <w:p w14:paraId="31E1F810">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48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6"/>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2620C990">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06ADC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FFD442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95"/>
      <w:bookmarkEnd w:id="19"/>
      <w:bookmarkStart w:id="20" w:name="_Toc184313260"/>
      <w:bookmarkEnd w:id="20"/>
      <w:bookmarkStart w:id="21" w:name="_Toc184310290"/>
      <w:bookmarkEnd w:id="21"/>
      <w:bookmarkStart w:id="22" w:name="_Toc184312117"/>
      <w:bookmarkEnd w:id="22"/>
      <w:bookmarkStart w:id="23" w:name="_Toc184312122"/>
      <w:bookmarkEnd w:id="23"/>
      <w:bookmarkStart w:id="24" w:name="_Toc184312085"/>
      <w:bookmarkEnd w:id="24"/>
      <w:bookmarkStart w:id="25" w:name="_Toc184310281"/>
      <w:bookmarkEnd w:id="25"/>
      <w:bookmarkStart w:id="26" w:name="_Toc184310321"/>
      <w:bookmarkEnd w:id="26"/>
      <w:bookmarkStart w:id="27" w:name="_Toc184314465"/>
      <w:bookmarkEnd w:id="27"/>
      <w:bookmarkStart w:id="28" w:name="_Toc184312098"/>
      <w:bookmarkEnd w:id="28"/>
      <w:bookmarkStart w:id="29" w:name="_Toc184312071"/>
      <w:bookmarkEnd w:id="29"/>
      <w:bookmarkStart w:id="30" w:name="_Toc184312096"/>
      <w:bookmarkEnd w:id="30"/>
      <w:bookmarkStart w:id="31" w:name="_Toc184308106"/>
      <w:bookmarkEnd w:id="31"/>
      <w:bookmarkStart w:id="32" w:name="_Toc184312106"/>
      <w:bookmarkEnd w:id="32"/>
      <w:bookmarkStart w:id="33" w:name="_Toc184312129"/>
      <w:bookmarkEnd w:id="33"/>
      <w:bookmarkStart w:id="34" w:name="_Toc184308108"/>
      <w:bookmarkEnd w:id="34"/>
      <w:bookmarkStart w:id="35" w:name="_Toc184314412"/>
      <w:bookmarkEnd w:id="35"/>
      <w:bookmarkStart w:id="36" w:name="_Toc184313310"/>
      <w:bookmarkEnd w:id="36"/>
      <w:bookmarkStart w:id="37" w:name="_Toc184308040"/>
      <w:bookmarkEnd w:id="37"/>
      <w:bookmarkStart w:id="38" w:name="_Toc184312120"/>
      <w:bookmarkEnd w:id="38"/>
      <w:bookmarkStart w:id="39" w:name="_Toc184314417"/>
      <w:bookmarkEnd w:id="39"/>
      <w:bookmarkStart w:id="40" w:name="_Toc184308049"/>
      <w:bookmarkEnd w:id="40"/>
      <w:bookmarkStart w:id="41" w:name="_Toc184314413"/>
      <w:bookmarkEnd w:id="41"/>
      <w:bookmarkStart w:id="42" w:name="_Toc184308086"/>
      <w:bookmarkEnd w:id="42"/>
      <w:bookmarkStart w:id="43" w:name="_Toc184313290"/>
      <w:bookmarkEnd w:id="43"/>
      <w:bookmarkStart w:id="44" w:name="_Toc184312114"/>
      <w:bookmarkEnd w:id="44"/>
      <w:bookmarkStart w:id="45" w:name="_Toc184314418"/>
      <w:bookmarkEnd w:id="45"/>
      <w:bookmarkStart w:id="46" w:name="_Toc184308051"/>
      <w:bookmarkEnd w:id="46"/>
      <w:bookmarkStart w:id="47" w:name="_Toc184314439"/>
      <w:bookmarkEnd w:id="47"/>
      <w:bookmarkStart w:id="48" w:name="_Toc184312139"/>
      <w:bookmarkEnd w:id="48"/>
      <w:bookmarkStart w:id="49" w:name="_Toc184308104"/>
      <w:bookmarkEnd w:id="49"/>
      <w:bookmarkStart w:id="50" w:name="_Toc184308074"/>
      <w:bookmarkEnd w:id="50"/>
      <w:bookmarkStart w:id="51" w:name="_Toc184314440"/>
      <w:bookmarkEnd w:id="51"/>
      <w:bookmarkStart w:id="52" w:name="_Toc184310286"/>
      <w:bookmarkEnd w:id="52"/>
      <w:bookmarkStart w:id="53" w:name="_Toc184314479"/>
      <w:bookmarkEnd w:id="53"/>
      <w:bookmarkStart w:id="54" w:name="_Toc184312079"/>
      <w:bookmarkEnd w:id="54"/>
      <w:bookmarkStart w:id="55" w:name="_Toc184308043"/>
      <w:bookmarkEnd w:id="55"/>
      <w:bookmarkStart w:id="56" w:name="_Toc184312091"/>
      <w:bookmarkEnd w:id="56"/>
      <w:bookmarkStart w:id="57" w:name="_Toc184312125"/>
      <w:bookmarkEnd w:id="57"/>
      <w:bookmarkStart w:id="58" w:name="_Toc184312107"/>
      <w:bookmarkEnd w:id="58"/>
      <w:bookmarkStart w:id="59" w:name="_Toc184314434"/>
      <w:bookmarkEnd w:id="59"/>
      <w:bookmarkStart w:id="60" w:name="_Toc184312128"/>
      <w:bookmarkEnd w:id="60"/>
      <w:bookmarkStart w:id="61" w:name="_Toc184308057"/>
      <w:bookmarkEnd w:id="61"/>
      <w:bookmarkStart w:id="62" w:name="_Toc184313285"/>
      <w:bookmarkEnd w:id="62"/>
      <w:bookmarkStart w:id="63" w:name="_Toc184308107"/>
      <w:bookmarkEnd w:id="63"/>
      <w:bookmarkStart w:id="64" w:name="_Toc184308045"/>
      <w:bookmarkEnd w:id="64"/>
      <w:bookmarkStart w:id="65" w:name="_Toc184314419"/>
      <w:bookmarkEnd w:id="65"/>
      <w:bookmarkStart w:id="66" w:name="_Toc184314437"/>
      <w:bookmarkEnd w:id="66"/>
      <w:bookmarkStart w:id="67" w:name="_Toc184308089"/>
      <w:bookmarkEnd w:id="67"/>
      <w:bookmarkStart w:id="68" w:name="_Toc184314481"/>
      <w:bookmarkEnd w:id="68"/>
      <w:bookmarkStart w:id="69" w:name="_Toc184308047"/>
      <w:bookmarkEnd w:id="69"/>
      <w:bookmarkStart w:id="70" w:name="_Toc184313273"/>
      <w:bookmarkEnd w:id="70"/>
      <w:bookmarkStart w:id="71" w:name="_Toc184312116"/>
      <w:bookmarkEnd w:id="71"/>
      <w:bookmarkStart w:id="72" w:name="_Toc184313274"/>
      <w:bookmarkEnd w:id="72"/>
      <w:bookmarkStart w:id="73" w:name="_Toc184314469"/>
      <w:bookmarkEnd w:id="73"/>
      <w:bookmarkStart w:id="74" w:name="_Toc184313282"/>
      <w:bookmarkEnd w:id="74"/>
      <w:bookmarkStart w:id="75" w:name="_Toc184313272"/>
      <w:bookmarkEnd w:id="75"/>
      <w:bookmarkStart w:id="76" w:name="_Toc184313300"/>
      <w:bookmarkEnd w:id="76"/>
      <w:bookmarkStart w:id="77" w:name="_Toc184308100"/>
      <w:bookmarkEnd w:id="77"/>
      <w:bookmarkStart w:id="78" w:name="_Toc184310322"/>
      <w:bookmarkEnd w:id="78"/>
      <w:bookmarkStart w:id="79" w:name="_Toc184312127"/>
      <w:bookmarkEnd w:id="79"/>
      <w:bookmarkStart w:id="80" w:name="_Toc184308098"/>
      <w:bookmarkEnd w:id="80"/>
      <w:bookmarkStart w:id="81" w:name="_Toc184313305"/>
      <w:bookmarkEnd w:id="81"/>
      <w:bookmarkStart w:id="82" w:name="_Toc184312084"/>
      <w:bookmarkEnd w:id="82"/>
      <w:bookmarkStart w:id="83" w:name="_Toc184313302"/>
      <w:bookmarkEnd w:id="83"/>
      <w:bookmarkStart w:id="84" w:name="_Toc184313267"/>
      <w:bookmarkEnd w:id="84"/>
      <w:bookmarkStart w:id="85" w:name="_Toc184310336"/>
      <w:bookmarkEnd w:id="85"/>
      <w:bookmarkStart w:id="86" w:name="_Toc184308102"/>
      <w:bookmarkEnd w:id="86"/>
      <w:bookmarkStart w:id="87" w:name="_Toc184313270"/>
      <w:bookmarkEnd w:id="87"/>
      <w:bookmarkStart w:id="88" w:name="_Toc184314436"/>
      <w:bookmarkEnd w:id="88"/>
      <w:bookmarkStart w:id="89" w:name="_Toc184314425"/>
      <w:bookmarkEnd w:id="89"/>
      <w:bookmarkStart w:id="90" w:name="_Toc184308068"/>
      <w:bookmarkEnd w:id="90"/>
      <w:bookmarkStart w:id="91" w:name="_Toc184308042"/>
      <w:bookmarkEnd w:id="91"/>
      <w:bookmarkStart w:id="92" w:name="_Toc184310342"/>
      <w:bookmarkEnd w:id="92"/>
      <w:bookmarkStart w:id="93" w:name="_Toc184313238"/>
      <w:bookmarkEnd w:id="93"/>
      <w:bookmarkStart w:id="94" w:name="_Toc184308055"/>
      <w:bookmarkEnd w:id="94"/>
      <w:bookmarkStart w:id="95" w:name="_Toc184310344"/>
      <w:bookmarkEnd w:id="95"/>
      <w:bookmarkStart w:id="96" w:name="_Toc184313243"/>
      <w:bookmarkEnd w:id="96"/>
      <w:bookmarkStart w:id="97" w:name="_Toc184313283"/>
      <w:bookmarkEnd w:id="97"/>
      <w:bookmarkStart w:id="98" w:name="_Toc184308037"/>
      <w:bookmarkEnd w:id="98"/>
      <w:bookmarkStart w:id="99" w:name="_Toc184314475"/>
      <w:bookmarkEnd w:id="99"/>
      <w:bookmarkStart w:id="100" w:name="_Toc184310332"/>
      <w:bookmarkEnd w:id="100"/>
      <w:bookmarkStart w:id="101" w:name="_Toc184312088"/>
      <w:bookmarkEnd w:id="101"/>
      <w:bookmarkStart w:id="102" w:name="_Toc184313281"/>
      <w:bookmarkEnd w:id="102"/>
      <w:bookmarkStart w:id="103" w:name="_Toc184313289"/>
      <w:bookmarkEnd w:id="103"/>
      <w:bookmarkStart w:id="104" w:name="_Toc184310300"/>
      <w:bookmarkEnd w:id="104"/>
      <w:bookmarkStart w:id="105" w:name="_Toc184313295"/>
      <w:bookmarkEnd w:id="105"/>
      <w:bookmarkStart w:id="106" w:name="_Toc184313287"/>
      <w:bookmarkEnd w:id="106"/>
      <w:bookmarkStart w:id="107" w:name="_Toc184314430"/>
      <w:bookmarkEnd w:id="107"/>
      <w:bookmarkStart w:id="108" w:name="_Toc184312070"/>
      <w:bookmarkEnd w:id="108"/>
      <w:bookmarkStart w:id="109" w:name="_Toc184310292"/>
      <w:bookmarkEnd w:id="109"/>
      <w:bookmarkStart w:id="110" w:name="_Toc184310299"/>
      <w:bookmarkEnd w:id="110"/>
      <w:bookmarkStart w:id="111" w:name="_Toc184310285"/>
      <w:bookmarkEnd w:id="111"/>
      <w:bookmarkStart w:id="112" w:name="_Toc184314482"/>
      <w:bookmarkEnd w:id="112"/>
      <w:bookmarkStart w:id="113" w:name="_Toc184314416"/>
      <w:bookmarkEnd w:id="113"/>
      <w:bookmarkStart w:id="114" w:name="_Toc184312134"/>
      <w:bookmarkEnd w:id="114"/>
      <w:bookmarkStart w:id="115" w:name="_Toc184312103"/>
      <w:bookmarkEnd w:id="115"/>
      <w:bookmarkStart w:id="116" w:name="_Toc184312126"/>
      <w:bookmarkEnd w:id="116"/>
      <w:bookmarkStart w:id="117" w:name="_Toc184310302"/>
      <w:bookmarkEnd w:id="117"/>
      <w:bookmarkStart w:id="118" w:name="_Toc184308078"/>
      <w:bookmarkEnd w:id="118"/>
      <w:bookmarkStart w:id="119" w:name="_Toc184312093"/>
      <w:bookmarkEnd w:id="119"/>
      <w:bookmarkStart w:id="120" w:name="_Toc184314453"/>
      <w:bookmarkEnd w:id="120"/>
      <w:bookmarkStart w:id="121" w:name="_Toc184310304"/>
      <w:bookmarkEnd w:id="121"/>
      <w:bookmarkStart w:id="122" w:name="_Toc184308065"/>
      <w:bookmarkEnd w:id="122"/>
      <w:bookmarkStart w:id="123" w:name="_Toc184308099"/>
      <w:bookmarkEnd w:id="123"/>
      <w:bookmarkStart w:id="124" w:name="_Toc184310340"/>
      <w:bookmarkEnd w:id="124"/>
      <w:bookmarkStart w:id="125" w:name="_Toc184313264"/>
      <w:bookmarkEnd w:id="125"/>
      <w:bookmarkStart w:id="126" w:name="_Toc184308038"/>
      <w:bookmarkEnd w:id="126"/>
      <w:bookmarkStart w:id="127" w:name="_Toc184310307"/>
      <w:bookmarkEnd w:id="127"/>
      <w:bookmarkStart w:id="128" w:name="_Toc184314447"/>
      <w:bookmarkEnd w:id="128"/>
      <w:bookmarkStart w:id="129" w:name="_Toc184312104"/>
      <w:bookmarkEnd w:id="129"/>
      <w:bookmarkStart w:id="130" w:name="_Toc184313242"/>
      <w:bookmarkEnd w:id="130"/>
      <w:bookmarkStart w:id="131" w:name="_Toc184310283"/>
      <w:bookmarkEnd w:id="131"/>
      <w:bookmarkStart w:id="132" w:name="_Toc184312118"/>
      <w:bookmarkEnd w:id="132"/>
      <w:bookmarkStart w:id="133" w:name="_Toc184313258"/>
      <w:bookmarkEnd w:id="133"/>
      <w:bookmarkStart w:id="134" w:name="_Toc184314414"/>
      <w:bookmarkEnd w:id="134"/>
      <w:bookmarkStart w:id="135" w:name="_Toc184313309"/>
      <w:bookmarkEnd w:id="135"/>
      <w:bookmarkStart w:id="136" w:name="_Toc184312112"/>
      <w:bookmarkEnd w:id="136"/>
      <w:bookmarkStart w:id="137" w:name="_Toc184308048"/>
      <w:bookmarkEnd w:id="137"/>
      <w:bookmarkStart w:id="138" w:name="_Toc184312108"/>
      <w:bookmarkEnd w:id="138"/>
      <w:bookmarkStart w:id="139" w:name="_Toc184308090"/>
      <w:bookmarkEnd w:id="139"/>
      <w:bookmarkStart w:id="140" w:name="_Toc184314459"/>
      <w:bookmarkEnd w:id="140"/>
      <w:bookmarkStart w:id="141" w:name="_Toc184312097"/>
      <w:bookmarkEnd w:id="141"/>
      <w:bookmarkStart w:id="142" w:name="_Toc184308081"/>
      <w:bookmarkEnd w:id="142"/>
      <w:bookmarkStart w:id="143" w:name="_Toc184308082"/>
      <w:bookmarkEnd w:id="143"/>
      <w:bookmarkStart w:id="144" w:name="_Toc184308039"/>
      <w:bookmarkEnd w:id="144"/>
      <w:bookmarkStart w:id="145" w:name="_Toc184312102"/>
      <w:bookmarkEnd w:id="145"/>
      <w:bookmarkStart w:id="146" w:name="_Toc184314423"/>
      <w:bookmarkEnd w:id="146"/>
      <w:bookmarkStart w:id="147" w:name="_Toc184308053"/>
      <w:bookmarkEnd w:id="147"/>
      <w:bookmarkStart w:id="148" w:name="_Toc184313257"/>
      <w:bookmarkEnd w:id="148"/>
      <w:bookmarkStart w:id="149" w:name="_Toc184312099"/>
      <w:bookmarkEnd w:id="149"/>
      <w:bookmarkStart w:id="150" w:name="_Toc184310310"/>
      <w:bookmarkEnd w:id="150"/>
      <w:bookmarkStart w:id="151" w:name="_Toc184313299"/>
      <w:bookmarkEnd w:id="151"/>
      <w:bookmarkStart w:id="152" w:name="_Toc184312080"/>
      <w:bookmarkEnd w:id="152"/>
      <w:bookmarkStart w:id="153" w:name="_Toc184314410"/>
      <w:bookmarkEnd w:id="153"/>
      <w:bookmarkStart w:id="154" w:name="_Toc184308103"/>
      <w:bookmarkEnd w:id="154"/>
      <w:bookmarkStart w:id="155" w:name="_Toc184308079"/>
      <w:bookmarkEnd w:id="155"/>
      <w:bookmarkStart w:id="156" w:name="_Toc184313279"/>
      <w:bookmarkEnd w:id="156"/>
      <w:bookmarkStart w:id="157" w:name="_Toc184313256"/>
      <w:bookmarkEnd w:id="157"/>
      <w:bookmarkStart w:id="158" w:name="_Toc184313269"/>
      <w:bookmarkEnd w:id="158"/>
      <w:bookmarkStart w:id="159" w:name="_Toc184310327"/>
      <w:bookmarkEnd w:id="159"/>
      <w:bookmarkStart w:id="160" w:name="_Toc184312087"/>
      <w:bookmarkEnd w:id="160"/>
      <w:bookmarkStart w:id="161" w:name="_Toc184312109"/>
      <w:bookmarkEnd w:id="161"/>
      <w:bookmarkStart w:id="162" w:name="_Toc184308088"/>
      <w:bookmarkEnd w:id="162"/>
      <w:bookmarkStart w:id="163" w:name="_Toc184310333"/>
      <w:bookmarkEnd w:id="163"/>
      <w:bookmarkStart w:id="164" w:name="_Toc184308046"/>
      <w:bookmarkEnd w:id="164"/>
      <w:bookmarkStart w:id="165" w:name="_Toc184310330"/>
      <w:bookmarkEnd w:id="165"/>
      <w:bookmarkStart w:id="166" w:name="_Toc184308071"/>
      <w:bookmarkEnd w:id="166"/>
      <w:bookmarkStart w:id="167" w:name="_Toc184308093"/>
      <w:bookmarkEnd w:id="167"/>
      <w:bookmarkStart w:id="168" w:name="_Toc184308077"/>
      <w:bookmarkEnd w:id="168"/>
      <w:bookmarkStart w:id="169" w:name="_Toc184310315"/>
      <w:bookmarkEnd w:id="169"/>
      <w:bookmarkStart w:id="170" w:name="_Toc184310326"/>
      <w:bookmarkEnd w:id="170"/>
      <w:bookmarkStart w:id="171" w:name="_Toc184312119"/>
      <w:bookmarkEnd w:id="171"/>
      <w:bookmarkStart w:id="172" w:name="_Toc184314421"/>
      <w:bookmarkEnd w:id="172"/>
      <w:bookmarkStart w:id="173" w:name="_Toc184310284"/>
      <w:bookmarkEnd w:id="173"/>
      <w:bookmarkStart w:id="174" w:name="_Toc184314438"/>
      <w:bookmarkEnd w:id="174"/>
      <w:bookmarkStart w:id="175" w:name="_Toc184314477"/>
      <w:bookmarkEnd w:id="175"/>
      <w:bookmarkStart w:id="176" w:name="_Toc184314476"/>
      <w:bookmarkEnd w:id="176"/>
      <w:bookmarkStart w:id="177" w:name="_Toc184313307"/>
      <w:bookmarkEnd w:id="177"/>
      <w:bookmarkStart w:id="178" w:name="_Toc184310323"/>
      <w:bookmarkEnd w:id="178"/>
      <w:bookmarkStart w:id="179" w:name="_Toc184314411"/>
      <w:bookmarkEnd w:id="179"/>
      <w:bookmarkStart w:id="180" w:name="_Toc184310317"/>
      <w:bookmarkEnd w:id="180"/>
      <w:bookmarkStart w:id="181" w:name="_Toc184310273"/>
      <w:bookmarkEnd w:id="181"/>
      <w:bookmarkStart w:id="182" w:name="_Toc184312075"/>
      <w:bookmarkEnd w:id="182"/>
      <w:bookmarkStart w:id="183" w:name="_Toc184314443"/>
      <w:bookmarkEnd w:id="183"/>
      <w:bookmarkStart w:id="184" w:name="_Toc184308084"/>
      <w:bookmarkEnd w:id="184"/>
      <w:bookmarkStart w:id="185" w:name="_Toc184308097"/>
      <w:bookmarkEnd w:id="185"/>
      <w:bookmarkStart w:id="186" w:name="_Toc184313251"/>
      <w:bookmarkEnd w:id="186"/>
      <w:bookmarkStart w:id="187" w:name="_Toc184312069"/>
      <w:bookmarkEnd w:id="187"/>
      <w:bookmarkStart w:id="188" w:name="_Toc184308072"/>
      <w:bookmarkEnd w:id="188"/>
      <w:bookmarkStart w:id="189" w:name="_Toc184310297"/>
      <w:bookmarkEnd w:id="189"/>
      <w:bookmarkStart w:id="190" w:name="_Toc184313292"/>
      <w:bookmarkEnd w:id="190"/>
      <w:bookmarkStart w:id="191" w:name="_Toc184310305"/>
      <w:bookmarkEnd w:id="191"/>
      <w:bookmarkStart w:id="192" w:name="_Toc184310319"/>
      <w:bookmarkEnd w:id="192"/>
      <w:bookmarkStart w:id="193" w:name="_Toc184312113"/>
      <w:bookmarkEnd w:id="193"/>
      <w:bookmarkStart w:id="194" w:name="_Toc184313261"/>
      <w:bookmarkEnd w:id="194"/>
      <w:bookmarkStart w:id="195" w:name="_Toc184310291"/>
      <w:bookmarkEnd w:id="195"/>
      <w:bookmarkStart w:id="196" w:name="_Toc184313280"/>
      <w:bookmarkEnd w:id="196"/>
      <w:bookmarkStart w:id="197" w:name="_Toc184312076"/>
      <w:bookmarkEnd w:id="197"/>
      <w:bookmarkStart w:id="198" w:name="_Toc184313276"/>
      <w:bookmarkEnd w:id="198"/>
      <w:bookmarkStart w:id="199" w:name="_Toc184313246"/>
      <w:bookmarkEnd w:id="199"/>
      <w:bookmarkStart w:id="200" w:name="_Toc184310339"/>
      <w:bookmarkEnd w:id="200"/>
      <w:bookmarkStart w:id="201" w:name="_Toc184310289"/>
      <w:bookmarkEnd w:id="201"/>
      <w:bookmarkStart w:id="202" w:name="_Toc184308083"/>
      <w:bookmarkEnd w:id="202"/>
      <w:bookmarkStart w:id="203" w:name="_Toc184313250"/>
      <w:bookmarkEnd w:id="203"/>
      <w:bookmarkStart w:id="204" w:name="_Toc184314433"/>
      <w:bookmarkEnd w:id="204"/>
      <w:bookmarkStart w:id="205" w:name="_Toc184310293"/>
      <w:bookmarkEnd w:id="205"/>
      <w:bookmarkStart w:id="206" w:name="_Toc184310303"/>
      <w:bookmarkEnd w:id="206"/>
      <w:bookmarkStart w:id="207" w:name="_Toc184312086"/>
      <w:bookmarkEnd w:id="207"/>
      <w:bookmarkStart w:id="208" w:name="_Toc184308105"/>
      <w:bookmarkEnd w:id="208"/>
      <w:bookmarkStart w:id="209" w:name="_Toc184308087"/>
      <w:bookmarkEnd w:id="209"/>
      <w:bookmarkStart w:id="210" w:name="_Toc184310334"/>
      <w:bookmarkEnd w:id="210"/>
      <w:bookmarkStart w:id="211" w:name="_Toc184314478"/>
      <w:bookmarkEnd w:id="211"/>
      <w:bookmarkStart w:id="212" w:name="_Toc184314426"/>
      <w:bookmarkEnd w:id="212"/>
      <w:bookmarkStart w:id="213" w:name="_Toc184308070"/>
      <w:bookmarkEnd w:id="213"/>
      <w:bookmarkStart w:id="214" w:name="_Toc184312110"/>
      <w:bookmarkEnd w:id="214"/>
      <w:bookmarkStart w:id="215" w:name="_Toc184310272"/>
      <w:bookmarkEnd w:id="215"/>
      <w:bookmarkStart w:id="216" w:name="_Toc184308092"/>
      <w:bookmarkEnd w:id="216"/>
      <w:bookmarkStart w:id="217" w:name="_Toc184308063"/>
      <w:bookmarkEnd w:id="217"/>
      <w:bookmarkStart w:id="218" w:name="_Toc184313288"/>
      <w:bookmarkEnd w:id="218"/>
      <w:bookmarkStart w:id="219" w:name="_Toc184312123"/>
      <w:bookmarkEnd w:id="219"/>
      <w:bookmarkStart w:id="220" w:name="_Toc184312082"/>
      <w:bookmarkEnd w:id="220"/>
      <w:bookmarkStart w:id="221" w:name="_Toc184308073"/>
      <w:bookmarkEnd w:id="221"/>
      <w:bookmarkStart w:id="222" w:name="_Toc184308059"/>
      <w:bookmarkEnd w:id="222"/>
      <w:bookmarkStart w:id="223" w:name="_Toc184313297"/>
      <w:bookmarkEnd w:id="223"/>
      <w:bookmarkStart w:id="224" w:name="_Toc184313308"/>
      <w:bookmarkEnd w:id="224"/>
      <w:bookmarkStart w:id="225" w:name="_Toc184314474"/>
      <w:bookmarkEnd w:id="225"/>
      <w:bookmarkStart w:id="226" w:name="_Toc184310277"/>
      <w:bookmarkEnd w:id="226"/>
      <w:bookmarkStart w:id="227" w:name="_Toc184308041"/>
      <w:bookmarkEnd w:id="227"/>
      <w:bookmarkStart w:id="228" w:name="_Toc184308044"/>
      <w:bookmarkEnd w:id="228"/>
      <w:bookmarkStart w:id="229" w:name="_Toc184310312"/>
      <w:bookmarkEnd w:id="229"/>
      <w:bookmarkStart w:id="230" w:name="_Toc184308096"/>
      <w:bookmarkEnd w:id="230"/>
      <w:bookmarkStart w:id="231" w:name="_Toc184312081"/>
      <w:bookmarkEnd w:id="231"/>
      <w:bookmarkStart w:id="232" w:name="_Toc184310308"/>
      <w:bookmarkEnd w:id="232"/>
      <w:bookmarkStart w:id="233" w:name="_Toc184313293"/>
      <w:bookmarkEnd w:id="233"/>
      <w:bookmarkStart w:id="234" w:name="_Toc184313294"/>
      <w:bookmarkEnd w:id="234"/>
      <w:bookmarkStart w:id="235" w:name="_Toc184310325"/>
      <w:bookmarkEnd w:id="235"/>
      <w:bookmarkStart w:id="236" w:name="_Toc184313241"/>
      <w:bookmarkEnd w:id="236"/>
      <w:bookmarkStart w:id="237" w:name="_Toc184310280"/>
      <w:bookmarkEnd w:id="237"/>
      <w:bookmarkStart w:id="238" w:name="_Toc184312124"/>
      <w:bookmarkEnd w:id="238"/>
      <w:bookmarkStart w:id="239" w:name="_Toc184310301"/>
      <w:bookmarkEnd w:id="239"/>
      <w:bookmarkStart w:id="240" w:name="_Toc184310311"/>
      <w:bookmarkEnd w:id="240"/>
      <w:bookmarkStart w:id="241" w:name="_Toc184312111"/>
      <w:bookmarkEnd w:id="241"/>
      <w:bookmarkStart w:id="242" w:name="_Toc184310282"/>
      <w:bookmarkEnd w:id="242"/>
      <w:bookmarkStart w:id="243" w:name="_Toc184310279"/>
      <w:bookmarkEnd w:id="243"/>
      <w:bookmarkStart w:id="244" w:name="_Toc184310335"/>
      <w:bookmarkEnd w:id="244"/>
      <w:bookmarkStart w:id="245" w:name="_Toc184308101"/>
      <w:bookmarkEnd w:id="245"/>
      <w:bookmarkStart w:id="246" w:name="_Toc184314429"/>
      <w:bookmarkEnd w:id="246"/>
      <w:bookmarkStart w:id="247" w:name="_Toc184314463"/>
      <w:bookmarkEnd w:id="247"/>
      <w:bookmarkStart w:id="248" w:name="_Toc184308069"/>
      <w:bookmarkEnd w:id="248"/>
      <w:bookmarkStart w:id="249" w:name="_Toc184312131"/>
      <w:bookmarkEnd w:id="249"/>
      <w:bookmarkStart w:id="250" w:name="_Toc184314448"/>
      <w:bookmarkEnd w:id="250"/>
      <w:bookmarkStart w:id="251" w:name="_Toc184310296"/>
      <w:bookmarkEnd w:id="251"/>
      <w:bookmarkStart w:id="252" w:name="_Toc184314466"/>
      <w:bookmarkEnd w:id="252"/>
      <w:bookmarkStart w:id="253" w:name="_Toc184314472"/>
      <w:bookmarkEnd w:id="253"/>
      <w:bookmarkStart w:id="254" w:name="_Toc184312077"/>
      <w:bookmarkEnd w:id="254"/>
      <w:bookmarkStart w:id="255" w:name="_Toc184312067"/>
      <w:bookmarkEnd w:id="255"/>
      <w:bookmarkStart w:id="256" w:name="_Toc184312135"/>
      <w:bookmarkEnd w:id="256"/>
      <w:bookmarkStart w:id="257" w:name="_Toc184313252"/>
      <w:bookmarkEnd w:id="257"/>
      <w:bookmarkStart w:id="258" w:name="_Toc184314424"/>
      <w:bookmarkEnd w:id="258"/>
      <w:bookmarkStart w:id="259" w:name="_Toc184314473"/>
      <w:bookmarkEnd w:id="259"/>
      <w:bookmarkStart w:id="260" w:name="_Toc184314480"/>
      <w:bookmarkEnd w:id="260"/>
      <w:bookmarkStart w:id="261" w:name="_Toc184310324"/>
      <w:bookmarkEnd w:id="261"/>
      <w:bookmarkStart w:id="262" w:name="_Toc184314450"/>
      <w:bookmarkEnd w:id="262"/>
      <w:bookmarkStart w:id="263" w:name="_Toc184314462"/>
      <w:bookmarkEnd w:id="263"/>
      <w:bookmarkStart w:id="264" w:name="_Toc184314445"/>
      <w:bookmarkEnd w:id="264"/>
      <w:bookmarkStart w:id="265" w:name="_Toc184310309"/>
      <w:bookmarkEnd w:id="265"/>
      <w:bookmarkStart w:id="266" w:name="_Toc184310338"/>
      <w:bookmarkEnd w:id="266"/>
      <w:bookmarkStart w:id="267" w:name="_Toc184313244"/>
      <w:bookmarkEnd w:id="267"/>
      <w:bookmarkStart w:id="268" w:name="_Toc184314468"/>
      <w:bookmarkEnd w:id="268"/>
      <w:bookmarkStart w:id="269" w:name="_Toc184312074"/>
      <w:bookmarkEnd w:id="269"/>
      <w:bookmarkStart w:id="270" w:name="_Toc184312136"/>
      <w:bookmarkEnd w:id="270"/>
      <w:bookmarkStart w:id="271" w:name="_Toc184310337"/>
      <w:bookmarkEnd w:id="271"/>
      <w:bookmarkStart w:id="272" w:name="_Toc184310275"/>
      <w:bookmarkEnd w:id="272"/>
      <w:bookmarkStart w:id="273" w:name="_Toc184314452"/>
      <w:bookmarkEnd w:id="273"/>
      <w:bookmarkStart w:id="274" w:name="_Toc184312115"/>
      <w:bookmarkEnd w:id="274"/>
      <w:bookmarkStart w:id="275" w:name="_Toc184310295"/>
      <w:bookmarkEnd w:id="275"/>
      <w:bookmarkStart w:id="276" w:name="_Toc184310287"/>
      <w:bookmarkEnd w:id="276"/>
      <w:bookmarkStart w:id="277" w:name="_Toc184314444"/>
      <w:bookmarkEnd w:id="277"/>
      <w:bookmarkStart w:id="278" w:name="_Toc184310328"/>
      <w:bookmarkEnd w:id="278"/>
      <w:bookmarkStart w:id="279" w:name="_Toc184314464"/>
      <w:bookmarkEnd w:id="279"/>
      <w:bookmarkStart w:id="280" w:name="_Toc184312132"/>
      <w:bookmarkEnd w:id="280"/>
      <w:bookmarkStart w:id="281" w:name="_Toc184308094"/>
      <w:bookmarkEnd w:id="281"/>
      <w:bookmarkStart w:id="282" w:name="_Toc184308075"/>
      <w:bookmarkEnd w:id="282"/>
      <w:bookmarkStart w:id="283" w:name="_Toc184313291"/>
      <w:bookmarkEnd w:id="283"/>
      <w:bookmarkStart w:id="284" w:name="_Toc184313278"/>
      <w:bookmarkEnd w:id="284"/>
      <w:bookmarkStart w:id="285" w:name="_Toc184313239"/>
      <w:bookmarkEnd w:id="285"/>
      <w:bookmarkStart w:id="286" w:name="_Toc184314427"/>
      <w:bookmarkEnd w:id="286"/>
      <w:bookmarkStart w:id="287" w:name="_Toc184312138"/>
      <w:bookmarkEnd w:id="287"/>
      <w:bookmarkStart w:id="288" w:name="_Toc184308064"/>
      <w:bookmarkEnd w:id="288"/>
      <w:bookmarkStart w:id="289" w:name="_Toc184313304"/>
      <w:bookmarkEnd w:id="289"/>
      <w:bookmarkStart w:id="290" w:name="_Toc184313303"/>
      <w:bookmarkEnd w:id="290"/>
      <w:bookmarkStart w:id="291" w:name="_Toc184314467"/>
      <w:bookmarkEnd w:id="291"/>
      <w:bookmarkStart w:id="292" w:name="_Toc184313296"/>
      <w:bookmarkEnd w:id="292"/>
      <w:bookmarkStart w:id="293" w:name="_Toc184314457"/>
      <w:bookmarkEnd w:id="293"/>
      <w:bookmarkStart w:id="294" w:name="_Toc184310306"/>
      <w:bookmarkEnd w:id="294"/>
      <w:bookmarkStart w:id="295" w:name="_Toc184314456"/>
      <w:bookmarkEnd w:id="295"/>
      <w:bookmarkStart w:id="296" w:name="_Toc184313301"/>
      <w:bookmarkEnd w:id="296"/>
      <w:bookmarkStart w:id="297" w:name="_Toc184313255"/>
      <w:bookmarkEnd w:id="297"/>
      <w:bookmarkStart w:id="298" w:name="_Toc184312090"/>
      <w:bookmarkEnd w:id="298"/>
      <w:bookmarkStart w:id="299" w:name="_Toc184314442"/>
      <w:bookmarkEnd w:id="299"/>
      <w:bookmarkStart w:id="300" w:name="_Toc184314451"/>
      <w:bookmarkEnd w:id="300"/>
      <w:bookmarkStart w:id="301" w:name="_Toc184310274"/>
      <w:bookmarkEnd w:id="301"/>
      <w:bookmarkStart w:id="302" w:name="_Toc184312073"/>
      <w:bookmarkEnd w:id="302"/>
      <w:bookmarkStart w:id="303" w:name="_Toc184313298"/>
      <w:bookmarkEnd w:id="303"/>
      <w:bookmarkStart w:id="304" w:name="_Toc184313265"/>
      <w:bookmarkEnd w:id="304"/>
      <w:bookmarkStart w:id="305" w:name="_Toc184312105"/>
      <w:bookmarkEnd w:id="305"/>
      <w:bookmarkStart w:id="306" w:name="_Toc184314422"/>
      <w:bookmarkEnd w:id="306"/>
      <w:bookmarkStart w:id="307" w:name="_Toc184312078"/>
      <w:bookmarkEnd w:id="307"/>
      <w:bookmarkStart w:id="308" w:name="_Toc184308062"/>
      <w:bookmarkEnd w:id="308"/>
      <w:bookmarkStart w:id="309" w:name="_Toc184310294"/>
      <w:bookmarkEnd w:id="309"/>
      <w:bookmarkStart w:id="310" w:name="_Toc184312089"/>
      <w:bookmarkEnd w:id="310"/>
      <w:bookmarkStart w:id="311" w:name="_Toc184312130"/>
      <w:bookmarkEnd w:id="311"/>
      <w:bookmarkStart w:id="312" w:name="_Toc184313253"/>
      <w:bookmarkEnd w:id="312"/>
      <w:bookmarkStart w:id="313" w:name="_Toc184312068"/>
      <w:bookmarkEnd w:id="313"/>
      <w:bookmarkStart w:id="314" w:name="_Toc184310331"/>
      <w:bookmarkEnd w:id="314"/>
      <w:bookmarkStart w:id="315" w:name="_Toc184314471"/>
      <w:bookmarkEnd w:id="315"/>
      <w:bookmarkStart w:id="316" w:name="_Toc184314431"/>
      <w:bookmarkEnd w:id="316"/>
      <w:bookmarkStart w:id="317" w:name="_Toc184308085"/>
      <w:bookmarkEnd w:id="317"/>
      <w:bookmarkStart w:id="318" w:name="_Toc184310320"/>
      <w:bookmarkEnd w:id="318"/>
      <w:bookmarkStart w:id="319" w:name="_Toc184312133"/>
      <w:bookmarkEnd w:id="319"/>
      <w:bookmarkStart w:id="320" w:name="_Toc184310318"/>
      <w:bookmarkEnd w:id="320"/>
      <w:bookmarkStart w:id="321" w:name="_Toc184313271"/>
      <w:bookmarkEnd w:id="321"/>
      <w:bookmarkStart w:id="322" w:name="_Toc184312083"/>
      <w:bookmarkEnd w:id="322"/>
      <w:bookmarkStart w:id="323" w:name="_Toc184310298"/>
      <w:bookmarkEnd w:id="323"/>
      <w:bookmarkStart w:id="324" w:name="_Toc184312137"/>
      <w:bookmarkEnd w:id="324"/>
      <w:bookmarkStart w:id="325" w:name="_Toc184312121"/>
      <w:bookmarkEnd w:id="325"/>
      <w:bookmarkStart w:id="326" w:name="_Toc184313262"/>
      <w:bookmarkEnd w:id="326"/>
      <w:bookmarkStart w:id="327" w:name="_Toc184314428"/>
      <w:bookmarkEnd w:id="327"/>
      <w:bookmarkStart w:id="328" w:name="_Toc184314454"/>
      <w:bookmarkEnd w:id="328"/>
      <w:bookmarkStart w:id="329" w:name="_Toc184312100"/>
      <w:bookmarkEnd w:id="329"/>
      <w:bookmarkStart w:id="330" w:name="_Toc184308060"/>
      <w:bookmarkEnd w:id="330"/>
      <w:bookmarkStart w:id="331" w:name="_Toc184312072"/>
      <w:bookmarkEnd w:id="331"/>
      <w:bookmarkStart w:id="332" w:name="_Toc184314461"/>
      <w:bookmarkEnd w:id="332"/>
      <w:bookmarkStart w:id="333" w:name="_Toc184308091"/>
      <w:bookmarkEnd w:id="333"/>
      <w:bookmarkStart w:id="334" w:name="_Toc184314446"/>
      <w:bookmarkEnd w:id="334"/>
      <w:bookmarkStart w:id="335" w:name="_Toc184310316"/>
      <w:bookmarkEnd w:id="335"/>
      <w:bookmarkStart w:id="336" w:name="_Toc184313247"/>
      <w:bookmarkEnd w:id="336"/>
      <w:bookmarkStart w:id="337" w:name="_Toc184308052"/>
      <w:bookmarkEnd w:id="337"/>
      <w:bookmarkStart w:id="338" w:name="_Toc184308054"/>
      <w:bookmarkEnd w:id="338"/>
      <w:bookmarkStart w:id="339" w:name="_Toc184310314"/>
      <w:bookmarkEnd w:id="339"/>
      <w:bookmarkStart w:id="340" w:name="_Toc184313254"/>
      <w:bookmarkEnd w:id="340"/>
      <w:bookmarkStart w:id="341" w:name="_Toc184313277"/>
      <w:bookmarkEnd w:id="341"/>
      <w:bookmarkStart w:id="342" w:name="_Toc184310329"/>
      <w:bookmarkEnd w:id="342"/>
      <w:bookmarkStart w:id="343" w:name="_Toc184312092"/>
      <w:bookmarkEnd w:id="343"/>
      <w:bookmarkStart w:id="344" w:name="_Toc184314460"/>
      <w:bookmarkEnd w:id="344"/>
      <w:bookmarkStart w:id="345" w:name="_Toc184313249"/>
      <w:bookmarkEnd w:id="345"/>
      <w:bookmarkStart w:id="346" w:name="_Toc184310341"/>
      <w:bookmarkEnd w:id="346"/>
      <w:bookmarkStart w:id="347" w:name="_Toc184308067"/>
      <w:bookmarkEnd w:id="347"/>
      <w:bookmarkStart w:id="348" w:name="_Toc184313268"/>
      <w:bookmarkEnd w:id="348"/>
      <w:bookmarkStart w:id="349" w:name="_Toc184313248"/>
      <w:bookmarkEnd w:id="349"/>
      <w:bookmarkStart w:id="350" w:name="_Toc184308061"/>
      <w:bookmarkEnd w:id="350"/>
      <w:bookmarkStart w:id="351" w:name="_Toc184308050"/>
      <w:bookmarkEnd w:id="351"/>
      <w:bookmarkStart w:id="352" w:name="_Toc184313245"/>
      <w:bookmarkEnd w:id="352"/>
      <w:bookmarkStart w:id="353" w:name="_Toc184313284"/>
      <w:bookmarkEnd w:id="353"/>
      <w:bookmarkStart w:id="354" w:name="_Toc184313259"/>
      <w:bookmarkEnd w:id="354"/>
      <w:bookmarkStart w:id="355" w:name="_Toc184314458"/>
      <w:bookmarkEnd w:id="355"/>
      <w:bookmarkStart w:id="356" w:name="_Toc184313275"/>
      <w:bookmarkEnd w:id="356"/>
      <w:bookmarkStart w:id="357" w:name="_Toc184314449"/>
      <w:bookmarkEnd w:id="357"/>
      <w:bookmarkStart w:id="358" w:name="_Toc184308058"/>
      <w:bookmarkEnd w:id="358"/>
      <w:bookmarkStart w:id="359" w:name="_Toc184312094"/>
      <w:bookmarkEnd w:id="359"/>
      <w:bookmarkStart w:id="360" w:name="_Toc184310276"/>
      <w:bookmarkEnd w:id="360"/>
      <w:bookmarkStart w:id="361" w:name="_Toc184313286"/>
      <w:bookmarkEnd w:id="361"/>
      <w:bookmarkStart w:id="362" w:name="_Toc184310288"/>
      <w:bookmarkEnd w:id="362"/>
      <w:bookmarkStart w:id="363" w:name="_Toc184310343"/>
      <w:bookmarkEnd w:id="363"/>
      <w:bookmarkStart w:id="364" w:name="_Toc184313263"/>
      <w:bookmarkEnd w:id="364"/>
      <w:bookmarkStart w:id="365" w:name="_Toc184310278"/>
      <w:bookmarkEnd w:id="365"/>
      <w:bookmarkStart w:id="366" w:name="_Toc184312101"/>
      <w:bookmarkEnd w:id="366"/>
      <w:bookmarkStart w:id="367" w:name="_Toc184314432"/>
      <w:bookmarkEnd w:id="367"/>
      <w:bookmarkStart w:id="368" w:name="_Toc184310313"/>
      <w:bookmarkEnd w:id="368"/>
      <w:bookmarkStart w:id="369" w:name="_Toc184308080"/>
      <w:bookmarkEnd w:id="369"/>
      <w:bookmarkStart w:id="370" w:name="_Toc184313306"/>
      <w:bookmarkEnd w:id="370"/>
      <w:bookmarkStart w:id="371" w:name="_Toc184313240"/>
      <w:bookmarkEnd w:id="371"/>
      <w:bookmarkStart w:id="372" w:name="_Toc184308036"/>
      <w:bookmarkEnd w:id="372"/>
      <w:bookmarkStart w:id="373" w:name="_Toc184308056"/>
      <w:bookmarkEnd w:id="373"/>
      <w:bookmarkStart w:id="374" w:name="_Toc184314420"/>
      <w:bookmarkEnd w:id="374"/>
      <w:bookmarkStart w:id="375" w:name="_Toc184314415"/>
      <w:bookmarkEnd w:id="375"/>
      <w:bookmarkStart w:id="376" w:name="_Toc184313266"/>
      <w:bookmarkEnd w:id="376"/>
      <w:bookmarkStart w:id="377" w:name="_Toc184308095"/>
      <w:bookmarkEnd w:id="377"/>
      <w:bookmarkStart w:id="378" w:name="_Toc184308066"/>
      <w:bookmarkEnd w:id="378"/>
      <w:bookmarkStart w:id="379" w:name="_Toc184314435"/>
      <w:bookmarkEnd w:id="379"/>
      <w:bookmarkStart w:id="380" w:name="_Toc184314441"/>
      <w:bookmarkEnd w:id="380"/>
      <w:bookmarkStart w:id="381" w:name="_Toc184314455"/>
      <w:bookmarkEnd w:id="381"/>
      <w:bookmarkStart w:id="382" w:name="_Toc184314470"/>
      <w:bookmarkEnd w:id="382"/>
      <w:bookmarkStart w:id="383" w:name="_Toc18430807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60CED015">
      <w:pPr>
        <w:pStyle w:val="10"/>
        <w:jc w:val="left"/>
        <w:rPr>
          <w:rFonts w:hint="default" w:eastAsiaTheme="minorEastAsia"/>
          <w:color w:val="auto"/>
          <w:lang w:val="en-US" w:eastAsia="zh-CN"/>
        </w:rPr>
      </w:pPr>
      <w:r>
        <w:rPr>
          <w:rFonts w:hint="eastAsia" w:ascii="宋体" w:hAnsi="宋体" w:cs="宋体"/>
          <w:sz w:val="24"/>
          <w:lang w:val="en-US" w:eastAsia="zh-CN"/>
        </w:rPr>
        <w:t xml:space="preserve">        </w:t>
      </w:r>
      <w:r>
        <w:rPr>
          <w:rFonts w:hint="eastAsia" w:ascii="宋体" w:hAnsi="宋体" w:cs="宋体"/>
          <w:sz w:val="24"/>
        </w:rPr>
        <w:t>项目名称：</w:t>
      </w:r>
      <w:r>
        <w:rPr>
          <w:rFonts w:hint="eastAsia" w:hAnsi="宋体" w:cs="宋体"/>
          <w:kern w:val="2"/>
          <w:sz w:val="24"/>
          <w:szCs w:val="24"/>
          <w:u w:val="single"/>
          <w:lang w:val="en-US" w:eastAsia="zh-CN" w:bidi="ar-SA"/>
        </w:rPr>
        <w:t>2025年-2026年临江公司合成盐酸、硫酸采购项目</w:t>
      </w:r>
    </w:p>
    <w:p w14:paraId="48B945B0">
      <w:pPr>
        <w:ind w:firstLine="960" w:firstLineChars="400"/>
        <w:rPr>
          <w:rFonts w:hint="eastAsia" w:ascii="宋体" w:hAnsi="宋体" w:cs="宋体" w:eastAsiaTheme="minorEastAsia"/>
          <w:sz w:val="24"/>
          <w:lang w:eastAsia="zh-CN"/>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6"/>
      </w:pPr>
    </w:p>
    <w:p w14:paraId="2B3CA980">
      <w:pPr>
        <w:pStyle w:val="7"/>
      </w:pPr>
    </w:p>
    <w:p w14:paraId="44B1FF18"/>
    <w:p w14:paraId="658CA697">
      <w:pPr>
        <w:pStyle w:val="6"/>
      </w:pPr>
    </w:p>
    <w:p w14:paraId="7A4CFC41">
      <w:pPr>
        <w:pStyle w:val="7"/>
      </w:pPr>
    </w:p>
    <w:p w14:paraId="4381DAB9"/>
    <w:p w14:paraId="6B1E3C88">
      <w:pPr>
        <w:pStyle w:val="6"/>
      </w:pPr>
    </w:p>
    <w:p w14:paraId="126960D3">
      <w:pPr>
        <w:pStyle w:val="7"/>
      </w:pPr>
    </w:p>
    <w:p w14:paraId="4422A319"/>
    <w:p w14:paraId="53FD5F88">
      <w:pPr>
        <w:pStyle w:val="6"/>
      </w:pPr>
    </w:p>
    <w:p w14:paraId="2A2E1A10">
      <w:pPr>
        <w:pStyle w:val="7"/>
      </w:pPr>
    </w:p>
    <w:p w14:paraId="1C4FCBC0"/>
    <w:p w14:paraId="65B8C7FD">
      <w:pPr>
        <w:pStyle w:val="6"/>
      </w:pPr>
    </w:p>
    <w:p w14:paraId="619FBA5B">
      <w:pPr>
        <w:pStyle w:val="7"/>
      </w:pPr>
    </w:p>
    <w:p w14:paraId="324A0C4F"/>
    <w:p w14:paraId="5B1A1CCA">
      <w:pPr>
        <w:pStyle w:val="6"/>
      </w:pPr>
    </w:p>
    <w:p w14:paraId="3D288F42">
      <w:pPr>
        <w:pStyle w:val="23"/>
        <w:ind w:left="0" w:leftChars="0" w:firstLine="0" w:firstLineChars="0"/>
        <w:rPr>
          <w:rFonts w:ascii="宋体" w:hAnsi="宋体" w:cs="宋体"/>
          <w:b/>
          <w:szCs w:val="24"/>
        </w:rPr>
      </w:pPr>
    </w:p>
    <w:p w14:paraId="7CD4026D">
      <w:pPr>
        <w:pStyle w:val="7"/>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3"/>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3"/>
        <w:ind w:left="0" w:leftChars="0" w:firstLine="0" w:firstLineChars="0"/>
        <w:jc w:val="both"/>
        <w:rPr>
          <w:rFonts w:ascii="宋体" w:hAnsi="宋体" w:cs="宋体"/>
          <w:b/>
          <w:szCs w:val="24"/>
        </w:rPr>
      </w:pPr>
    </w:p>
    <w:p w14:paraId="0B75F9D1">
      <w:pPr>
        <w:pStyle w:val="9"/>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3029"/>
      <w:bookmarkStart w:id="385" w:name="_Toc24059"/>
      <w:bookmarkStart w:id="386" w:name="_Toc2232"/>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lang w:eastAsia="zh-CN"/>
        </w:rPr>
        <w:t>2025年-2026年临江公司合成盐酸、硫酸采购项目</w:t>
      </w:r>
      <w:r>
        <w:rPr>
          <w:rFonts w:hint="eastAsia" w:ascii="宋体" w:hAnsi="宋体" w:cs="宋体"/>
          <w:sz w:val="24"/>
          <w:highlight w:val="none"/>
          <w:u w:val="single"/>
        </w:rPr>
        <w:t xml:space="preserve"> </w:t>
      </w:r>
      <w:r>
        <w:rPr>
          <w:rFonts w:hint="eastAsia" w:ascii="宋体" w:hAnsi="宋体" w:cs="宋体"/>
          <w:sz w:val="24"/>
          <w:highlight w:val="none"/>
        </w:rPr>
        <w:t>进</w:t>
      </w:r>
      <w:r>
        <w:rPr>
          <w:rFonts w:hint="eastAsia" w:ascii="宋体" w:hAnsi="宋体" w:cs="宋体"/>
          <w:sz w:val="24"/>
        </w:rPr>
        <w:t>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48"/>
        <w:gridCol w:w="2519"/>
        <w:gridCol w:w="679"/>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848"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519"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79"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48" w:type="dxa"/>
            <w:vAlign w:val="center"/>
          </w:tcPr>
          <w:p w14:paraId="2BA87EF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合成盐酸</w:t>
            </w:r>
          </w:p>
        </w:tc>
        <w:tc>
          <w:tcPr>
            <w:tcW w:w="2519" w:type="dxa"/>
            <w:vAlign w:val="top"/>
          </w:tcPr>
          <w:p w14:paraId="2912C87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浓度≥31</w:t>
            </w:r>
            <w:r>
              <w:rPr>
                <w:rFonts w:hint="eastAsia" w:ascii="宋体" w:hAnsi="宋体" w:eastAsia="宋体" w:cs="宋体"/>
                <w:snapToGrid w:val="0"/>
                <w:szCs w:val="21"/>
                <w:highlight w:val="none"/>
                <w:lang w:val="en-US" w:eastAsia="zh-CN"/>
              </w:rPr>
              <w:t>%（主指标），其他指标为次指标，等级</w:t>
            </w:r>
            <w:r>
              <w:rPr>
                <w:rFonts w:hint="eastAsia" w:ascii="宋体" w:hAnsi="宋体" w:eastAsia="宋体" w:cs="宋体"/>
                <w:snapToGrid w:val="0"/>
                <w:szCs w:val="21"/>
                <w:lang w:val="en-US" w:eastAsia="zh-CN"/>
              </w:rPr>
              <w:t>为合</w:t>
            </w:r>
          </w:p>
          <w:p w14:paraId="3C5F2B33">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格品，按照GB/T320-2006</w:t>
            </w:r>
          </w:p>
          <w:p w14:paraId="5F7C2B7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验收;</w:t>
            </w:r>
          </w:p>
        </w:tc>
        <w:tc>
          <w:tcPr>
            <w:tcW w:w="679" w:type="dxa"/>
            <w:vAlign w:val="center"/>
          </w:tcPr>
          <w:p w14:paraId="07D79B5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12" w:type="dxa"/>
            <w:vAlign w:val="center"/>
          </w:tcPr>
          <w:p w14:paraId="260BE9DD">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槽罐车</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1120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r w14:paraId="4302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BBEA95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48" w:type="dxa"/>
            <w:vAlign w:val="center"/>
          </w:tcPr>
          <w:p w14:paraId="6D03B49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w:t>
            </w:r>
          </w:p>
        </w:tc>
        <w:tc>
          <w:tcPr>
            <w:tcW w:w="2519" w:type="dxa"/>
            <w:vAlign w:val="top"/>
          </w:tcPr>
          <w:p w14:paraId="023FE71C">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浓度≥98%（主指标），其他指标为次指标，等级为合格品，按照GB/T534-2014</w:t>
            </w:r>
          </w:p>
          <w:p w14:paraId="3BB4FC2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验收;</w:t>
            </w:r>
          </w:p>
        </w:tc>
        <w:tc>
          <w:tcPr>
            <w:tcW w:w="679" w:type="dxa"/>
            <w:vAlign w:val="center"/>
          </w:tcPr>
          <w:p w14:paraId="1F1B4CA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12" w:type="dxa"/>
            <w:vAlign w:val="center"/>
          </w:tcPr>
          <w:p w14:paraId="4BD07AF7">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槽罐车</w:t>
            </w:r>
          </w:p>
        </w:tc>
        <w:tc>
          <w:tcPr>
            <w:tcW w:w="585" w:type="dxa"/>
            <w:vAlign w:val="center"/>
          </w:tcPr>
          <w:p w14:paraId="631CDAC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13FD149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105</w:t>
            </w:r>
          </w:p>
        </w:tc>
        <w:tc>
          <w:tcPr>
            <w:tcW w:w="1092" w:type="dxa"/>
            <w:vAlign w:val="center"/>
          </w:tcPr>
          <w:p w14:paraId="489D03AB">
            <w:pPr>
              <w:widowControl/>
              <w:jc w:val="center"/>
              <w:textAlignment w:val="center"/>
              <w:rPr>
                <w:rFonts w:ascii="宋体" w:hAnsi="宋体" w:eastAsia="宋体" w:cs="宋体"/>
                <w:color w:val="000000"/>
                <w:kern w:val="0"/>
                <w:szCs w:val="21"/>
                <w:lang w:bidi="ar"/>
              </w:rPr>
            </w:pPr>
          </w:p>
        </w:tc>
        <w:tc>
          <w:tcPr>
            <w:tcW w:w="840" w:type="dxa"/>
            <w:vAlign w:val="center"/>
          </w:tcPr>
          <w:p w14:paraId="53C19802">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14:paraId="1A302DF8">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sz w:val="24"/>
          <w:u w:val="single"/>
        </w:rPr>
        <w:t>按采购订单要求执行</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w:t>
      </w:r>
      <w:r>
        <w:rPr>
          <w:rFonts w:hint="eastAsia" w:ascii="宋体" w:hAnsi="宋体" w:cs="宋体"/>
          <w:sz w:val="24"/>
          <w:highlight w:val="none"/>
          <w:u w:val="single"/>
          <w:lang w:val="en-US" w:eastAsia="zh-CN"/>
        </w:rPr>
        <w:t>定储罐</w:t>
      </w:r>
      <w:r>
        <w:rPr>
          <w:rFonts w:hint="eastAsia" w:ascii="宋体" w:hAnsi="宋体" w:cs="宋体"/>
          <w:sz w:val="24"/>
          <w:highlight w:val="none"/>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按采购订单要求执行，基本要求如下</w:t>
      </w:r>
      <w:r>
        <w:rPr>
          <w:rFonts w:hint="eastAsia" w:ascii="宋体" w:hAnsi="宋体" w:cs="宋体"/>
          <w:sz w:val="24"/>
          <w:u w:val="none"/>
        </w:rPr>
        <w:t xml:space="preserve">：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6"/>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6"/>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6"/>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6"/>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w:t>
      </w:r>
    </w:p>
    <w:p w14:paraId="43EB108F">
      <w:pPr>
        <w:pStyle w:val="6"/>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6"/>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29C0A5CB">
      <w:pPr>
        <w:spacing w:line="360" w:lineRule="auto"/>
        <w:ind w:firstLine="480" w:firstLineChars="200"/>
        <w:outlineLvl w:val="0"/>
        <w:rPr>
          <w:rFonts w:hint="eastAsia" w:ascii="宋体" w:hAnsi="宋体" w:cs="宋体"/>
          <w:b w:val="0"/>
          <w:bCs/>
          <w:sz w:val="24"/>
          <w:highlight w:val="none"/>
        </w:rPr>
      </w:pPr>
      <w:r>
        <w:rPr>
          <w:rFonts w:hint="eastAsia" w:ascii="宋体" w:hAnsi="宋体" w:cs="宋体"/>
          <w:b w:val="0"/>
          <w:bCs/>
          <w:sz w:val="24"/>
          <w:highlight w:val="none"/>
          <w:lang w:val="en-US" w:eastAsia="zh-CN"/>
        </w:rPr>
        <w:t>5.甲方</w:t>
      </w:r>
      <w:r>
        <w:rPr>
          <w:rFonts w:hint="eastAsia" w:ascii="宋体" w:hAnsi="宋体" w:cs="宋体"/>
          <w:b w:val="0"/>
          <w:bCs/>
          <w:sz w:val="24"/>
          <w:highlight w:val="none"/>
        </w:rPr>
        <w:t>、</w:t>
      </w:r>
      <w:r>
        <w:rPr>
          <w:rFonts w:hint="eastAsia" w:ascii="宋体" w:hAnsi="宋体" w:cs="宋体"/>
          <w:b w:val="0"/>
          <w:bCs/>
          <w:sz w:val="24"/>
          <w:highlight w:val="none"/>
          <w:lang w:val="en-US" w:eastAsia="zh-CN"/>
        </w:rPr>
        <w:t>乙方</w:t>
      </w:r>
      <w:r>
        <w:rPr>
          <w:rFonts w:hint="eastAsia" w:ascii="宋体" w:hAnsi="宋体" w:cs="宋体"/>
          <w:b w:val="0"/>
          <w:bCs/>
          <w:sz w:val="24"/>
          <w:highlight w:val="none"/>
        </w:rPr>
        <w:t>根据各自的职责在易制毒管理管理平台办理采购手续。</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6"/>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w:t>
      </w:r>
      <w:r>
        <w:rPr>
          <w:rFonts w:hint="eastAsia" w:ascii="宋体" w:hAnsi="宋体" w:eastAsia="宋体" w:cs="宋体"/>
          <w:color w:val="auto"/>
          <w:sz w:val="24"/>
          <w:highlight w:val="none"/>
        </w:rPr>
        <w:t>方机构）等证明材料。</w:t>
      </w:r>
    </w:p>
    <w:p w14:paraId="328D833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2.甲方过磅复核送货数量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若甲方过磅数量大于乙方送货数量，以乙方送货数量为准，若甲方过磅数量小于乙方送货数量，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过磅为准。</w:t>
      </w:r>
    </w:p>
    <w:p w14:paraId="3C5F70B0">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盐酸含量、硫酸含量，检测结果满足合同要求，视为验收合格。双方组织卸货；检测结果不满足合同要求，乙方需在24小时内免费无条件退换货。甲方有权取样送有资质的第三方单位检验，若检验不合格视为该批次不合格（当天为一个批次）。</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6"/>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w:t>
      </w:r>
      <w:r>
        <w:rPr>
          <w:rFonts w:hint="eastAsia" w:ascii="宋体" w:hAnsi="宋体" w:cs="宋体"/>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strike w:val="0"/>
          <w:dstrike w:val="0"/>
          <w:color w:val="auto"/>
          <w:u w:val="single"/>
          <w:lang w:val="en-US" w:eastAsia="zh-CN"/>
        </w:rPr>
        <w:t>/</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4"/>
        <w:spacing w:before="0" w:beforeAutospacing="0" w:after="0" w:afterAutospacing="0" w:line="360" w:lineRule="auto"/>
        <w:ind w:firstLine="480"/>
        <w:rPr>
          <w:rFonts w:hint="eastAsia" w:eastAsiaTheme="minorEastAsia"/>
          <w:u w:val="single"/>
          <w:lang w:eastAsia="zh-CN"/>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color w:val="auto"/>
          <w:sz w:val="24"/>
          <w:highlight w:val="none"/>
          <w:u w:val="none"/>
          <w:lang w:val="en-US" w:eastAsia="zh-CN"/>
        </w:rPr>
      </w:pPr>
      <w:r>
        <w:rPr>
          <w:rFonts w:hint="eastAsia" w:ascii="宋体" w:hAnsi="宋体" w:cs="宋体"/>
          <w:sz w:val="24"/>
          <w:lang w:val="en-US" w:eastAsia="zh-CN"/>
        </w:rPr>
        <w:t>（1）甲方自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w:t>
      </w:r>
      <w:r>
        <w:rPr>
          <w:rFonts w:hint="eastAsia" w:ascii="宋体" w:hAnsi="宋体" w:cs="宋体"/>
          <w:color w:val="auto"/>
          <w:sz w:val="24"/>
          <w:highlight w:val="none"/>
          <w:u w:val="none"/>
          <w:lang w:val="en-US" w:eastAsia="zh-CN"/>
        </w:rPr>
        <w:t>退换货要求的，不追究乙方违约责任。</w:t>
      </w:r>
    </w:p>
    <w:p w14:paraId="588D9E1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但第三方检测结果中主要参数验收不合格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水处理系统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6"/>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09"/>
      <w:bookmarkStart w:id="409" w:name="_Ref467378499"/>
      <w:bookmarkStart w:id="410" w:name="_Toc259093669"/>
      <w:bookmarkStart w:id="411" w:name="_Ref467378404"/>
      <w:bookmarkStart w:id="412" w:name="_Ref467378463"/>
      <w:bookmarkStart w:id="413" w:name="_Toc28763"/>
      <w:bookmarkStart w:id="414" w:name="_Toc279701240"/>
      <w:bookmarkStart w:id="415" w:name="_Ref467379195"/>
      <w:bookmarkStart w:id="416" w:name="_Toc16917"/>
      <w:bookmarkStart w:id="417" w:name="_Ref467379094"/>
      <w:bookmarkStart w:id="418" w:name="_Toc19614"/>
      <w:bookmarkStart w:id="419" w:name="_Ref467379205"/>
      <w:bookmarkStart w:id="420" w:name="_Ref467379101"/>
      <w:bookmarkStart w:id="421" w:name="_Ref467379214"/>
      <w:bookmarkStart w:id="422" w:name="_Toc487900349"/>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27635"/>
      <w:bookmarkStart w:id="430" w:name="_Toc48790035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31634"/>
      <w:bookmarkStart w:id="436" w:name="_Toc25909367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63"/>
      <w:bookmarkStart w:id="455" w:name="_Ref467379923"/>
      <w:bookmarkStart w:id="456" w:name="_Toc259093677"/>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2955"/>
      <w:bookmarkStart w:id="473" w:name="_Toc10366"/>
      <w:bookmarkStart w:id="474" w:name="_Toc279701259"/>
      <w:bookmarkStart w:id="475" w:name="_Toc487900369"/>
      <w:bookmarkStart w:id="476" w:name="_Toc15237"/>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color w:val="auto"/>
          <w:sz w:val="24"/>
          <w:lang w:val="en-US" w:eastAsia="zh-CN"/>
        </w:rPr>
        <w:t>本合</w:t>
      </w:r>
      <w:r>
        <w:rPr>
          <w:rFonts w:hint="eastAsia" w:ascii="宋体" w:hAnsi="宋体" w:cs="宋体"/>
          <w:color w:val="auto"/>
          <w:sz w:val="24"/>
        </w:rPr>
        <w:t>同</w:t>
      </w:r>
      <w:r>
        <w:rPr>
          <w:rFonts w:hint="eastAsia" w:ascii="宋体" w:hAnsi="宋体" w:cs="宋体"/>
          <w:sz w:val="24"/>
        </w:rPr>
        <w:t>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79701255"/>
      <w:bookmarkStart w:id="482" w:name="_Toc259093684"/>
      <w:bookmarkStart w:id="483" w:name="_Toc6969"/>
      <w:bookmarkStart w:id="484" w:name="_Toc689"/>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79701258"/>
      <w:bookmarkStart w:id="489" w:name="_Toc8298"/>
      <w:bookmarkStart w:id="490" w:name="_Toc48790036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18540"/>
      <w:bookmarkStart w:id="506" w:name="_Toc4355"/>
      <w:bookmarkStart w:id="507" w:name="_Toc487900372"/>
      <w:bookmarkStart w:id="508" w:name="_Toc30599"/>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487900373"/>
      <w:bookmarkStart w:id="512" w:name="_Toc279701263"/>
      <w:bookmarkStart w:id="513" w:name="_Toc1277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588EEFF3">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3"/>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51213585">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2025年-2026年临江公司合成盐酸、硫酸采购项目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202511020</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sz w:val="24"/>
          <w:highlight w:val="none"/>
        </w:rPr>
        <w:t>……………………（页码）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2025年-2026年临江公司合成盐酸、硫酸采购项目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202511020</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5E4AFFF0"/>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盐酸或硫酸销售</w:t>
            </w:r>
            <w:r>
              <w:rPr>
                <w:rFonts w:hint="eastAsia" w:cs="仿宋" w:asciiTheme="minorEastAsia" w:hAnsiTheme="minorEastAsia"/>
                <w:bCs/>
                <w:sz w:val="24"/>
                <w:u w:val="single"/>
              </w:rPr>
              <w:t>业绩（同时提供合同复印件作为业绩证明材料）。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C31204D">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34F5DA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FF26D40">
            <w:pPr>
              <w:pStyle w:val="26"/>
              <w:adjustRightInd w:val="0"/>
              <w:spacing w:line="360" w:lineRule="auto"/>
              <w:ind w:firstLine="720" w:firstLineChars="300"/>
              <w:rPr>
                <w:rFonts w:hint="eastAsia" w:cs="仿宋" w:asciiTheme="minorEastAsia" w:hAnsiTheme="minorEastAsia"/>
                <w:bCs/>
                <w:color w:val="auto"/>
                <w:sz w:val="24"/>
                <w:highlight w:val="none"/>
                <w:u w:val="single"/>
                <w:lang w:val="zh-CN"/>
              </w:rPr>
            </w:pPr>
            <w:r>
              <w:rPr>
                <w:rFonts w:hint="eastAsia" w:cs="仿宋" w:asciiTheme="minorEastAsia" w:hAnsiTheme="minorEastAsia"/>
                <w:bCs/>
                <w:color w:val="auto"/>
                <w:sz w:val="24"/>
                <w:highlight w:val="none"/>
                <w:u w:val="single"/>
                <w:lang w:val="en-US" w:eastAsia="zh-CN"/>
              </w:rPr>
              <w:t>供应商</w:t>
            </w:r>
            <w:r>
              <w:rPr>
                <w:rFonts w:hint="eastAsia" w:cs="仿宋" w:asciiTheme="minorEastAsia" w:hAnsiTheme="minorEastAsia"/>
                <w:bCs/>
                <w:color w:val="auto"/>
                <w:sz w:val="24"/>
                <w:highlight w:val="none"/>
                <w:u w:val="single"/>
                <w:lang w:val="zh-CN"/>
              </w:rPr>
              <w:t>若为生产厂家须具备以下有效证书或证明：①有效期内《安全生产许可证》、②有效期内《道路运输经营许可证》或与具备有效期内《道路运输经营许可证》第三方签订运输协议；</w:t>
            </w:r>
          </w:p>
          <w:p w14:paraId="6FBE1AD6">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lang w:val="en-US" w:eastAsia="zh-CN"/>
              </w:rPr>
              <w:t>供应商</w:t>
            </w:r>
            <w:r>
              <w:rPr>
                <w:rFonts w:hint="eastAsia" w:cs="仿宋" w:asciiTheme="minorEastAsia" w:hAnsiTheme="minorEastAsia"/>
                <w:bCs/>
                <w:color w:val="auto"/>
                <w:sz w:val="24"/>
                <w:highlight w:val="none"/>
                <w:u w:val="single"/>
                <w:lang w:val="zh-CN"/>
              </w:rPr>
              <w:t>若为经销商须具备以下有效证书或证明：①有效期内《危险化学品经营许可证》、②有效期内《道路运输经营许可证》或与具备有效期内《道路运输经营许可证》第三方签订运输协议、（以上许可证（除道路运输经营许可证外）许可范围均需包含</w:t>
            </w:r>
            <w:r>
              <w:rPr>
                <w:rFonts w:hint="eastAsia" w:cs="仿宋" w:asciiTheme="minorEastAsia" w:hAnsiTheme="minorEastAsia"/>
                <w:bCs/>
                <w:color w:val="auto"/>
                <w:sz w:val="24"/>
                <w:highlight w:val="none"/>
                <w:u w:val="single"/>
              </w:rPr>
              <w:t>硫酸、盐酸</w:t>
            </w:r>
            <w:r>
              <w:rPr>
                <w:rFonts w:hint="eastAsia" w:cs="仿宋" w:asciiTheme="minorEastAsia" w:hAnsiTheme="minorEastAsia"/>
                <w:bCs/>
                <w:color w:val="auto"/>
                <w:sz w:val="24"/>
                <w:highlight w:val="none"/>
                <w:u w:val="single"/>
                <w:lang w:val="zh-CN"/>
              </w:rPr>
              <w:t>，以上资料需加盖公章）</w:t>
            </w:r>
          </w:p>
        </w:tc>
      </w:tr>
    </w:tbl>
    <w:p w14:paraId="2673B5E6">
      <w:pPr>
        <w:rPr>
          <w:color w:val="auto"/>
        </w:rPr>
      </w:pPr>
    </w:p>
    <w:p w14:paraId="38E43555">
      <w:pPr>
        <w:pStyle w:val="6"/>
        <w:rPr>
          <w:color w:val="auto"/>
        </w:rPr>
      </w:pPr>
    </w:p>
    <w:p w14:paraId="1D95C425">
      <w:pPr>
        <w:pStyle w:val="7"/>
        <w:rPr>
          <w:color w:val="auto"/>
        </w:rPr>
      </w:pPr>
    </w:p>
    <w:p w14:paraId="5D8F4D04">
      <w:pPr>
        <w:rPr>
          <w:color w:val="auto"/>
        </w:rPr>
      </w:pPr>
    </w:p>
    <w:p w14:paraId="106BF3F1">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0974A3A4">
      <w:pPr>
        <w:rPr>
          <w:color w:val="auto"/>
        </w:rPr>
      </w:pPr>
    </w:p>
    <w:p w14:paraId="48FA96B2">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pStyle w:val="6"/>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866"/>
        <w:gridCol w:w="4234"/>
        <w:gridCol w:w="727"/>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66"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3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27"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合成盐酸</w:t>
            </w:r>
          </w:p>
        </w:tc>
        <w:tc>
          <w:tcPr>
            <w:tcW w:w="866" w:type="dxa"/>
            <w:vAlign w:val="center"/>
          </w:tcPr>
          <w:p w14:paraId="0B160514">
            <w:pPr>
              <w:spacing w:line="360" w:lineRule="auto"/>
              <w:jc w:val="center"/>
              <w:rPr>
                <w:rFonts w:hint="eastAsia" w:cs="仿宋" w:asciiTheme="minorEastAsia" w:hAnsiTheme="minorEastAsia"/>
                <w:b/>
                <w:sz w:val="24"/>
                <w:lang w:val="en-US" w:eastAsia="zh-CN"/>
              </w:rPr>
            </w:pPr>
          </w:p>
        </w:tc>
        <w:tc>
          <w:tcPr>
            <w:tcW w:w="4234" w:type="dxa"/>
            <w:vAlign w:val="top"/>
          </w:tcPr>
          <w:p w14:paraId="73A812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浓度≥31%，等级为合格品，按照GB/T320-2006验收;包装形式:槽罐车</w:t>
            </w:r>
          </w:p>
        </w:tc>
        <w:tc>
          <w:tcPr>
            <w:tcW w:w="727" w:type="dxa"/>
            <w:vAlign w:val="center"/>
          </w:tcPr>
          <w:p w14:paraId="13BE475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1120</w:t>
            </w:r>
          </w:p>
        </w:tc>
        <w:tc>
          <w:tcPr>
            <w:tcW w:w="808" w:type="dxa"/>
            <w:vAlign w:val="center"/>
          </w:tcPr>
          <w:p w14:paraId="48E721B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hint="eastAsia" w:cs="仿宋" w:asciiTheme="minorEastAsia" w:hAnsiTheme="minorEastAsia"/>
                <w:b/>
                <w:sz w:val="24"/>
              </w:rPr>
            </w:pPr>
          </w:p>
        </w:tc>
        <w:tc>
          <w:tcPr>
            <w:tcW w:w="1258" w:type="dxa"/>
            <w:vAlign w:val="center"/>
          </w:tcPr>
          <w:p w14:paraId="28042162">
            <w:pPr>
              <w:spacing w:line="360" w:lineRule="auto"/>
              <w:jc w:val="center"/>
              <w:rPr>
                <w:rFonts w:hint="eastAsia" w:cs="仿宋" w:asciiTheme="minorEastAsia" w:hAnsiTheme="minorEastAsia"/>
                <w:b/>
                <w:sz w:val="24"/>
              </w:rPr>
            </w:pPr>
          </w:p>
        </w:tc>
        <w:tc>
          <w:tcPr>
            <w:tcW w:w="2041" w:type="dxa"/>
            <w:vAlign w:val="center"/>
          </w:tcPr>
          <w:p w14:paraId="63BF3EC3">
            <w:pPr>
              <w:spacing w:line="360" w:lineRule="auto"/>
              <w:jc w:val="center"/>
              <w:rPr>
                <w:rFonts w:hint="eastAsia" w:cs="仿宋" w:asciiTheme="minorEastAsia" w:hAnsiTheme="minorEastAsia"/>
                <w:b/>
                <w:sz w:val="24"/>
              </w:rPr>
            </w:pPr>
          </w:p>
        </w:tc>
      </w:tr>
      <w:tr w14:paraId="6281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128B2A3">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35" w:type="dxa"/>
            <w:vAlign w:val="center"/>
          </w:tcPr>
          <w:p w14:paraId="7B1160C9">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硫酸</w:t>
            </w:r>
          </w:p>
        </w:tc>
        <w:tc>
          <w:tcPr>
            <w:tcW w:w="866" w:type="dxa"/>
            <w:vAlign w:val="center"/>
          </w:tcPr>
          <w:p w14:paraId="66E63F4B">
            <w:pPr>
              <w:spacing w:line="360" w:lineRule="auto"/>
              <w:jc w:val="center"/>
              <w:rPr>
                <w:rFonts w:hint="default" w:cs="仿宋" w:asciiTheme="minorEastAsia" w:hAnsiTheme="minorEastAsia"/>
                <w:b/>
                <w:sz w:val="24"/>
                <w:lang w:val="en-US" w:eastAsia="zh-CN"/>
              </w:rPr>
            </w:pPr>
          </w:p>
        </w:tc>
        <w:tc>
          <w:tcPr>
            <w:tcW w:w="4234" w:type="dxa"/>
            <w:vAlign w:val="top"/>
          </w:tcPr>
          <w:p w14:paraId="526CC66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浓度≥98%，等级为合格品，按照GB/T534-2014验收;包装形式:槽罐车</w:t>
            </w:r>
          </w:p>
        </w:tc>
        <w:tc>
          <w:tcPr>
            <w:tcW w:w="727" w:type="dxa"/>
            <w:vAlign w:val="center"/>
          </w:tcPr>
          <w:p w14:paraId="4A9A43C9">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105</w:t>
            </w:r>
          </w:p>
        </w:tc>
        <w:tc>
          <w:tcPr>
            <w:tcW w:w="808" w:type="dxa"/>
            <w:vAlign w:val="center"/>
          </w:tcPr>
          <w:p w14:paraId="35451AE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2CF4D1F8">
            <w:pPr>
              <w:spacing w:line="360" w:lineRule="auto"/>
              <w:jc w:val="center"/>
              <w:rPr>
                <w:rFonts w:hint="eastAsia" w:cs="仿宋" w:asciiTheme="minorEastAsia" w:hAnsiTheme="minorEastAsia"/>
                <w:b/>
                <w:sz w:val="24"/>
              </w:rPr>
            </w:pPr>
          </w:p>
        </w:tc>
        <w:tc>
          <w:tcPr>
            <w:tcW w:w="1258" w:type="dxa"/>
            <w:vAlign w:val="center"/>
          </w:tcPr>
          <w:p w14:paraId="3C13C7E9">
            <w:pPr>
              <w:spacing w:line="360" w:lineRule="auto"/>
              <w:jc w:val="center"/>
              <w:rPr>
                <w:rFonts w:hint="eastAsia" w:cs="仿宋" w:asciiTheme="minorEastAsia" w:hAnsiTheme="minorEastAsia"/>
                <w:b/>
                <w:sz w:val="24"/>
              </w:rPr>
            </w:pPr>
          </w:p>
        </w:tc>
        <w:tc>
          <w:tcPr>
            <w:tcW w:w="2041" w:type="dxa"/>
            <w:vAlign w:val="center"/>
          </w:tcPr>
          <w:p w14:paraId="5A79CD85">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406"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406"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406"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8CA89B3">
      <w:pPr>
        <w:snapToGrid w:val="0"/>
        <w:spacing w:line="360" w:lineRule="auto"/>
        <w:ind w:left="480"/>
        <w:rPr>
          <w:rFonts w:hint="eastAsia" w:cs="仿宋" w:asciiTheme="minorEastAsia" w:hAnsiTheme="minorEastAsia"/>
          <w:b/>
          <w:color w:val="auto"/>
          <w:kern w:val="0"/>
          <w:sz w:val="24"/>
          <w:lang w:val="zh-CN"/>
        </w:rPr>
      </w:pPr>
    </w:p>
    <w:p w14:paraId="717B32CC">
      <w:pPr>
        <w:snapToGrid w:val="0"/>
        <w:spacing w:line="360" w:lineRule="auto"/>
        <w:ind w:left="480"/>
        <w:rPr>
          <w:rFonts w:hint="eastAsia" w:cs="仿宋" w:asciiTheme="minorEastAsia" w:hAnsiTheme="minorEastAsia"/>
          <w:b/>
          <w:color w:val="auto"/>
          <w:kern w:val="0"/>
          <w:sz w:val="24"/>
          <w:lang w:val="zh-CN"/>
        </w:rPr>
      </w:pPr>
    </w:p>
    <w:p w14:paraId="3C0AEC6A">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6"/>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2025年-2026年临江公司合成盐酸、硫酸采购项目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745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902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5AD2485"/>
    <w:rsid w:val="0706436A"/>
    <w:rsid w:val="078636E7"/>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794DF1"/>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605B9B"/>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F85A5D"/>
    <w:rsid w:val="2D0347D2"/>
    <w:rsid w:val="2D682F2F"/>
    <w:rsid w:val="2E543475"/>
    <w:rsid w:val="2EA152A3"/>
    <w:rsid w:val="2F1670D9"/>
    <w:rsid w:val="2F1F33A8"/>
    <w:rsid w:val="2F5836E9"/>
    <w:rsid w:val="2F7610B9"/>
    <w:rsid w:val="2F7A10AB"/>
    <w:rsid w:val="2F9824E4"/>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C31C6C"/>
    <w:rsid w:val="3A797A04"/>
    <w:rsid w:val="3C283344"/>
    <w:rsid w:val="3C3420E0"/>
    <w:rsid w:val="3C485F9D"/>
    <w:rsid w:val="3C4E2A76"/>
    <w:rsid w:val="3C7C70D7"/>
    <w:rsid w:val="3CB84BBF"/>
    <w:rsid w:val="3D3879AE"/>
    <w:rsid w:val="3D9C01D3"/>
    <w:rsid w:val="3DD16292"/>
    <w:rsid w:val="3E0C6463"/>
    <w:rsid w:val="3E142187"/>
    <w:rsid w:val="3E564C85"/>
    <w:rsid w:val="3F4F566F"/>
    <w:rsid w:val="3F8142B1"/>
    <w:rsid w:val="3F8F3FCD"/>
    <w:rsid w:val="3FA13295"/>
    <w:rsid w:val="3FC90E96"/>
    <w:rsid w:val="403E57B7"/>
    <w:rsid w:val="40532D51"/>
    <w:rsid w:val="40533552"/>
    <w:rsid w:val="4179370E"/>
    <w:rsid w:val="41AF06D0"/>
    <w:rsid w:val="41D016DB"/>
    <w:rsid w:val="42043E37"/>
    <w:rsid w:val="42112513"/>
    <w:rsid w:val="42E9077C"/>
    <w:rsid w:val="430D007F"/>
    <w:rsid w:val="433F2D12"/>
    <w:rsid w:val="43496F4C"/>
    <w:rsid w:val="435518AD"/>
    <w:rsid w:val="437A2DA4"/>
    <w:rsid w:val="44873A1C"/>
    <w:rsid w:val="4491515E"/>
    <w:rsid w:val="46183262"/>
    <w:rsid w:val="46EB193D"/>
    <w:rsid w:val="470471FE"/>
    <w:rsid w:val="472961BF"/>
    <w:rsid w:val="472E3564"/>
    <w:rsid w:val="481A7033"/>
    <w:rsid w:val="484304BB"/>
    <w:rsid w:val="49105C83"/>
    <w:rsid w:val="4992263D"/>
    <w:rsid w:val="499917D4"/>
    <w:rsid w:val="49A53D97"/>
    <w:rsid w:val="49FB6AEB"/>
    <w:rsid w:val="4A035B02"/>
    <w:rsid w:val="4A6C16C9"/>
    <w:rsid w:val="4AE27CAC"/>
    <w:rsid w:val="4B8957B1"/>
    <w:rsid w:val="4BAC48C9"/>
    <w:rsid w:val="4BD3500B"/>
    <w:rsid w:val="4CAA0A32"/>
    <w:rsid w:val="4CAE2CB9"/>
    <w:rsid w:val="4E191EC4"/>
    <w:rsid w:val="4E1D7365"/>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BD22E0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5C1AF1"/>
    <w:rsid w:val="64CD2ABF"/>
    <w:rsid w:val="64EF09EB"/>
    <w:rsid w:val="657B7ADB"/>
    <w:rsid w:val="660E4A3F"/>
    <w:rsid w:val="66A54383"/>
    <w:rsid w:val="66B60EF8"/>
    <w:rsid w:val="670E31D7"/>
    <w:rsid w:val="672D022C"/>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BF5700"/>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4C12AC9"/>
    <w:rsid w:val="764022FF"/>
    <w:rsid w:val="767E5B01"/>
    <w:rsid w:val="779944AF"/>
    <w:rsid w:val="77A64D5A"/>
    <w:rsid w:val="78160310"/>
    <w:rsid w:val="785A54C0"/>
    <w:rsid w:val="78D32916"/>
    <w:rsid w:val="78FD6DDA"/>
    <w:rsid w:val="79674595"/>
    <w:rsid w:val="79AA36CA"/>
    <w:rsid w:val="79DF4732"/>
    <w:rsid w:val="79EB254B"/>
    <w:rsid w:val="79F044D8"/>
    <w:rsid w:val="7A471CA5"/>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2328</Words>
  <Characters>2629</Characters>
  <Lines>0</Lines>
  <Paragraphs>0</Paragraphs>
  <TotalTime>3</TotalTime>
  <ScaleCrop>false</ScaleCrop>
  <LinksUpToDate>false</LinksUpToDate>
  <CharactersWithSpaces>2722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2025-11-03T02:22:00Z</cp:lastPrinted>
  <dcterms:modified xsi:type="dcterms:W3CDTF">2025-11-19T01:15:04Z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FBFD382CC62F42C8A6D2AB1EE9BA0B20_13</vt:lpwstr>
  </property>
  <property fmtid="{D5CDD505-2E9C-101B-9397-08002B2CF9AE}" pid="4" name="KSOTemplateDocerSaveRecord">
    <vt:lpwstr>eyJoZGlkIjoiYmE4NDUyY2MyMzJlMWJhMmJhYWRlZTBmZDU1MjJiNWMiLCJ1c2VySWQiOiI0MTM5MzY3MzkifQ==</vt:lpwstr>
  </property>
</Properties>
</file>