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2025年-2026年保温材料采购项目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202508005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2025年-2026年保温材料采购项目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202508005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2025年-2026年保温材料采购项目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17.572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保温材料</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8月4</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6" w:name="_GoBack"/>
      <w:bookmarkEnd w:id="516"/>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保温材料</w:t>
      </w:r>
      <w:r>
        <w:rPr>
          <w:rFonts w:hint="eastAsia"/>
          <w:lang w:val="en-US"/>
        </w:rPr>
        <w:t>一批，具体如下：</w:t>
      </w:r>
    </w:p>
    <w:tbl>
      <w:tblPr>
        <w:tblStyle w:val="17"/>
        <w:tblW w:w="8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
        <w:gridCol w:w="2010"/>
        <w:gridCol w:w="624"/>
        <w:gridCol w:w="3405"/>
        <w:gridCol w:w="822"/>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硅酸铝陶瓷纤维毯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厚5cm*宽61cm*长3.6米；耐高温1260℃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内径27mm*厚50mm*长1米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内径48mm*厚50mm*长1米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内径76mm*厚50mm*长1米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内径100mm*厚50mm*长1米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内径150mm*厚50mm*长1米</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内径34mm*壁厚10mm；0.9米/根；压花铝箔</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内径60mm*壁厚10mm；0.9米/根；压花铝箔</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内径89mm*壁厚15mm；0.95米/根；压花铝箔</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内径120mm*壁厚20mm；0.95米/根；压花铝箔</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防火保温被</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0.6米宽*1米长，厚度5cm；材质硅酸铝棉+高品玻璃丝布+专用防火线缝制；防火阻燃，保温隔热，耐高温1260℃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5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保温铁皮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乳白色厚度0.3mm</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压型板</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乳白色波浪形，型号：YX35-125-750；厚度0.6mm（与现场匹配）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纳米气凝胶保温隔热涂料</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耐高温800度，10L/桶，哑光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lang w:val="en-US" w:eastAsia="zh-CN"/>
        </w:rPr>
        <w:t>满足但不限于以下标准：</w:t>
      </w:r>
    </w:p>
    <w:p>
      <w:pPr>
        <w:pStyle w:val="7"/>
        <w:numPr>
          <w:ilvl w:val="0"/>
          <w:numId w:val="0"/>
        </w:numPr>
        <w:ind w:firstLine="480" w:firstLineChars="200"/>
        <w:rPr>
          <w:rFonts w:hint="default"/>
          <w:color w:val="auto"/>
          <w:highlight w:val="none"/>
          <w:lang w:val="zh-CN" w:eastAsia="zh-CN"/>
        </w:rPr>
      </w:pPr>
      <w:r>
        <w:rPr>
          <w:rFonts w:hint="default"/>
          <w:color w:val="auto"/>
          <w:highlight w:val="none"/>
          <w:lang w:val="zh-CN" w:eastAsia="zh-CN"/>
        </w:rPr>
        <w:t>GB/T 16400-2023   绝热用硅酸铝棉及其制品</w:t>
      </w:r>
    </w:p>
    <w:p>
      <w:pPr>
        <w:pStyle w:val="7"/>
        <w:numPr>
          <w:ilvl w:val="0"/>
          <w:numId w:val="0"/>
        </w:numPr>
        <w:ind w:firstLine="480" w:firstLineChars="200"/>
        <w:rPr>
          <w:rFonts w:hint="default"/>
          <w:color w:val="auto"/>
          <w:highlight w:val="none"/>
          <w:lang w:val="zh-CN" w:eastAsia="zh-CN"/>
        </w:rPr>
      </w:pPr>
      <w:r>
        <w:rPr>
          <w:rFonts w:hint="default"/>
          <w:color w:val="auto"/>
          <w:highlight w:val="none"/>
          <w:lang w:val="zh-CN" w:eastAsia="zh-CN"/>
        </w:rPr>
        <w:t>GB/T 17794-2021  柔性泡沫橡塑绝热制品</w:t>
      </w:r>
    </w:p>
    <w:p>
      <w:pPr>
        <w:pStyle w:val="7"/>
        <w:numPr>
          <w:ilvl w:val="0"/>
          <w:numId w:val="0"/>
        </w:numPr>
        <w:ind w:firstLine="480" w:firstLineChars="200"/>
        <w:rPr>
          <w:rFonts w:hint="default"/>
          <w:color w:val="auto"/>
          <w:highlight w:val="none"/>
          <w:lang w:val="en-US" w:eastAsia="zh-CN"/>
        </w:rPr>
      </w:pPr>
      <w:r>
        <w:rPr>
          <w:rFonts w:hint="default"/>
          <w:color w:val="auto"/>
          <w:highlight w:val="none"/>
          <w:lang w:val="en-US" w:eastAsia="zh-CN"/>
        </w:rPr>
        <w:t>GB/T 12755-2008  建筑用压型钢板</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GB/T 34336-2017  纳米孔气凝胶复合绝热制品</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2.供应商所供的保温材料必须为相应品牌的合格品，不得为假冒伪劣或翻新的产品。</w:t>
      </w:r>
    </w:p>
    <w:p>
      <w:pPr>
        <w:pStyle w:val="7"/>
        <w:ind w:firstLine="480" w:firstLineChars="200"/>
        <w:rPr>
          <w:rFonts w:hint="default"/>
          <w:highlight w:val="none"/>
          <w:lang w:val="en-US" w:eastAsia="zh-CN"/>
        </w:rPr>
      </w:pPr>
      <w:r>
        <w:rPr>
          <w:rFonts w:hint="eastAsia"/>
          <w:b w:val="0"/>
          <w:bCs w:val="0"/>
          <w:color w:val="auto"/>
          <w:highlight w:val="none"/>
          <w:lang w:val="en-US" w:eastAsia="zh-CN"/>
        </w:rPr>
        <w:t>3.保温材料的</w:t>
      </w:r>
      <w:r>
        <w:rPr>
          <w:rFonts w:hint="eastAsia"/>
          <w:highlight w:val="none"/>
          <w:lang w:val="en-US" w:eastAsia="zh-CN"/>
        </w:rPr>
        <w:t>质保期限自验收合格后6个月。若质保期内出现质量问题（非质量问题除外），由供应商负责免费维修或维修，产生的费用全部由供应商承担，质保期重新计算。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0"/>
      <w:bookmarkEnd w:id="19"/>
      <w:bookmarkStart w:id="20" w:name="_Toc184310305"/>
      <w:bookmarkEnd w:id="20"/>
      <w:bookmarkStart w:id="21" w:name="_Toc184314456"/>
      <w:bookmarkEnd w:id="21"/>
      <w:bookmarkStart w:id="22" w:name="_Toc184314411"/>
      <w:bookmarkEnd w:id="22"/>
      <w:bookmarkStart w:id="23" w:name="_Toc184310288"/>
      <w:bookmarkEnd w:id="23"/>
      <w:bookmarkStart w:id="24" w:name="_Toc184313308"/>
      <w:bookmarkEnd w:id="24"/>
      <w:bookmarkStart w:id="25" w:name="_Toc184310277"/>
      <w:bookmarkEnd w:id="25"/>
      <w:bookmarkStart w:id="26" w:name="_Toc184314463"/>
      <w:bookmarkEnd w:id="26"/>
      <w:bookmarkStart w:id="27" w:name="_Toc184308063"/>
      <w:bookmarkEnd w:id="27"/>
      <w:bookmarkStart w:id="28" w:name="_Toc184313287"/>
      <w:bookmarkEnd w:id="28"/>
      <w:bookmarkStart w:id="29" w:name="_Toc184313249"/>
      <w:bookmarkEnd w:id="29"/>
      <w:bookmarkStart w:id="30" w:name="_Toc184313289"/>
      <w:bookmarkEnd w:id="30"/>
      <w:bookmarkStart w:id="31" w:name="_Toc184312071"/>
      <w:bookmarkEnd w:id="31"/>
      <w:bookmarkStart w:id="32" w:name="_Toc184310330"/>
      <w:bookmarkEnd w:id="32"/>
      <w:bookmarkStart w:id="33" w:name="_Toc184314429"/>
      <w:bookmarkEnd w:id="33"/>
      <w:bookmarkStart w:id="34" w:name="_Toc184314443"/>
      <w:bookmarkEnd w:id="34"/>
      <w:bookmarkStart w:id="35" w:name="_Toc184308096"/>
      <w:bookmarkEnd w:id="35"/>
      <w:bookmarkStart w:id="36" w:name="_Toc184313266"/>
      <w:bookmarkEnd w:id="36"/>
      <w:bookmarkStart w:id="37" w:name="_Toc184313269"/>
      <w:bookmarkEnd w:id="37"/>
      <w:bookmarkStart w:id="38" w:name="_Toc184312102"/>
      <w:bookmarkEnd w:id="38"/>
      <w:bookmarkStart w:id="39" w:name="_Toc184314446"/>
      <w:bookmarkEnd w:id="39"/>
      <w:bookmarkStart w:id="40" w:name="_Toc184314475"/>
      <w:bookmarkEnd w:id="40"/>
      <w:bookmarkStart w:id="41" w:name="_Toc184313288"/>
      <w:bookmarkEnd w:id="41"/>
      <w:bookmarkStart w:id="42" w:name="_Toc184314472"/>
      <w:bookmarkEnd w:id="42"/>
      <w:bookmarkStart w:id="43" w:name="_Toc184308107"/>
      <w:bookmarkEnd w:id="43"/>
      <w:bookmarkStart w:id="44" w:name="_Toc184308093"/>
      <w:bookmarkEnd w:id="44"/>
      <w:bookmarkStart w:id="45" w:name="_Toc184313297"/>
      <w:bookmarkEnd w:id="45"/>
      <w:bookmarkStart w:id="46" w:name="_Toc184314480"/>
      <w:bookmarkEnd w:id="46"/>
      <w:bookmarkStart w:id="47" w:name="_Toc184308054"/>
      <w:bookmarkEnd w:id="47"/>
      <w:bookmarkStart w:id="48" w:name="_Toc184312082"/>
      <w:bookmarkEnd w:id="48"/>
      <w:bookmarkStart w:id="49" w:name="_Toc184310286"/>
      <w:bookmarkEnd w:id="49"/>
      <w:bookmarkStart w:id="50" w:name="_Toc184314422"/>
      <w:bookmarkEnd w:id="50"/>
      <w:bookmarkStart w:id="51" w:name="_Toc184312135"/>
      <w:bookmarkEnd w:id="51"/>
      <w:bookmarkStart w:id="52" w:name="_Toc184310342"/>
      <w:bookmarkEnd w:id="52"/>
      <w:bookmarkStart w:id="53" w:name="_Toc184312124"/>
      <w:bookmarkEnd w:id="53"/>
      <w:bookmarkStart w:id="54" w:name="_Toc184312098"/>
      <w:bookmarkEnd w:id="54"/>
      <w:bookmarkStart w:id="55" w:name="_Toc184312112"/>
      <w:bookmarkEnd w:id="55"/>
      <w:bookmarkStart w:id="56" w:name="_Toc184313277"/>
      <w:bookmarkEnd w:id="56"/>
      <w:bookmarkStart w:id="57" w:name="_Toc184308056"/>
      <w:bookmarkEnd w:id="57"/>
      <w:bookmarkStart w:id="58" w:name="_Toc184314444"/>
      <w:bookmarkEnd w:id="58"/>
      <w:bookmarkStart w:id="59" w:name="_Toc184314423"/>
      <w:bookmarkEnd w:id="59"/>
      <w:bookmarkStart w:id="60" w:name="_Toc184310290"/>
      <w:bookmarkEnd w:id="60"/>
      <w:bookmarkStart w:id="61" w:name="_Toc184308069"/>
      <w:bookmarkEnd w:id="61"/>
      <w:bookmarkStart w:id="62" w:name="_Toc184310318"/>
      <w:bookmarkEnd w:id="62"/>
      <w:bookmarkStart w:id="63" w:name="_Toc184312131"/>
      <w:bookmarkEnd w:id="63"/>
      <w:bookmarkStart w:id="64" w:name="_Toc184314434"/>
      <w:bookmarkEnd w:id="64"/>
      <w:bookmarkStart w:id="65" w:name="_Toc184313241"/>
      <w:bookmarkEnd w:id="65"/>
      <w:bookmarkStart w:id="66" w:name="_Toc184314449"/>
      <w:bookmarkEnd w:id="66"/>
      <w:bookmarkStart w:id="67" w:name="_Toc184310332"/>
      <w:bookmarkEnd w:id="67"/>
      <w:bookmarkStart w:id="68" w:name="_Toc184312083"/>
      <w:bookmarkEnd w:id="68"/>
      <w:bookmarkStart w:id="69" w:name="_Toc184312117"/>
      <w:bookmarkEnd w:id="69"/>
      <w:bookmarkStart w:id="70" w:name="_Toc184308051"/>
      <w:bookmarkEnd w:id="70"/>
      <w:bookmarkStart w:id="71" w:name="_Toc184314477"/>
      <w:bookmarkEnd w:id="71"/>
      <w:bookmarkStart w:id="72" w:name="_Toc184313309"/>
      <w:bookmarkEnd w:id="72"/>
      <w:bookmarkStart w:id="73" w:name="_Toc184313244"/>
      <w:bookmarkEnd w:id="73"/>
      <w:bookmarkStart w:id="74" w:name="_Toc184310333"/>
      <w:bookmarkEnd w:id="74"/>
      <w:bookmarkStart w:id="75" w:name="_Toc184310312"/>
      <w:bookmarkEnd w:id="75"/>
      <w:bookmarkStart w:id="76" w:name="_Toc184312109"/>
      <w:bookmarkEnd w:id="76"/>
      <w:bookmarkStart w:id="77" w:name="_Toc184308087"/>
      <w:bookmarkEnd w:id="77"/>
      <w:bookmarkStart w:id="78" w:name="_Toc184308082"/>
      <w:bookmarkEnd w:id="78"/>
      <w:bookmarkStart w:id="79" w:name="_Toc184308101"/>
      <w:bookmarkEnd w:id="79"/>
      <w:bookmarkStart w:id="80" w:name="_Toc184313239"/>
      <w:bookmarkEnd w:id="80"/>
      <w:bookmarkStart w:id="81" w:name="_Toc184314412"/>
      <w:bookmarkEnd w:id="81"/>
      <w:bookmarkStart w:id="82" w:name="_Toc184310278"/>
      <w:bookmarkEnd w:id="82"/>
      <w:bookmarkStart w:id="83" w:name="_Toc184312113"/>
      <w:bookmarkEnd w:id="83"/>
      <w:bookmarkStart w:id="84" w:name="_Toc184314465"/>
      <w:bookmarkEnd w:id="84"/>
      <w:bookmarkStart w:id="85" w:name="_Toc184314418"/>
      <w:bookmarkEnd w:id="85"/>
      <w:bookmarkStart w:id="86" w:name="_Toc184312119"/>
      <w:bookmarkEnd w:id="86"/>
      <w:bookmarkStart w:id="87" w:name="_Toc184314466"/>
      <w:bookmarkEnd w:id="87"/>
      <w:bookmarkStart w:id="88" w:name="_Toc184313281"/>
      <w:bookmarkEnd w:id="88"/>
      <w:bookmarkStart w:id="89" w:name="_Toc184312106"/>
      <w:bookmarkEnd w:id="89"/>
      <w:bookmarkStart w:id="90" w:name="_Toc184312085"/>
      <w:bookmarkEnd w:id="90"/>
      <w:bookmarkStart w:id="91" w:name="_Toc184308092"/>
      <w:bookmarkEnd w:id="91"/>
      <w:bookmarkStart w:id="92" w:name="_Toc184314432"/>
      <w:bookmarkEnd w:id="92"/>
      <w:bookmarkStart w:id="93" w:name="_Toc184310310"/>
      <w:bookmarkEnd w:id="93"/>
      <w:bookmarkStart w:id="94" w:name="_Toc184312134"/>
      <w:bookmarkEnd w:id="94"/>
      <w:bookmarkStart w:id="95" w:name="_Toc184312115"/>
      <w:bookmarkEnd w:id="95"/>
      <w:bookmarkStart w:id="96" w:name="_Toc184314440"/>
      <w:bookmarkEnd w:id="96"/>
      <w:bookmarkStart w:id="97" w:name="_Toc184308076"/>
      <w:bookmarkEnd w:id="97"/>
      <w:bookmarkStart w:id="98" w:name="_Toc184314426"/>
      <w:bookmarkEnd w:id="98"/>
      <w:bookmarkStart w:id="99" w:name="_Toc184308104"/>
      <w:bookmarkEnd w:id="99"/>
      <w:bookmarkStart w:id="100" w:name="_Toc184312070"/>
      <w:bookmarkEnd w:id="100"/>
      <w:bookmarkStart w:id="101" w:name="_Toc184310295"/>
      <w:bookmarkEnd w:id="101"/>
      <w:bookmarkStart w:id="102" w:name="_Toc184313254"/>
      <w:bookmarkEnd w:id="102"/>
      <w:bookmarkStart w:id="103" w:name="_Toc184312128"/>
      <w:bookmarkEnd w:id="103"/>
      <w:bookmarkStart w:id="104" w:name="_Toc184310317"/>
      <w:bookmarkEnd w:id="104"/>
      <w:bookmarkStart w:id="105" w:name="_Toc184308090"/>
      <w:bookmarkEnd w:id="105"/>
      <w:bookmarkStart w:id="106" w:name="_Toc184310326"/>
      <w:bookmarkEnd w:id="106"/>
      <w:bookmarkStart w:id="107" w:name="_Toc184310313"/>
      <w:bookmarkEnd w:id="107"/>
      <w:bookmarkStart w:id="108" w:name="_Toc184313310"/>
      <w:bookmarkEnd w:id="108"/>
      <w:bookmarkStart w:id="109" w:name="_Toc184312069"/>
      <w:bookmarkEnd w:id="109"/>
      <w:bookmarkStart w:id="110" w:name="_Toc184314482"/>
      <w:bookmarkEnd w:id="110"/>
      <w:bookmarkStart w:id="111" w:name="_Toc184312086"/>
      <w:bookmarkEnd w:id="111"/>
      <w:bookmarkStart w:id="112" w:name="_Toc184310273"/>
      <w:bookmarkEnd w:id="112"/>
      <w:bookmarkStart w:id="113" w:name="_Toc184313259"/>
      <w:bookmarkEnd w:id="113"/>
      <w:bookmarkStart w:id="114" w:name="_Toc184308103"/>
      <w:bookmarkEnd w:id="114"/>
      <w:bookmarkStart w:id="115" w:name="_Toc184308049"/>
      <w:bookmarkEnd w:id="115"/>
      <w:bookmarkStart w:id="116" w:name="_Toc184312132"/>
      <w:bookmarkEnd w:id="116"/>
      <w:bookmarkStart w:id="117" w:name="_Toc184314458"/>
      <w:bookmarkEnd w:id="117"/>
      <w:bookmarkStart w:id="118" w:name="_Toc184308108"/>
      <w:bookmarkEnd w:id="118"/>
      <w:bookmarkStart w:id="119" w:name="_Toc184313300"/>
      <w:bookmarkEnd w:id="119"/>
      <w:bookmarkStart w:id="120" w:name="_Toc184310284"/>
      <w:bookmarkEnd w:id="120"/>
      <w:bookmarkStart w:id="121" w:name="_Toc184313279"/>
      <w:bookmarkEnd w:id="121"/>
      <w:bookmarkStart w:id="122" w:name="_Toc184310298"/>
      <w:bookmarkEnd w:id="122"/>
      <w:bookmarkStart w:id="123" w:name="_Toc184310306"/>
      <w:bookmarkEnd w:id="123"/>
      <w:bookmarkStart w:id="124" w:name="_Toc184312096"/>
      <w:bookmarkEnd w:id="124"/>
      <w:bookmarkStart w:id="125" w:name="_Toc184312092"/>
      <w:bookmarkEnd w:id="125"/>
      <w:bookmarkStart w:id="126" w:name="_Toc184314450"/>
      <w:bookmarkEnd w:id="126"/>
      <w:bookmarkStart w:id="127" w:name="_Toc184313240"/>
      <w:bookmarkEnd w:id="127"/>
      <w:bookmarkStart w:id="128" w:name="_Toc184308073"/>
      <w:bookmarkEnd w:id="128"/>
      <w:bookmarkStart w:id="129" w:name="_Toc184314435"/>
      <w:bookmarkEnd w:id="129"/>
      <w:bookmarkStart w:id="130" w:name="_Toc184310337"/>
      <w:bookmarkEnd w:id="130"/>
      <w:bookmarkStart w:id="131" w:name="_Toc184310282"/>
      <w:bookmarkEnd w:id="131"/>
      <w:bookmarkStart w:id="132" w:name="_Toc184313260"/>
      <w:bookmarkEnd w:id="132"/>
      <w:bookmarkStart w:id="133" w:name="_Toc184310297"/>
      <w:bookmarkEnd w:id="133"/>
      <w:bookmarkStart w:id="134" w:name="_Toc184310324"/>
      <w:bookmarkEnd w:id="134"/>
      <w:bookmarkStart w:id="135" w:name="_Toc184310299"/>
      <w:bookmarkEnd w:id="135"/>
      <w:bookmarkStart w:id="136" w:name="_Toc184308039"/>
      <w:bookmarkEnd w:id="136"/>
      <w:bookmarkStart w:id="137" w:name="_Toc184313274"/>
      <w:bookmarkEnd w:id="137"/>
      <w:bookmarkStart w:id="138" w:name="_Toc184314442"/>
      <w:bookmarkEnd w:id="138"/>
      <w:bookmarkStart w:id="139" w:name="_Toc184308057"/>
      <w:bookmarkEnd w:id="139"/>
      <w:bookmarkStart w:id="140" w:name="_Toc184313282"/>
      <w:bookmarkEnd w:id="140"/>
      <w:bookmarkStart w:id="141" w:name="_Toc184310289"/>
      <w:bookmarkEnd w:id="141"/>
      <w:bookmarkStart w:id="142" w:name="_Toc184310281"/>
      <w:bookmarkEnd w:id="142"/>
      <w:bookmarkStart w:id="143" w:name="_Toc184314471"/>
      <w:bookmarkEnd w:id="143"/>
      <w:bookmarkStart w:id="144" w:name="_Toc184313301"/>
      <w:bookmarkEnd w:id="144"/>
      <w:bookmarkStart w:id="145" w:name="_Toc184313305"/>
      <w:bookmarkEnd w:id="145"/>
      <w:bookmarkStart w:id="146" w:name="_Toc184314461"/>
      <w:bookmarkEnd w:id="146"/>
      <w:bookmarkStart w:id="147" w:name="_Toc184312094"/>
      <w:bookmarkEnd w:id="147"/>
      <w:bookmarkStart w:id="148" w:name="_Toc184313256"/>
      <w:bookmarkEnd w:id="148"/>
      <w:bookmarkStart w:id="149" w:name="_Toc184312068"/>
      <w:bookmarkEnd w:id="149"/>
      <w:bookmarkStart w:id="150" w:name="_Toc184312123"/>
      <w:bookmarkEnd w:id="150"/>
      <w:bookmarkStart w:id="151" w:name="_Toc184313271"/>
      <w:bookmarkEnd w:id="151"/>
      <w:bookmarkStart w:id="152" w:name="_Toc184312101"/>
      <w:bookmarkEnd w:id="152"/>
      <w:bookmarkStart w:id="153" w:name="_Toc184312127"/>
      <w:bookmarkEnd w:id="153"/>
      <w:bookmarkStart w:id="154" w:name="_Toc184310301"/>
      <w:bookmarkEnd w:id="154"/>
      <w:bookmarkStart w:id="155" w:name="_Toc184310308"/>
      <w:bookmarkEnd w:id="155"/>
      <w:bookmarkStart w:id="156" w:name="_Toc184308077"/>
      <w:bookmarkEnd w:id="156"/>
      <w:bookmarkStart w:id="157" w:name="_Toc184308044"/>
      <w:bookmarkEnd w:id="157"/>
      <w:bookmarkStart w:id="158" w:name="_Toc184312107"/>
      <w:bookmarkEnd w:id="158"/>
      <w:bookmarkStart w:id="159" w:name="_Toc184313250"/>
      <w:bookmarkEnd w:id="159"/>
      <w:bookmarkStart w:id="160" w:name="_Toc184308052"/>
      <w:bookmarkEnd w:id="160"/>
      <w:bookmarkStart w:id="161" w:name="_Toc184308089"/>
      <w:bookmarkEnd w:id="161"/>
      <w:bookmarkStart w:id="162" w:name="_Toc184308100"/>
      <w:bookmarkEnd w:id="162"/>
      <w:bookmarkStart w:id="163" w:name="_Toc184312110"/>
      <w:bookmarkEnd w:id="163"/>
      <w:bookmarkStart w:id="164" w:name="_Toc184313242"/>
      <w:bookmarkEnd w:id="164"/>
      <w:bookmarkStart w:id="165" w:name="_Toc184308086"/>
      <w:bookmarkEnd w:id="165"/>
      <w:bookmarkStart w:id="166" w:name="_Toc184314428"/>
      <w:bookmarkEnd w:id="166"/>
      <w:bookmarkStart w:id="167" w:name="_Toc184308067"/>
      <w:bookmarkEnd w:id="167"/>
      <w:bookmarkStart w:id="168" w:name="_Toc184314441"/>
      <w:bookmarkEnd w:id="168"/>
      <w:bookmarkStart w:id="169" w:name="_Toc184313284"/>
      <w:bookmarkEnd w:id="169"/>
      <w:bookmarkStart w:id="170" w:name="_Toc184310322"/>
      <w:bookmarkEnd w:id="170"/>
      <w:bookmarkStart w:id="171" w:name="_Toc184313285"/>
      <w:bookmarkEnd w:id="171"/>
      <w:bookmarkStart w:id="172" w:name="_Toc184310315"/>
      <w:bookmarkEnd w:id="172"/>
      <w:bookmarkStart w:id="173" w:name="_Toc184312136"/>
      <w:bookmarkEnd w:id="173"/>
      <w:bookmarkStart w:id="174" w:name="_Toc184313296"/>
      <w:bookmarkEnd w:id="174"/>
      <w:bookmarkStart w:id="175" w:name="_Toc184314438"/>
      <w:bookmarkEnd w:id="175"/>
      <w:bookmarkStart w:id="176" w:name="_Toc184310275"/>
      <w:bookmarkEnd w:id="176"/>
      <w:bookmarkStart w:id="177" w:name="_Toc184314479"/>
      <w:bookmarkEnd w:id="177"/>
      <w:bookmarkStart w:id="178" w:name="_Toc184308074"/>
      <w:bookmarkEnd w:id="178"/>
      <w:bookmarkStart w:id="179" w:name="_Toc184310309"/>
      <w:bookmarkEnd w:id="179"/>
      <w:bookmarkStart w:id="180" w:name="_Toc184313245"/>
      <w:bookmarkEnd w:id="180"/>
      <w:bookmarkStart w:id="181" w:name="_Toc184313265"/>
      <w:bookmarkEnd w:id="181"/>
      <w:bookmarkStart w:id="182" w:name="_Toc184313263"/>
      <w:bookmarkEnd w:id="182"/>
      <w:bookmarkStart w:id="183" w:name="_Toc184308094"/>
      <w:bookmarkEnd w:id="183"/>
      <w:bookmarkStart w:id="184" w:name="_Toc184313294"/>
      <w:bookmarkEnd w:id="184"/>
      <w:bookmarkStart w:id="185" w:name="_Toc184308083"/>
      <w:bookmarkEnd w:id="185"/>
      <w:bookmarkStart w:id="186" w:name="_Toc184310327"/>
      <w:bookmarkEnd w:id="186"/>
      <w:bookmarkStart w:id="187" w:name="_Toc184310294"/>
      <w:bookmarkEnd w:id="187"/>
      <w:bookmarkStart w:id="188" w:name="_Toc184312097"/>
      <w:bookmarkEnd w:id="188"/>
      <w:bookmarkStart w:id="189" w:name="_Toc184308070"/>
      <w:bookmarkEnd w:id="189"/>
      <w:bookmarkStart w:id="190" w:name="_Toc184310320"/>
      <w:bookmarkEnd w:id="190"/>
      <w:bookmarkStart w:id="191" w:name="_Toc184308055"/>
      <w:bookmarkEnd w:id="191"/>
      <w:bookmarkStart w:id="192" w:name="_Toc184312108"/>
      <w:bookmarkEnd w:id="192"/>
      <w:bookmarkStart w:id="193" w:name="_Toc184310285"/>
      <w:bookmarkEnd w:id="193"/>
      <w:bookmarkStart w:id="194" w:name="_Toc184312072"/>
      <w:bookmarkEnd w:id="194"/>
      <w:bookmarkStart w:id="195" w:name="_Toc184310341"/>
      <w:bookmarkEnd w:id="195"/>
      <w:bookmarkStart w:id="196" w:name="_Toc184314445"/>
      <w:bookmarkEnd w:id="196"/>
      <w:bookmarkStart w:id="197" w:name="_Toc184310274"/>
      <w:bookmarkEnd w:id="197"/>
      <w:bookmarkStart w:id="198" w:name="_Toc184308060"/>
      <w:bookmarkEnd w:id="198"/>
      <w:bookmarkStart w:id="199" w:name="_Toc184313243"/>
      <w:bookmarkEnd w:id="199"/>
      <w:bookmarkStart w:id="200" w:name="_Toc184312114"/>
      <w:bookmarkEnd w:id="200"/>
      <w:bookmarkStart w:id="201" w:name="_Toc184313246"/>
      <w:bookmarkEnd w:id="201"/>
      <w:bookmarkStart w:id="202" w:name="_Toc184314452"/>
      <w:bookmarkEnd w:id="202"/>
      <w:bookmarkStart w:id="203" w:name="_Toc184308099"/>
      <w:bookmarkEnd w:id="203"/>
      <w:bookmarkStart w:id="204" w:name="_Toc184314470"/>
      <w:bookmarkEnd w:id="204"/>
      <w:bookmarkStart w:id="205" w:name="_Toc184310292"/>
      <w:bookmarkEnd w:id="205"/>
      <w:bookmarkStart w:id="206" w:name="_Toc184310293"/>
      <w:bookmarkEnd w:id="206"/>
      <w:bookmarkStart w:id="207" w:name="_Toc184312079"/>
      <w:bookmarkEnd w:id="207"/>
      <w:bookmarkStart w:id="208" w:name="_Toc184312118"/>
      <w:bookmarkEnd w:id="208"/>
      <w:bookmarkStart w:id="209" w:name="_Toc184312089"/>
      <w:bookmarkEnd w:id="209"/>
      <w:bookmarkStart w:id="210" w:name="_Toc184308091"/>
      <w:bookmarkEnd w:id="210"/>
      <w:bookmarkStart w:id="211" w:name="_Toc184310319"/>
      <w:bookmarkEnd w:id="211"/>
      <w:bookmarkStart w:id="212" w:name="_Toc184308043"/>
      <w:bookmarkEnd w:id="212"/>
      <w:bookmarkStart w:id="213" w:name="_Toc184314417"/>
      <w:bookmarkEnd w:id="213"/>
      <w:bookmarkStart w:id="214" w:name="_Toc184310283"/>
      <w:bookmarkEnd w:id="214"/>
      <w:bookmarkStart w:id="215" w:name="_Toc184314433"/>
      <w:bookmarkEnd w:id="215"/>
      <w:bookmarkStart w:id="216" w:name="_Toc184313251"/>
      <w:bookmarkEnd w:id="216"/>
      <w:bookmarkStart w:id="217" w:name="_Toc184312081"/>
      <w:bookmarkEnd w:id="217"/>
      <w:bookmarkStart w:id="218" w:name="_Toc184308042"/>
      <w:bookmarkEnd w:id="218"/>
      <w:bookmarkStart w:id="219" w:name="_Toc184312095"/>
      <w:bookmarkEnd w:id="219"/>
      <w:bookmarkStart w:id="220" w:name="_Toc184308041"/>
      <w:bookmarkEnd w:id="220"/>
      <w:bookmarkStart w:id="221" w:name="_Toc184314415"/>
      <w:bookmarkEnd w:id="221"/>
      <w:bookmarkStart w:id="222" w:name="_Toc184308047"/>
      <w:bookmarkEnd w:id="222"/>
      <w:bookmarkStart w:id="223" w:name="_Toc184314424"/>
      <w:bookmarkEnd w:id="223"/>
      <w:bookmarkStart w:id="224" w:name="_Toc184314455"/>
      <w:bookmarkEnd w:id="224"/>
      <w:bookmarkStart w:id="225" w:name="_Toc184313247"/>
      <w:bookmarkEnd w:id="225"/>
      <w:bookmarkStart w:id="226" w:name="_Toc184308066"/>
      <w:bookmarkEnd w:id="226"/>
      <w:bookmarkStart w:id="227" w:name="_Toc184313286"/>
      <w:bookmarkEnd w:id="227"/>
      <w:bookmarkStart w:id="228" w:name="_Toc184313248"/>
      <w:bookmarkEnd w:id="228"/>
      <w:bookmarkStart w:id="229" w:name="_Toc184314462"/>
      <w:bookmarkEnd w:id="229"/>
      <w:bookmarkStart w:id="230" w:name="_Toc184310328"/>
      <w:bookmarkEnd w:id="230"/>
      <w:bookmarkStart w:id="231" w:name="_Toc184314451"/>
      <w:bookmarkEnd w:id="231"/>
      <w:bookmarkStart w:id="232" w:name="_Toc184314436"/>
      <w:bookmarkEnd w:id="232"/>
      <w:bookmarkStart w:id="233" w:name="_Toc184308050"/>
      <w:bookmarkEnd w:id="233"/>
      <w:bookmarkStart w:id="234" w:name="_Toc184312120"/>
      <w:bookmarkEnd w:id="234"/>
      <w:bookmarkStart w:id="235" w:name="_Toc184312125"/>
      <w:bookmarkEnd w:id="235"/>
      <w:bookmarkStart w:id="236" w:name="_Toc184310335"/>
      <w:bookmarkEnd w:id="236"/>
      <w:bookmarkStart w:id="237" w:name="_Toc184310343"/>
      <w:bookmarkEnd w:id="237"/>
      <w:bookmarkStart w:id="238" w:name="_Toc184310329"/>
      <w:bookmarkEnd w:id="238"/>
      <w:bookmarkStart w:id="239" w:name="_Toc184313252"/>
      <w:bookmarkEnd w:id="239"/>
      <w:bookmarkStart w:id="240" w:name="_Toc184310316"/>
      <w:bookmarkEnd w:id="240"/>
      <w:bookmarkStart w:id="241" w:name="_Toc184314454"/>
      <w:bookmarkEnd w:id="241"/>
      <w:bookmarkStart w:id="242" w:name="_Toc184308059"/>
      <w:bookmarkEnd w:id="242"/>
      <w:bookmarkStart w:id="243" w:name="_Toc184313307"/>
      <w:bookmarkEnd w:id="243"/>
      <w:bookmarkStart w:id="244" w:name="_Toc184308072"/>
      <w:bookmarkEnd w:id="244"/>
      <w:bookmarkStart w:id="245" w:name="_Toc184308081"/>
      <w:bookmarkEnd w:id="245"/>
      <w:bookmarkStart w:id="246" w:name="_Toc184312067"/>
      <w:bookmarkEnd w:id="246"/>
      <w:bookmarkStart w:id="247" w:name="_Toc184312103"/>
      <w:bookmarkEnd w:id="247"/>
      <w:bookmarkStart w:id="248" w:name="_Toc184314481"/>
      <w:bookmarkEnd w:id="248"/>
      <w:bookmarkStart w:id="249" w:name="_Toc184314447"/>
      <w:bookmarkEnd w:id="249"/>
      <w:bookmarkStart w:id="250" w:name="_Toc184314427"/>
      <w:bookmarkEnd w:id="250"/>
      <w:bookmarkStart w:id="251" w:name="_Toc184312090"/>
      <w:bookmarkEnd w:id="251"/>
      <w:bookmarkStart w:id="252" w:name="_Toc184313253"/>
      <w:bookmarkEnd w:id="252"/>
      <w:bookmarkStart w:id="253" w:name="_Toc184314453"/>
      <w:bookmarkEnd w:id="253"/>
      <w:bookmarkStart w:id="254" w:name="_Toc184313257"/>
      <w:bookmarkEnd w:id="254"/>
      <w:bookmarkStart w:id="255" w:name="_Toc184310323"/>
      <w:bookmarkEnd w:id="255"/>
      <w:bookmarkStart w:id="256" w:name="_Toc184313267"/>
      <w:bookmarkEnd w:id="256"/>
      <w:bookmarkStart w:id="257" w:name="_Toc184310314"/>
      <w:bookmarkEnd w:id="257"/>
      <w:bookmarkStart w:id="258" w:name="_Toc184312080"/>
      <w:bookmarkEnd w:id="258"/>
      <w:bookmarkStart w:id="259" w:name="_Toc184308106"/>
      <w:bookmarkEnd w:id="259"/>
      <w:bookmarkStart w:id="260" w:name="_Toc184310331"/>
      <w:bookmarkEnd w:id="260"/>
      <w:bookmarkStart w:id="261" w:name="_Toc184308095"/>
      <w:bookmarkEnd w:id="261"/>
      <w:bookmarkStart w:id="262" w:name="_Toc184308102"/>
      <w:bookmarkEnd w:id="262"/>
      <w:bookmarkStart w:id="263" w:name="_Toc184312077"/>
      <w:bookmarkEnd w:id="263"/>
      <w:bookmarkStart w:id="264" w:name="_Toc184312138"/>
      <w:bookmarkEnd w:id="264"/>
      <w:bookmarkStart w:id="265" w:name="_Toc184310344"/>
      <w:bookmarkEnd w:id="265"/>
      <w:bookmarkStart w:id="266" w:name="_Toc184308085"/>
      <w:bookmarkEnd w:id="266"/>
      <w:bookmarkStart w:id="267" w:name="_Toc184308079"/>
      <w:bookmarkEnd w:id="267"/>
      <w:bookmarkStart w:id="268" w:name="_Toc184314416"/>
      <w:bookmarkEnd w:id="268"/>
      <w:bookmarkStart w:id="269" w:name="_Toc184314414"/>
      <w:bookmarkEnd w:id="269"/>
      <w:bookmarkStart w:id="270" w:name="_Toc184312074"/>
      <w:bookmarkEnd w:id="270"/>
      <w:bookmarkStart w:id="271" w:name="_Toc184308098"/>
      <w:bookmarkEnd w:id="271"/>
      <w:bookmarkStart w:id="272" w:name="_Toc184308053"/>
      <w:bookmarkEnd w:id="272"/>
      <w:bookmarkStart w:id="273" w:name="_Toc184312093"/>
      <w:bookmarkEnd w:id="273"/>
      <w:bookmarkStart w:id="274" w:name="_Toc184312133"/>
      <w:bookmarkEnd w:id="274"/>
      <w:bookmarkStart w:id="275" w:name="_Toc184312129"/>
      <w:bookmarkEnd w:id="275"/>
      <w:bookmarkStart w:id="276" w:name="_Toc184308046"/>
      <w:bookmarkEnd w:id="276"/>
      <w:bookmarkStart w:id="277" w:name="_Toc184308097"/>
      <w:bookmarkEnd w:id="277"/>
      <w:bookmarkStart w:id="278" w:name="_Toc184312130"/>
      <w:bookmarkEnd w:id="278"/>
      <w:bookmarkStart w:id="279" w:name="_Toc184314459"/>
      <w:bookmarkEnd w:id="279"/>
      <w:bookmarkStart w:id="280" w:name="_Toc184314413"/>
      <w:bookmarkEnd w:id="280"/>
      <w:bookmarkStart w:id="281" w:name="_Toc184313292"/>
      <w:bookmarkEnd w:id="281"/>
      <w:bookmarkStart w:id="282" w:name="_Toc184308084"/>
      <w:bookmarkEnd w:id="282"/>
      <w:bookmarkStart w:id="283" w:name="_Toc184314421"/>
      <w:bookmarkEnd w:id="283"/>
      <w:bookmarkStart w:id="284" w:name="_Toc184312139"/>
      <w:bookmarkEnd w:id="284"/>
      <w:bookmarkStart w:id="285" w:name="_Toc184312104"/>
      <w:bookmarkEnd w:id="285"/>
      <w:bookmarkStart w:id="286" w:name="_Toc184310340"/>
      <w:bookmarkEnd w:id="286"/>
      <w:bookmarkStart w:id="287" w:name="_Toc184308062"/>
      <w:bookmarkEnd w:id="287"/>
      <w:bookmarkStart w:id="288" w:name="_Toc184313302"/>
      <w:bookmarkEnd w:id="288"/>
      <w:bookmarkStart w:id="289" w:name="_Toc184313303"/>
      <w:bookmarkEnd w:id="289"/>
      <w:bookmarkStart w:id="290" w:name="_Toc184310334"/>
      <w:bookmarkEnd w:id="290"/>
      <w:bookmarkStart w:id="291" w:name="_Toc184310291"/>
      <w:bookmarkEnd w:id="291"/>
      <w:bookmarkStart w:id="292" w:name="_Toc184313268"/>
      <w:bookmarkEnd w:id="292"/>
      <w:bookmarkStart w:id="293" w:name="_Toc184310287"/>
      <w:bookmarkEnd w:id="293"/>
      <w:bookmarkStart w:id="294" w:name="_Toc184314460"/>
      <w:bookmarkEnd w:id="294"/>
      <w:bookmarkStart w:id="295" w:name="_Toc184308036"/>
      <w:bookmarkEnd w:id="295"/>
      <w:bookmarkStart w:id="296" w:name="_Toc184313255"/>
      <w:bookmarkEnd w:id="296"/>
      <w:bookmarkStart w:id="297" w:name="_Toc184312121"/>
      <w:bookmarkEnd w:id="297"/>
      <w:bookmarkStart w:id="298" w:name="_Toc184312126"/>
      <w:bookmarkEnd w:id="298"/>
      <w:bookmarkStart w:id="299" w:name="_Toc184308061"/>
      <w:bookmarkEnd w:id="299"/>
      <w:bookmarkStart w:id="300" w:name="_Toc184313262"/>
      <w:bookmarkEnd w:id="300"/>
      <w:bookmarkStart w:id="301" w:name="_Toc184308088"/>
      <w:bookmarkEnd w:id="301"/>
      <w:bookmarkStart w:id="302" w:name="_Toc184312078"/>
      <w:bookmarkEnd w:id="302"/>
      <w:bookmarkStart w:id="303" w:name="_Toc184313290"/>
      <w:bookmarkEnd w:id="303"/>
      <w:bookmarkStart w:id="304" w:name="_Toc184310321"/>
      <w:bookmarkEnd w:id="304"/>
      <w:bookmarkStart w:id="305" w:name="_Toc184314430"/>
      <w:bookmarkEnd w:id="305"/>
      <w:bookmarkStart w:id="306" w:name="_Toc184314464"/>
      <w:bookmarkEnd w:id="306"/>
      <w:bookmarkStart w:id="307" w:name="_Toc184312100"/>
      <w:bookmarkEnd w:id="307"/>
      <w:bookmarkStart w:id="308" w:name="_Toc184313283"/>
      <w:bookmarkEnd w:id="308"/>
      <w:bookmarkStart w:id="309" w:name="_Toc184313306"/>
      <w:bookmarkEnd w:id="309"/>
      <w:bookmarkStart w:id="310" w:name="_Toc184313298"/>
      <w:bookmarkEnd w:id="310"/>
      <w:bookmarkStart w:id="311" w:name="_Toc184314476"/>
      <w:bookmarkEnd w:id="311"/>
      <w:bookmarkStart w:id="312" w:name="_Toc184308045"/>
      <w:bookmarkEnd w:id="312"/>
      <w:bookmarkStart w:id="313" w:name="_Toc184313270"/>
      <w:bookmarkEnd w:id="313"/>
      <w:bookmarkStart w:id="314" w:name="_Toc184313276"/>
      <w:bookmarkEnd w:id="314"/>
      <w:bookmarkStart w:id="315" w:name="_Toc184313275"/>
      <w:bookmarkEnd w:id="315"/>
      <w:bookmarkStart w:id="316" w:name="_Toc184310272"/>
      <w:bookmarkEnd w:id="316"/>
      <w:bookmarkStart w:id="317" w:name="_Toc184308080"/>
      <w:bookmarkEnd w:id="317"/>
      <w:bookmarkStart w:id="318" w:name="_Toc184310280"/>
      <w:bookmarkEnd w:id="318"/>
      <w:bookmarkStart w:id="319" w:name="_Toc184308105"/>
      <w:bookmarkEnd w:id="319"/>
      <w:bookmarkStart w:id="320" w:name="_Toc184310311"/>
      <w:bookmarkEnd w:id="320"/>
      <w:bookmarkStart w:id="321" w:name="_Toc184314474"/>
      <w:bookmarkEnd w:id="321"/>
      <w:bookmarkStart w:id="322" w:name="_Toc184310296"/>
      <w:bookmarkEnd w:id="322"/>
      <w:bookmarkStart w:id="323" w:name="_Toc184312111"/>
      <w:bookmarkEnd w:id="323"/>
      <w:bookmarkStart w:id="324" w:name="_Toc184312099"/>
      <w:bookmarkEnd w:id="324"/>
      <w:bookmarkStart w:id="325" w:name="_Toc184310336"/>
      <w:bookmarkEnd w:id="325"/>
      <w:bookmarkStart w:id="326" w:name="_Toc184313264"/>
      <w:bookmarkEnd w:id="326"/>
      <w:bookmarkStart w:id="327" w:name="_Toc184312073"/>
      <w:bookmarkEnd w:id="327"/>
      <w:bookmarkStart w:id="328" w:name="_Toc184310303"/>
      <w:bookmarkEnd w:id="328"/>
      <w:bookmarkStart w:id="329" w:name="_Toc184314419"/>
      <w:bookmarkEnd w:id="329"/>
      <w:bookmarkStart w:id="330" w:name="_Toc184314478"/>
      <w:bookmarkEnd w:id="330"/>
      <w:bookmarkStart w:id="331" w:name="_Toc184308040"/>
      <w:bookmarkEnd w:id="331"/>
      <w:bookmarkStart w:id="332" w:name="_Toc184314467"/>
      <w:bookmarkEnd w:id="332"/>
      <w:bookmarkStart w:id="333" w:name="_Toc184308065"/>
      <w:bookmarkEnd w:id="333"/>
      <w:bookmarkStart w:id="334" w:name="_Toc184314437"/>
      <w:bookmarkEnd w:id="334"/>
      <w:bookmarkStart w:id="335" w:name="_Toc184310279"/>
      <w:bookmarkEnd w:id="335"/>
      <w:bookmarkStart w:id="336" w:name="_Toc184308068"/>
      <w:bookmarkEnd w:id="336"/>
      <w:bookmarkStart w:id="337" w:name="_Toc184310276"/>
      <w:bookmarkEnd w:id="337"/>
      <w:bookmarkStart w:id="338" w:name="_Toc184310300"/>
      <w:bookmarkEnd w:id="338"/>
      <w:bookmarkStart w:id="339" w:name="_Toc184308058"/>
      <w:bookmarkEnd w:id="339"/>
      <w:bookmarkStart w:id="340" w:name="_Toc184312137"/>
      <w:bookmarkEnd w:id="340"/>
      <w:bookmarkStart w:id="341" w:name="_Toc184313291"/>
      <w:bookmarkEnd w:id="341"/>
      <w:bookmarkStart w:id="342" w:name="_Toc184312122"/>
      <w:bookmarkEnd w:id="342"/>
      <w:bookmarkStart w:id="343" w:name="_Toc184314457"/>
      <w:bookmarkEnd w:id="343"/>
      <w:bookmarkStart w:id="344" w:name="_Toc184312091"/>
      <w:bookmarkEnd w:id="344"/>
      <w:bookmarkStart w:id="345" w:name="_Toc184314469"/>
      <w:bookmarkEnd w:id="345"/>
      <w:bookmarkStart w:id="346" w:name="_Toc184312075"/>
      <w:bookmarkEnd w:id="346"/>
      <w:bookmarkStart w:id="347" w:name="_Toc184308037"/>
      <w:bookmarkEnd w:id="347"/>
      <w:bookmarkStart w:id="348" w:name="_Toc184313261"/>
      <w:bookmarkEnd w:id="348"/>
      <w:bookmarkStart w:id="349" w:name="_Toc184312116"/>
      <w:bookmarkEnd w:id="349"/>
      <w:bookmarkStart w:id="350" w:name="_Toc184310304"/>
      <w:bookmarkEnd w:id="350"/>
      <w:bookmarkStart w:id="351" w:name="_Toc184310302"/>
      <w:bookmarkEnd w:id="351"/>
      <w:bookmarkStart w:id="352" w:name="_Toc184314425"/>
      <w:bookmarkEnd w:id="352"/>
      <w:bookmarkStart w:id="353" w:name="_Toc184313293"/>
      <w:bookmarkEnd w:id="353"/>
      <w:bookmarkStart w:id="354" w:name="_Toc184312084"/>
      <w:bookmarkEnd w:id="354"/>
      <w:bookmarkStart w:id="355" w:name="_Toc184313278"/>
      <w:bookmarkEnd w:id="355"/>
      <w:bookmarkStart w:id="356" w:name="_Toc184312076"/>
      <w:bookmarkEnd w:id="356"/>
      <w:bookmarkStart w:id="357" w:name="_Toc184308078"/>
      <w:bookmarkEnd w:id="357"/>
      <w:bookmarkStart w:id="358" w:name="_Toc184308071"/>
      <w:bookmarkEnd w:id="358"/>
      <w:bookmarkStart w:id="359" w:name="_Toc184313295"/>
      <w:bookmarkEnd w:id="359"/>
      <w:bookmarkStart w:id="360" w:name="_Toc184314410"/>
      <w:bookmarkEnd w:id="360"/>
      <w:bookmarkStart w:id="361" w:name="_Toc184313273"/>
      <w:bookmarkEnd w:id="361"/>
      <w:bookmarkStart w:id="362" w:name="_Toc184308048"/>
      <w:bookmarkEnd w:id="362"/>
      <w:bookmarkStart w:id="363" w:name="_Toc184310325"/>
      <w:bookmarkEnd w:id="363"/>
      <w:bookmarkStart w:id="364" w:name="_Toc184312088"/>
      <w:bookmarkEnd w:id="364"/>
      <w:bookmarkStart w:id="365" w:name="_Toc184308075"/>
      <w:bookmarkEnd w:id="365"/>
      <w:bookmarkStart w:id="366" w:name="_Toc184310338"/>
      <w:bookmarkEnd w:id="366"/>
      <w:bookmarkStart w:id="367" w:name="_Toc184312087"/>
      <w:bookmarkEnd w:id="367"/>
      <w:bookmarkStart w:id="368" w:name="_Toc184314420"/>
      <w:bookmarkEnd w:id="368"/>
      <w:bookmarkStart w:id="369" w:name="_Toc184313304"/>
      <w:bookmarkEnd w:id="369"/>
      <w:bookmarkStart w:id="370" w:name="_Toc184310307"/>
      <w:bookmarkEnd w:id="370"/>
      <w:bookmarkStart w:id="371" w:name="_Toc184313238"/>
      <w:bookmarkEnd w:id="371"/>
      <w:bookmarkStart w:id="372" w:name="_Toc184314473"/>
      <w:bookmarkEnd w:id="372"/>
      <w:bookmarkStart w:id="373" w:name="_Toc184308064"/>
      <w:bookmarkEnd w:id="373"/>
      <w:bookmarkStart w:id="374" w:name="_Toc184312105"/>
      <w:bookmarkEnd w:id="374"/>
      <w:bookmarkStart w:id="375" w:name="_Toc184314448"/>
      <w:bookmarkEnd w:id="375"/>
      <w:bookmarkStart w:id="376" w:name="_Toc184313258"/>
      <w:bookmarkEnd w:id="376"/>
      <w:bookmarkStart w:id="377" w:name="_Toc184314439"/>
      <w:bookmarkEnd w:id="377"/>
      <w:bookmarkStart w:id="378" w:name="_Toc184314468"/>
      <w:bookmarkEnd w:id="378"/>
      <w:bookmarkStart w:id="379" w:name="_Toc184313299"/>
      <w:bookmarkEnd w:id="379"/>
      <w:bookmarkStart w:id="380" w:name="_Toc184314431"/>
      <w:bookmarkEnd w:id="380"/>
      <w:bookmarkStart w:id="381" w:name="_Toc184308038"/>
      <w:bookmarkEnd w:id="381"/>
      <w:bookmarkStart w:id="382" w:name="_Toc184310339"/>
      <w:bookmarkEnd w:id="382"/>
      <w:bookmarkStart w:id="383" w:name="_Toc18431327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2025年-2026年保温材料采购项目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2025年-2026年保温材料采购项目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755"/>
        <w:gridCol w:w="821"/>
        <w:gridCol w:w="2697"/>
        <w:gridCol w:w="716"/>
        <w:gridCol w:w="890"/>
        <w:gridCol w:w="890"/>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品牌/生产厂家</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暂定数量</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硅酸铝陶瓷纤维毯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厚5cm*宽61cm*长3.6米；耐高温1260℃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卷</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内径27mm*厚50mm*长1米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内径48mm*厚50mm*长1米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内径76mm*厚50mm*长1米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内径100mm*厚50mm*长1米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开口自粘硅酸铝保温管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内径150mm*厚50mm*长1米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内径34mm*壁厚10mm；0.9米/根；压花铝箔</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内径60mm*壁厚10mm；0.9米/根；压花铝箔</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内径89mm*壁厚15mm；0.95米/根；压花铝箔</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开口自粘橡塑保温管</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内径120mm*壁厚20mm；0.95米/根；压花铝箔</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防火保温被</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0.6米宽*1米长，厚度5cm；材质硅酸铝棉+高品玻璃丝布+专用防火线缝制；防火阻燃，保温隔热，耐高温1260℃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卷</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4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保温铁皮</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乳白色厚度0.3mm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压型板</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乳白色波浪形，型号：YX35-125-750；厚度0.6mm（与现场匹配）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平方米</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纳米气凝胶保温隔热涂料</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耐高温800度，10L/桶，哑光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5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33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color w:val="auto"/>
          <w:highlight w:val="none"/>
          <w:lang w:val="en-US" w:eastAsia="zh-CN"/>
        </w:rPr>
      </w:pPr>
      <w:bookmarkStart w:id="393" w:name="_Toc14563"/>
      <w:bookmarkStart w:id="394" w:name="_Toc1125"/>
      <w:bookmarkStart w:id="395" w:name="_Toc6596"/>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lang w:val="en-US" w:eastAsia="zh-CN"/>
        </w:rPr>
        <w:t>满足但不限于以下标准：</w:t>
      </w:r>
    </w:p>
    <w:p>
      <w:pPr>
        <w:pStyle w:val="7"/>
        <w:numPr>
          <w:ilvl w:val="0"/>
          <w:numId w:val="0"/>
        </w:numPr>
        <w:ind w:firstLine="480" w:firstLineChars="200"/>
        <w:rPr>
          <w:rFonts w:hint="default"/>
          <w:color w:val="auto"/>
          <w:highlight w:val="none"/>
          <w:lang w:val="zh-CN" w:eastAsia="zh-CN"/>
        </w:rPr>
      </w:pPr>
      <w:r>
        <w:rPr>
          <w:rFonts w:hint="default"/>
          <w:color w:val="auto"/>
          <w:highlight w:val="none"/>
          <w:lang w:val="zh-CN" w:eastAsia="zh-CN"/>
        </w:rPr>
        <w:t>GB/T 16400-2023   绝热用硅酸铝棉及其制品</w:t>
      </w:r>
    </w:p>
    <w:p>
      <w:pPr>
        <w:pStyle w:val="7"/>
        <w:numPr>
          <w:ilvl w:val="0"/>
          <w:numId w:val="0"/>
        </w:numPr>
        <w:ind w:firstLine="480" w:firstLineChars="200"/>
        <w:rPr>
          <w:rFonts w:hint="default"/>
          <w:color w:val="auto"/>
          <w:highlight w:val="none"/>
          <w:lang w:val="zh-CN" w:eastAsia="zh-CN"/>
        </w:rPr>
      </w:pPr>
      <w:r>
        <w:rPr>
          <w:rFonts w:hint="default"/>
          <w:color w:val="auto"/>
          <w:highlight w:val="none"/>
          <w:lang w:val="zh-CN" w:eastAsia="zh-CN"/>
        </w:rPr>
        <w:t>GB/T 17794-2021  柔性泡沫橡塑绝热制品</w:t>
      </w:r>
    </w:p>
    <w:p>
      <w:pPr>
        <w:pStyle w:val="7"/>
        <w:numPr>
          <w:ilvl w:val="0"/>
          <w:numId w:val="0"/>
        </w:numPr>
        <w:ind w:firstLine="480" w:firstLineChars="200"/>
        <w:rPr>
          <w:rFonts w:hint="default"/>
          <w:color w:val="auto"/>
          <w:highlight w:val="none"/>
          <w:lang w:val="en-US" w:eastAsia="zh-CN"/>
        </w:rPr>
      </w:pPr>
      <w:r>
        <w:rPr>
          <w:rFonts w:hint="default"/>
          <w:color w:val="auto"/>
          <w:highlight w:val="none"/>
          <w:lang w:val="en-US" w:eastAsia="zh-CN"/>
        </w:rPr>
        <w:t>GB/T 12755-2008  建筑用压型钢板</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GB/T 34336-2017  纳米孔气凝胶复合绝热制品</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2.乙方所供的保温材料必须为相应品牌的合格品，不得为假冒伪劣或翻新的产品。</w:t>
      </w:r>
    </w:p>
    <w:p>
      <w:pPr>
        <w:pStyle w:val="7"/>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b w:val="0"/>
          <w:bCs w:val="0"/>
          <w:color w:val="auto"/>
          <w:highlight w:val="none"/>
          <w:lang w:val="en-US" w:eastAsia="zh-CN"/>
        </w:rPr>
        <w:t>3.保温材料的</w:t>
      </w:r>
      <w:r>
        <w:rPr>
          <w:rFonts w:hint="eastAsia"/>
          <w:highlight w:val="none"/>
          <w:lang w:val="en-US" w:eastAsia="zh-CN"/>
        </w:rPr>
        <w:t>质保期限自验收合格后6个月。若质保期内出现质量问题（非质量问题除外），由乙方负责免费维修或维修，产生的费用全部由乙方承担，质保期重新计算。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中保温材料质保期限至验收合格后</w:t>
      </w:r>
      <w:r>
        <w:rPr>
          <w:rFonts w:hint="eastAsia"/>
          <w:color w:val="auto"/>
          <w:u w:val="single"/>
          <w:lang w:val="en-US" w:eastAsia="zh-CN"/>
        </w:rPr>
        <w:t xml:space="preserve"> 6个月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7250"/>
      <w:bookmarkStart w:id="400" w:name="_Toc21423"/>
      <w:bookmarkStart w:id="401"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保温材料更换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center"/>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9214"/>
      <w:bookmarkStart w:id="410" w:name="_Ref467379195"/>
      <w:bookmarkStart w:id="411" w:name="_Toc19614"/>
      <w:bookmarkStart w:id="412" w:name="_Ref467378463"/>
      <w:bookmarkStart w:id="413" w:name="_Ref467379101"/>
      <w:bookmarkStart w:id="414" w:name="_Ref467379225"/>
      <w:bookmarkStart w:id="415" w:name="_Ref467378499"/>
      <w:bookmarkStart w:id="416" w:name="_Toc279701240"/>
      <w:bookmarkStart w:id="417" w:name="_Ref467379094"/>
      <w:bookmarkStart w:id="418" w:name="_Ref467378404"/>
      <w:bookmarkStart w:id="419" w:name="_Toc16917"/>
      <w:bookmarkStart w:id="420" w:name="_Ref467379205"/>
      <w:bookmarkStart w:id="421" w:name="_Toc487900349"/>
      <w:bookmarkStart w:id="422" w:name="_Ref467379109"/>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487900350"/>
      <w:bookmarkStart w:id="428" w:name="_Toc13336"/>
      <w:bookmarkStart w:id="429" w:name="_Toc259093670"/>
      <w:bookmarkStart w:id="430" w:name="_Toc27635"/>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59093671"/>
      <w:bookmarkStart w:id="435" w:name="_Toc9829"/>
      <w:bookmarkStart w:id="436" w:name="_Toc31634"/>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Ref46737980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279701248"/>
      <w:bookmarkStart w:id="455" w:name="_Ref467379863"/>
      <w:bookmarkStart w:id="456" w:name="_Toc487900358"/>
      <w:bookmarkStart w:id="457" w:name="_Ref467379852"/>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487900365"/>
      <w:bookmarkStart w:id="483" w:name="_Toc259093684"/>
      <w:bookmarkStart w:id="484" w:name="_Toc6969"/>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16959"/>
      <w:bookmarkStart w:id="489" w:name="_Toc8298"/>
      <w:bookmarkStart w:id="490" w:name="_Toc259093687"/>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18540"/>
      <w:bookmarkStart w:id="506" w:name="_Toc279701262"/>
      <w:bookmarkStart w:id="507" w:name="_Toc4355"/>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8567"/>
      <w:bookmarkStart w:id="512" w:name="_Toc487900373"/>
      <w:bookmarkStart w:id="513" w:name="_Toc279701263"/>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2025年-2026年保温材料采购项目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202508005</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2025年-2026年保温材料采购项目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202508005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Pr>
        <w:pStyle w:val="9"/>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2025年-2026年保温材料采购项目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202508005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2055"/>
        <w:gridCol w:w="1140"/>
        <w:gridCol w:w="4605"/>
        <w:gridCol w:w="870"/>
        <w:gridCol w:w="1365"/>
        <w:gridCol w:w="1080"/>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物资名称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eastAsia="宋体" w:cs="宋体"/>
                <w:b/>
                <w:bCs/>
                <w:i w:val="0"/>
                <w:iCs w:val="0"/>
                <w:color w:val="0000FF"/>
                <w:kern w:val="0"/>
                <w:sz w:val="21"/>
                <w:szCs w:val="21"/>
                <w:u w:val="none"/>
                <w:lang w:val="en-US" w:eastAsia="zh-CN" w:bidi="ar"/>
              </w:rPr>
              <w:t>/生产厂家</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暂定数量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硅酸铝陶瓷纤维毯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厚5cm*宽61cm*长3.6米；耐高温1260℃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开口自粘硅酸铝保温管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内径27mm*厚50mm*长1米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开口自粘硅酸铝保温管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内径48mm*厚50mm*长1米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开口自粘硅酸铝保温管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内径76mm*厚50mm*长1米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开口自粘硅酸铝保温管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内径100mm*厚50mm*长1米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开口自粘硅酸铝保温管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内径150mm*厚50mm*长1米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内径34mm*壁厚10mm；0.9米/根；压花铝箔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内径60mm*壁厚10mm；0.9米/根；压花铝箔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内径89mm*壁厚15mm；0.95米/根；压花铝箔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内径120mm*壁厚20mm；0.95米/根；压花铝箔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防火保温被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0.6米宽*1米长，厚度5cm；材质硅酸铝棉+高品玻璃丝布+专用防火线缝制；防火阻燃，保温隔热，耐高温1260℃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7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保温铁皮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乳白色厚度0.3mm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压型板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乳白色波浪形，型号：YX35-125-750；厚度0.6mm（与现场匹配）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纳米气凝胶保温隔热涂料</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耐高温800度，10L/桶，哑光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8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8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8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both"/>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1400DD"/>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AE2E8D"/>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7D635E"/>
    <w:rsid w:val="44A040E0"/>
    <w:rsid w:val="44C67F95"/>
    <w:rsid w:val="4557347D"/>
    <w:rsid w:val="4559568A"/>
    <w:rsid w:val="45A47533"/>
    <w:rsid w:val="45F97EF6"/>
    <w:rsid w:val="46BC402D"/>
    <w:rsid w:val="472961BF"/>
    <w:rsid w:val="475528CD"/>
    <w:rsid w:val="47B265AF"/>
    <w:rsid w:val="48B0100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49725E"/>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6395</Words>
  <Characters>7015</Characters>
  <Lines>224</Lines>
  <Paragraphs>63</Paragraphs>
  <TotalTime>43</TotalTime>
  <ScaleCrop>false</ScaleCrop>
  <LinksUpToDate>false</LinksUpToDate>
  <CharactersWithSpaces>7153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2025-08-04T07:14:57Z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