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2025年-2026年中能汽轮机配件采购项目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202507077</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07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30</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28359002"/>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2025年-2026年中能汽轮机配件采购项目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202507077</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2025年-2026年中能汽轮机配件采购项目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highlight w:val="none"/>
          <w:u w:val="single"/>
          <w:lang w:val="en-US" w:eastAsia="zh-CN"/>
        </w:rPr>
        <w:t>28.5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中能汽轮机配件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自合同签订生效后12个月</w:t>
      </w:r>
      <w:r>
        <w:rPr>
          <w:rFonts w:hint="eastAsia" w:ascii="宋体" w:hAnsi="宋体" w:eastAsia="宋体" w:cs="宋体"/>
          <w:color w:val="auto"/>
          <w:sz w:val="24"/>
          <w:u w:val="single"/>
          <w:lang w:val="en-US" w:eastAsia="zh-CN"/>
        </w:rPr>
        <w:t>（以采购订单下达时间为准）</w:t>
      </w:r>
      <w:r>
        <w:rPr>
          <w:rFonts w:hint="eastAsia" w:cs="仿宋" w:asciiTheme="minorEastAsia" w:hAnsiTheme="minorEastAsia"/>
          <w:color w:val="auto"/>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35393791"/>
      <w:bookmarkStart w:id="8" w:name="_Toc35393622"/>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28359004"/>
      <w:bookmarkStart w:id="13" w:name="_Toc35393623"/>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auto"/>
          <w:sz w:val="24"/>
        </w:rPr>
        <w:t>：</w:t>
      </w:r>
      <w:r>
        <w:rPr>
          <w:rFonts w:hint="eastAsia" w:cs="仿宋" w:asciiTheme="minorEastAsia" w:hAnsiTheme="minorEastAsia"/>
          <w:bCs/>
          <w:color w:val="auto"/>
          <w:sz w:val="24"/>
          <w:lang w:val="en-US" w:eastAsia="zh-CN"/>
        </w:rPr>
        <w:t>/</w:t>
      </w:r>
      <w:r>
        <w:rPr>
          <w:rFonts w:hint="eastAsia" w:cs="仿宋" w:asciiTheme="minorEastAsia" w:hAnsiTheme="minorEastAsia"/>
          <w:b w:val="0"/>
          <w:bCs/>
          <w:color w:val="auto"/>
          <w:sz w:val="24"/>
          <w:highlight w:val="none"/>
          <w:u w:val="non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793"/>
      <w:bookmarkStart w:id="16" w:name="_Toc28359082"/>
      <w:bookmarkStart w:id="17" w:name="_Toc35393624"/>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 xml:space="preserve"> 5700</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2025年-2026年中能汽轮机配件采购项目</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 152</w:t>
      </w:r>
      <w:r>
        <w:rPr>
          <w:rFonts w:hint="eastAsia" w:cs="仿宋" w:asciiTheme="minorEastAsia" w:hAnsiTheme="minorEastAsia"/>
          <w:color w:val="auto"/>
          <w:sz w:val="24"/>
          <w:lang w:val="en-US" w:eastAsia="zh-CN"/>
        </w:rPr>
        <w:t>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bookmarkStart w:id="516" w:name="_GoBack"/>
      <w:bookmarkEnd w:id="516"/>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7月30</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pPr>
    </w:p>
    <w:p/>
    <w:p>
      <w:pPr>
        <w:pStyle w:val="16"/>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1"/>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是否分册装订：</w:t>
            </w:r>
          </w:p>
          <w:p>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
      <w:pPr>
        <w:pStyle w:val="16"/>
      </w:pPr>
    </w:p>
    <w:p/>
    <w:p>
      <w:pPr>
        <w:pStyle w:val="16"/>
      </w:pPr>
    </w:p>
    <w:p/>
    <w:p>
      <w:pPr>
        <w:pStyle w:val="16"/>
      </w:pPr>
    </w:p>
    <w:p/>
    <w:p>
      <w:pPr>
        <w:pStyle w:val="9"/>
        <w:rPr>
          <w:rFonts w:cs="仿宋" w:asciiTheme="minorEastAsia" w:hAnsiTheme="minorEastAsia"/>
          <w:b/>
          <w:sz w:val="32"/>
          <w:szCs w:val="20"/>
        </w:rPr>
      </w:pPr>
    </w:p>
    <w:p>
      <w:pPr>
        <w:rPr>
          <w:rFonts w:cs="仿宋" w:asciiTheme="minorEastAsia" w:hAnsiTheme="minorEastAsia"/>
          <w:b/>
          <w:sz w:val="32"/>
          <w:szCs w:val="20"/>
        </w:rPr>
      </w:pPr>
    </w:p>
    <w:p>
      <w:pPr>
        <w:pStyle w:val="16"/>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4"/>
        <w:spacing w:before="0"/>
        <w:ind w:firstLine="0" w:firstLineChars="0"/>
        <w:jc w:val="center"/>
        <w:rPr>
          <w:rFonts w:cs="仿宋" w:asciiTheme="minorEastAsia" w:hAnsiTheme="minorEastAsia"/>
          <w:b/>
          <w:sz w:val="32"/>
        </w:rPr>
      </w:pPr>
    </w:p>
    <w:p>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4"/>
        <w:spacing w:before="0"/>
        <w:ind w:firstLine="495" w:firstLineChars="0"/>
        <w:rPr>
          <w:rFonts w:cs="仿宋" w:asciiTheme="minorEastAsia" w:hAnsiTheme="minorEastAsia"/>
          <w:kern w:val="0"/>
          <w:szCs w:val="24"/>
        </w:rPr>
      </w:pPr>
    </w:p>
    <w:p>
      <w:pPr>
        <w:pStyle w:val="24"/>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中能汽轮机配件</w:t>
      </w:r>
      <w:r>
        <w:rPr>
          <w:rFonts w:hint="eastAsia"/>
          <w:lang w:val="en-US"/>
        </w:rPr>
        <w:t>一批，具体如下：</w:t>
      </w:r>
    </w:p>
    <w:tbl>
      <w:tblPr>
        <w:tblStyle w:val="17"/>
        <w:tblW w:w="8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1084"/>
        <w:gridCol w:w="1986"/>
        <w:gridCol w:w="3515"/>
        <w:gridCol w:w="611"/>
        <w:gridCol w:w="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序号</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物资名称</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备件品牌</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型号规格</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单位</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jc w:val="center"/>
        </w:trPr>
        <w:tc>
          <w:tcPr>
            <w:tcW w:w="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盘车装置</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汽轮机型号：N45-5.1,代号HS6301.28.01-1</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台</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盘车蜗杆</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HS5051.28.01.12</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挡油环</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HS5051.07.01.08A</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挡油环</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HS6301.07.02.01A</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密封环</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HS60007.07.03-1</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缠绕垫</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GB/T4622-B0323 200-260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7</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进汽法兰螺栓</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C5-2027-3386-27</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8</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进汽法兰螺母</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C5-2213-0036-25</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填料环D52d9/D36H9*8</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C5-7581-1001-05</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弹簧</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HS5051.31.02.02</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EH油泵泵组</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351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0508.2558T1201.AW007</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台</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伺服阀</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35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0508.2558T0101.AW001</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台</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轴瓦温度</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3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适配汽轮机型号：N45-5.1,代号HS6301.28.01-1</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26</w:t>
            </w:r>
          </w:p>
        </w:tc>
      </w:tr>
    </w:tbl>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eastAsia="宋体" w:cs="宋体"/>
          <w:color w:val="auto"/>
          <w:sz w:val="24"/>
          <w:u w:val="single"/>
          <w:lang w:val="en-US" w:eastAsia="zh-CN"/>
        </w:rPr>
        <w:t>（以采购订单下达时间为准）</w:t>
      </w:r>
      <w:r>
        <w:rPr>
          <w:rFonts w:hint="eastAsia" w:ascii="宋体" w:hAnsi="宋体" w:cs="宋体"/>
          <w:sz w:val="24"/>
          <w:u w:val="single"/>
          <w:lang w:val="en-US" w:eastAsia="zh-CN"/>
        </w:rPr>
        <w:t xml:space="preserve"> ；</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7"/>
        <w:numPr>
          <w:ilvl w:val="0"/>
          <w:numId w:val="1"/>
        </w:numPr>
        <w:ind w:firstLine="480" w:firstLineChars="200"/>
        <w:rPr>
          <w:rFonts w:hint="eastAsia"/>
          <w:lang w:val="en-US" w:eastAsia="zh-CN"/>
        </w:rPr>
      </w:pP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2.供应商所供货物有品牌规定的必须为杭州中能透平机械装备股份有限公司的原装全新正品，不得为假冒伪劣或翻新的产品。</w:t>
      </w:r>
    </w:p>
    <w:p>
      <w:pPr>
        <w:pStyle w:val="7"/>
        <w:ind w:firstLine="480" w:firstLineChars="200"/>
        <w:rPr>
          <w:rFonts w:hint="eastAsia"/>
          <w:color w:val="auto"/>
          <w:highlight w:val="none"/>
          <w:lang w:val="en-US" w:eastAsia="zh-CN"/>
        </w:rPr>
      </w:pPr>
      <w:r>
        <w:rPr>
          <w:rFonts w:hint="eastAsia" w:ascii="宋体"/>
          <w:color w:val="auto"/>
          <w:highlight w:val="none"/>
          <w:lang w:val="en-US" w:eastAsia="zh-CN"/>
        </w:rPr>
        <w:t>3.供应商</w:t>
      </w:r>
      <w:r>
        <w:rPr>
          <w:rFonts w:hint="eastAsia"/>
          <w:color w:val="auto"/>
          <w:highlight w:val="none"/>
          <w:lang w:val="en-US" w:eastAsia="zh-CN"/>
        </w:rPr>
        <w:t>提供的配件需与现场设备配套</w:t>
      </w:r>
      <w:r>
        <w:rPr>
          <w:rFonts w:hint="eastAsia" w:ascii="宋体"/>
          <w:color w:val="auto"/>
          <w:highlight w:val="none"/>
          <w:lang w:val="en-US" w:eastAsia="zh-CN"/>
        </w:rPr>
        <w:t>；若供应商提供的</w:t>
      </w:r>
      <w:r>
        <w:rPr>
          <w:rFonts w:hint="eastAsia"/>
          <w:color w:val="auto"/>
          <w:highlight w:val="none"/>
          <w:lang w:val="en-US" w:eastAsia="zh-CN"/>
        </w:rPr>
        <w:t>配件型号和尺寸与</w:t>
      </w:r>
      <w:r>
        <w:rPr>
          <w:rFonts w:hint="eastAsia" w:ascii="宋体"/>
          <w:color w:val="auto"/>
          <w:highlight w:val="none"/>
          <w:lang w:val="en-US" w:eastAsia="zh-CN"/>
        </w:rPr>
        <w:t>现场设备不相符，供应商</w:t>
      </w:r>
      <w:r>
        <w:rPr>
          <w:rFonts w:hint="eastAsia"/>
          <w:color w:val="auto"/>
          <w:highlight w:val="none"/>
          <w:lang w:val="en-US" w:eastAsia="zh-CN"/>
        </w:rPr>
        <w:t>须</w:t>
      </w:r>
      <w:r>
        <w:rPr>
          <w:rFonts w:hint="eastAsia" w:ascii="宋体"/>
          <w:color w:val="auto"/>
          <w:highlight w:val="none"/>
          <w:lang w:val="en-US" w:eastAsia="zh-CN"/>
        </w:rPr>
        <w:t>无条件免费更</w:t>
      </w:r>
      <w:r>
        <w:rPr>
          <w:rFonts w:hint="eastAsia"/>
          <w:color w:val="auto"/>
          <w:highlight w:val="none"/>
          <w:lang w:val="en-US" w:eastAsia="zh-CN"/>
        </w:rPr>
        <w:t>换</w:t>
      </w:r>
      <w:r>
        <w:rPr>
          <w:rFonts w:hint="eastAsia" w:ascii="宋体"/>
          <w:color w:val="auto"/>
          <w:highlight w:val="none"/>
          <w:lang w:val="en-US" w:eastAsia="zh-CN"/>
        </w:rPr>
        <w:t>，直至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pStyle w:val="7"/>
        <w:ind w:firstLine="480" w:firstLineChars="200"/>
        <w:rPr>
          <w:rFonts w:hint="default"/>
          <w:highlight w:val="none"/>
          <w:lang w:val="en-US" w:eastAsia="zh-CN"/>
        </w:rPr>
      </w:pPr>
      <w:r>
        <w:rPr>
          <w:rFonts w:hint="eastAsia"/>
          <w:b w:val="0"/>
          <w:bCs w:val="0"/>
          <w:color w:val="auto"/>
          <w:highlight w:val="none"/>
          <w:lang w:val="en-US" w:eastAsia="zh-CN"/>
        </w:rPr>
        <w:t>4.</w:t>
      </w:r>
      <w:r>
        <w:rPr>
          <w:rFonts w:hint="eastAsia"/>
          <w:lang w:val="en-US" w:eastAsia="zh-CN"/>
        </w:rPr>
        <w:t>中能汽轮机配件质保期自验收之日起6个月（损耗件除外）</w:t>
      </w:r>
      <w:r>
        <w:rPr>
          <w:rFonts w:hint="eastAsia"/>
          <w:highlight w:val="none"/>
          <w:lang w:val="en-US" w:eastAsia="zh-CN"/>
        </w:rPr>
        <w:t>。若质保期内出现质量问题（非质量问题除外），由供应商负责免费维修或维修，产生的费用全部由供应商承担，质保期重新计算。</w:t>
      </w:r>
    </w:p>
    <w:p>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8"/>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7"/>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7"/>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7"/>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w:t>
      </w:r>
      <w:r>
        <w:rPr>
          <w:rFonts w:hint="eastAsia"/>
          <w:lang w:val="en-US" w:eastAsia="zh-CN"/>
        </w:rPr>
        <w:t>时间，合同签订后按采购人订单要求供货；采购人订单下达后</w:t>
      </w:r>
      <w:r>
        <w:rPr>
          <w:rFonts w:hint="eastAsia"/>
          <w:color w:val="auto"/>
          <w:highlight w:val="none"/>
          <w:lang w:val="en-US" w:eastAsia="zh-CN"/>
        </w:rPr>
        <w:t>30天</w:t>
      </w:r>
      <w:r>
        <w:rPr>
          <w:rFonts w:hint="eastAsia"/>
          <w:color w:val="auto"/>
          <w:highlight w:val="none"/>
          <w:lang w:val="en-US"/>
        </w:rPr>
        <w:t>内</w:t>
      </w:r>
      <w:r>
        <w:rPr>
          <w:rFonts w:hint="eastAsia"/>
          <w:color w:val="auto"/>
          <w:highlight w:val="none"/>
          <w:lang w:val="en-US" w:eastAsia="zh-CN"/>
        </w:rPr>
        <w:t>完成该订单货物的</w:t>
      </w:r>
      <w:r>
        <w:rPr>
          <w:rFonts w:hint="eastAsia"/>
          <w:color w:val="auto"/>
          <w:highlight w:val="none"/>
          <w:lang w:val="en-US"/>
        </w:rPr>
        <w:t>交</w:t>
      </w:r>
      <w:r>
        <w:rPr>
          <w:rFonts w:hint="eastAsia"/>
          <w:lang w:val="en-US"/>
        </w:rPr>
        <w:t>付。</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7"/>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ind w:firstLine="480" w:firstLineChars="200"/>
        <w:rPr>
          <w:rFonts w:hint="eastAsia"/>
          <w:b/>
          <w:bCs/>
          <w:color w:val="auto"/>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7"/>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36"/>
      <w:bookmarkEnd w:id="19"/>
      <w:bookmarkStart w:id="20" w:name="_Toc184314413"/>
      <w:bookmarkEnd w:id="20"/>
      <w:bookmarkStart w:id="21" w:name="_Toc184313247"/>
      <w:bookmarkEnd w:id="21"/>
      <w:bookmarkStart w:id="22" w:name="_Toc184312130"/>
      <w:bookmarkEnd w:id="22"/>
      <w:bookmarkStart w:id="23" w:name="_Toc184308046"/>
      <w:bookmarkEnd w:id="23"/>
      <w:bookmarkStart w:id="24" w:name="_Toc184310287"/>
      <w:bookmarkEnd w:id="24"/>
      <w:bookmarkStart w:id="25" w:name="_Toc184308066"/>
      <w:bookmarkEnd w:id="25"/>
      <w:bookmarkStart w:id="26" w:name="_Toc184314481"/>
      <w:bookmarkEnd w:id="26"/>
      <w:bookmarkStart w:id="27" w:name="_Toc184313267"/>
      <w:bookmarkEnd w:id="27"/>
      <w:bookmarkStart w:id="28" w:name="_Toc184308098"/>
      <w:bookmarkEnd w:id="28"/>
      <w:bookmarkStart w:id="29" w:name="_Toc184313251"/>
      <w:bookmarkEnd w:id="29"/>
      <w:bookmarkStart w:id="30" w:name="_Toc184314427"/>
      <w:bookmarkEnd w:id="30"/>
      <w:bookmarkStart w:id="31" w:name="_Toc184314436"/>
      <w:bookmarkEnd w:id="31"/>
      <w:bookmarkStart w:id="32" w:name="_Toc184313268"/>
      <w:bookmarkEnd w:id="32"/>
      <w:bookmarkStart w:id="33" w:name="_Toc184314469"/>
      <w:bookmarkEnd w:id="33"/>
      <w:bookmarkStart w:id="34" w:name="_Toc184308097"/>
      <w:bookmarkEnd w:id="34"/>
      <w:bookmarkStart w:id="35" w:name="_Toc184310314"/>
      <w:bookmarkEnd w:id="35"/>
      <w:bookmarkStart w:id="36" w:name="_Toc184308084"/>
      <w:bookmarkEnd w:id="36"/>
      <w:bookmarkStart w:id="37" w:name="_Toc184308080"/>
      <w:bookmarkEnd w:id="37"/>
      <w:bookmarkStart w:id="38" w:name="_Toc184314447"/>
      <w:bookmarkEnd w:id="38"/>
      <w:bookmarkStart w:id="39" w:name="_Toc184314462"/>
      <w:bookmarkEnd w:id="39"/>
      <w:bookmarkStart w:id="40" w:name="_Toc184312099"/>
      <w:bookmarkEnd w:id="40"/>
      <w:bookmarkStart w:id="41" w:name="_Toc184314450"/>
      <w:bookmarkEnd w:id="41"/>
      <w:bookmarkStart w:id="42" w:name="_Toc184310326"/>
      <w:bookmarkEnd w:id="42"/>
      <w:bookmarkStart w:id="43" w:name="_Toc184312113"/>
      <w:bookmarkEnd w:id="43"/>
      <w:bookmarkStart w:id="44" w:name="_Toc184312115"/>
      <w:bookmarkEnd w:id="44"/>
      <w:bookmarkStart w:id="45" w:name="_Toc184310324"/>
      <w:bookmarkEnd w:id="45"/>
      <w:bookmarkStart w:id="46" w:name="_Toc184313282"/>
      <w:bookmarkEnd w:id="46"/>
      <w:bookmarkStart w:id="47" w:name="_Toc184310273"/>
      <w:bookmarkEnd w:id="47"/>
      <w:bookmarkStart w:id="48" w:name="_Toc184313270"/>
      <w:bookmarkEnd w:id="48"/>
      <w:bookmarkStart w:id="49" w:name="_Toc184313255"/>
      <w:bookmarkEnd w:id="49"/>
      <w:bookmarkStart w:id="50" w:name="_Toc184312070"/>
      <w:bookmarkEnd w:id="50"/>
      <w:bookmarkStart w:id="51" w:name="_Toc184310344"/>
      <w:bookmarkEnd w:id="51"/>
      <w:bookmarkStart w:id="52" w:name="_Toc184313275"/>
      <w:bookmarkEnd w:id="52"/>
      <w:bookmarkStart w:id="53" w:name="_Toc184313279"/>
      <w:bookmarkEnd w:id="53"/>
      <w:bookmarkStart w:id="54" w:name="_Toc184313300"/>
      <w:bookmarkEnd w:id="54"/>
      <w:bookmarkStart w:id="55" w:name="_Toc184312068"/>
      <w:bookmarkEnd w:id="55"/>
      <w:bookmarkStart w:id="56" w:name="_Toc184308104"/>
      <w:bookmarkEnd w:id="56"/>
      <w:bookmarkStart w:id="57" w:name="_Toc184313283"/>
      <w:bookmarkEnd w:id="57"/>
      <w:bookmarkStart w:id="58" w:name="_Toc184308108"/>
      <w:bookmarkEnd w:id="58"/>
      <w:bookmarkStart w:id="59" w:name="_Toc184314459"/>
      <w:bookmarkEnd w:id="59"/>
      <w:bookmarkStart w:id="60" w:name="_Toc184308052"/>
      <w:bookmarkEnd w:id="60"/>
      <w:bookmarkStart w:id="61" w:name="_Toc184312133"/>
      <w:bookmarkEnd w:id="61"/>
      <w:bookmarkStart w:id="62" w:name="_Toc184313241"/>
      <w:bookmarkEnd w:id="62"/>
      <w:bookmarkStart w:id="63" w:name="_Toc184308085"/>
      <w:bookmarkEnd w:id="63"/>
      <w:bookmarkStart w:id="64" w:name="_Toc184312078"/>
      <w:bookmarkEnd w:id="64"/>
      <w:bookmarkStart w:id="65" w:name="_Toc184314426"/>
      <w:bookmarkEnd w:id="65"/>
      <w:bookmarkStart w:id="66" w:name="_Toc184312107"/>
      <w:bookmarkEnd w:id="66"/>
      <w:bookmarkStart w:id="67" w:name="_Toc184310308"/>
      <w:bookmarkEnd w:id="67"/>
      <w:bookmarkStart w:id="68" w:name="_Toc184308074"/>
      <w:bookmarkEnd w:id="68"/>
      <w:bookmarkStart w:id="69" w:name="_Toc184310289"/>
      <w:bookmarkEnd w:id="69"/>
      <w:bookmarkStart w:id="70" w:name="_Toc184312132"/>
      <w:bookmarkEnd w:id="70"/>
      <w:bookmarkStart w:id="71" w:name="_Toc184310301"/>
      <w:bookmarkEnd w:id="71"/>
      <w:bookmarkStart w:id="72" w:name="_Toc184313271"/>
      <w:bookmarkEnd w:id="72"/>
      <w:bookmarkStart w:id="73" w:name="_Toc184313239"/>
      <w:bookmarkEnd w:id="73"/>
      <w:bookmarkStart w:id="74" w:name="_Toc184314471"/>
      <w:bookmarkEnd w:id="74"/>
      <w:bookmarkStart w:id="75" w:name="_Toc184313274"/>
      <w:bookmarkEnd w:id="75"/>
      <w:bookmarkStart w:id="76" w:name="_Toc184312127"/>
      <w:bookmarkEnd w:id="76"/>
      <w:bookmarkStart w:id="77" w:name="_Toc184308049"/>
      <w:bookmarkEnd w:id="77"/>
      <w:bookmarkStart w:id="78" w:name="_Toc184310282"/>
      <w:bookmarkEnd w:id="78"/>
      <w:bookmarkStart w:id="79" w:name="_Toc184308044"/>
      <w:bookmarkEnd w:id="79"/>
      <w:bookmarkStart w:id="80" w:name="_Toc184312096"/>
      <w:bookmarkEnd w:id="80"/>
      <w:bookmarkStart w:id="81" w:name="_Toc184313254"/>
      <w:bookmarkEnd w:id="81"/>
      <w:bookmarkStart w:id="82" w:name="_Toc184310294"/>
      <w:bookmarkEnd w:id="82"/>
      <w:bookmarkStart w:id="83" w:name="_Toc184313260"/>
      <w:bookmarkEnd w:id="83"/>
      <w:bookmarkStart w:id="84" w:name="_Toc184310313"/>
      <w:bookmarkEnd w:id="84"/>
      <w:bookmarkStart w:id="85" w:name="_Toc184310327"/>
      <w:bookmarkEnd w:id="85"/>
      <w:bookmarkStart w:id="86" w:name="_Toc184313245"/>
      <w:bookmarkEnd w:id="86"/>
      <w:bookmarkStart w:id="87" w:name="_Toc184308103"/>
      <w:bookmarkEnd w:id="87"/>
      <w:bookmarkStart w:id="88" w:name="_Toc184308094"/>
      <w:bookmarkEnd w:id="88"/>
      <w:bookmarkStart w:id="89" w:name="_Toc184310284"/>
      <w:bookmarkEnd w:id="89"/>
      <w:bookmarkStart w:id="90" w:name="_Toc184312086"/>
      <w:bookmarkEnd w:id="90"/>
      <w:bookmarkStart w:id="91" w:name="_Toc184310337"/>
      <w:bookmarkEnd w:id="91"/>
      <w:bookmarkStart w:id="92" w:name="_Toc184314438"/>
      <w:bookmarkEnd w:id="92"/>
      <w:bookmarkStart w:id="93" w:name="_Toc184312123"/>
      <w:bookmarkEnd w:id="93"/>
      <w:bookmarkStart w:id="94" w:name="_Toc184312119"/>
      <w:bookmarkEnd w:id="94"/>
      <w:bookmarkStart w:id="95" w:name="_Toc184313294"/>
      <w:bookmarkEnd w:id="95"/>
      <w:bookmarkStart w:id="96" w:name="_Toc184314435"/>
      <w:bookmarkEnd w:id="96"/>
      <w:bookmarkStart w:id="97" w:name="_Toc184314434"/>
      <w:bookmarkEnd w:id="97"/>
      <w:bookmarkStart w:id="98" w:name="_Toc184310297"/>
      <w:bookmarkEnd w:id="98"/>
      <w:bookmarkStart w:id="99" w:name="_Toc184314479"/>
      <w:bookmarkEnd w:id="99"/>
      <w:bookmarkStart w:id="100" w:name="_Toc184313242"/>
      <w:bookmarkEnd w:id="100"/>
      <w:bookmarkStart w:id="101" w:name="_Toc184310292"/>
      <w:bookmarkEnd w:id="101"/>
      <w:bookmarkStart w:id="102" w:name="_Toc184313246"/>
      <w:bookmarkEnd w:id="102"/>
      <w:bookmarkStart w:id="103" w:name="_Toc184308039"/>
      <w:bookmarkEnd w:id="103"/>
      <w:bookmarkStart w:id="104" w:name="_Toc184314442"/>
      <w:bookmarkEnd w:id="104"/>
      <w:bookmarkStart w:id="105" w:name="_Toc184308057"/>
      <w:bookmarkEnd w:id="105"/>
      <w:bookmarkStart w:id="106" w:name="_Toc184312101"/>
      <w:bookmarkEnd w:id="106"/>
      <w:bookmarkStart w:id="107" w:name="_Toc184312110"/>
      <w:bookmarkEnd w:id="107"/>
      <w:bookmarkStart w:id="108" w:name="_Toc184310281"/>
      <w:bookmarkEnd w:id="108"/>
      <w:bookmarkStart w:id="109" w:name="_Toc184314441"/>
      <w:bookmarkEnd w:id="109"/>
      <w:bookmarkStart w:id="110" w:name="_Toc184312136"/>
      <w:bookmarkEnd w:id="110"/>
      <w:bookmarkStart w:id="111" w:name="_Toc184308077"/>
      <w:bookmarkEnd w:id="111"/>
      <w:bookmarkStart w:id="112" w:name="_Toc184312097"/>
      <w:bookmarkEnd w:id="112"/>
      <w:bookmarkStart w:id="113" w:name="_Toc184313263"/>
      <w:bookmarkEnd w:id="113"/>
      <w:bookmarkStart w:id="114" w:name="_Toc184314428"/>
      <w:bookmarkEnd w:id="114"/>
      <w:bookmarkStart w:id="115" w:name="_Toc184310320"/>
      <w:bookmarkEnd w:id="115"/>
      <w:bookmarkStart w:id="116" w:name="_Toc184310329"/>
      <w:bookmarkEnd w:id="116"/>
      <w:bookmarkStart w:id="117" w:name="_Toc184313265"/>
      <w:bookmarkEnd w:id="117"/>
      <w:bookmarkStart w:id="118" w:name="_Toc184312092"/>
      <w:bookmarkEnd w:id="118"/>
      <w:bookmarkStart w:id="119" w:name="_Toc184312069"/>
      <w:bookmarkEnd w:id="119"/>
      <w:bookmarkStart w:id="120" w:name="_Toc184310309"/>
      <w:bookmarkEnd w:id="120"/>
      <w:bookmarkStart w:id="121" w:name="_Toc184308067"/>
      <w:bookmarkEnd w:id="121"/>
      <w:bookmarkStart w:id="122" w:name="_Toc184308073"/>
      <w:bookmarkEnd w:id="122"/>
      <w:bookmarkStart w:id="123" w:name="_Toc184313256"/>
      <w:bookmarkEnd w:id="123"/>
      <w:bookmarkStart w:id="124" w:name="_Toc184312079"/>
      <w:bookmarkEnd w:id="124"/>
      <w:bookmarkStart w:id="125" w:name="_Toc184313301"/>
      <w:bookmarkEnd w:id="125"/>
      <w:bookmarkStart w:id="126" w:name="_Toc184314461"/>
      <w:bookmarkEnd w:id="126"/>
      <w:bookmarkStart w:id="127" w:name="_Toc184310299"/>
      <w:bookmarkEnd w:id="127"/>
      <w:bookmarkStart w:id="128" w:name="_Toc184310285"/>
      <w:bookmarkEnd w:id="128"/>
      <w:bookmarkStart w:id="129" w:name="_Toc184312094"/>
      <w:bookmarkEnd w:id="129"/>
      <w:bookmarkStart w:id="130" w:name="_Toc184310275"/>
      <w:bookmarkEnd w:id="130"/>
      <w:bookmarkStart w:id="131" w:name="_Toc184308055"/>
      <w:bookmarkEnd w:id="131"/>
      <w:bookmarkStart w:id="132" w:name="_Toc184308089"/>
      <w:bookmarkEnd w:id="132"/>
      <w:bookmarkStart w:id="133" w:name="_Toc184310274"/>
      <w:bookmarkEnd w:id="133"/>
      <w:bookmarkStart w:id="134" w:name="_Toc184313305"/>
      <w:bookmarkEnd w:id="134"/>
      <w:bookmarkStart w:id="135" w:name="_Toc184308047"/>
      <w:bookmarkEnd w:id="135"/>
      <w:bookmarkStart w:id="136" w:name="_Toc184312139"/>
      <w:bookmarkEnd w:id="136"/>
      <w:bookmarkStart w:id="137" w:name="_Toc184313296"/>
      <w:bookmarkEnd w:id="137"/>
      <w:bookmarkStart w:id="138" w:name="_Toc184313240"/>
      <w:bookmarkEnd w:id="138"/>
      <w:bookmarkStart w:id="139" w:name="_Toc184310315"/>
      <w:bookmarkEnd w:id="139"/>
      <w:bookmarkStart w:id="140" w:name="_Toc184308086"/>
      <w:bookmarkEnd w:id="140"/>
      <w:bookmarkStart w:id="141" w:name="_Toc184314451"/>
      <w:bookmarkEnd w:id="141"/>
      <w:bookmarkStart w:id="142" w:name="_Toc184313243"/>
      <w:bookmarkEnd w:id="142"/>
      <w:bookmarkStart w:id="143" w:name="_Toc184310328"/>
      <w:bookmarkEnd w:id="143"/>
      <w:bookmarkStart w:id="144" w:name="_Toc184310322"/>
      <w:bookmarkEnd w:id="144"/>
      <w:bookmarkStart w:id="145" w:name="_Toc184314455"/>
      <w:bookmarkEnd w:id="145"/>
      <w:bookmarkStart w:id="146" w:name="_Toc184312108"/>
      <w:bookmarkEnd w:id="146"/>
      <w:bookmarkStart w:id="147" w:name="_Toc184314445"/>
      <w:bookmarkEnd w:id="147"/>
      <w:bookmarkStart w:id="148" w:name="_Toc184313248"/>
      <w:bookmarkEnd w:id="148"/>
      <w:bookmarkStart w:id="149" w:name="_Toc184314433"/>
      <w:bookmarkEnd w:id="149"/>
      <w:bookmarkStart w:id="150" w:name="_Toc184308083"/>
      <w:bookmarkEnd w:id="150"/>
      <w:bookmarkStart w:id="151" w:name="_Toc184312120"/>
      <w:bookmarkEnd w:id="151"/>
      <w:bookmarkStart w:id="152" w:name="_Toc184314417"/>
      <w:bookmarkEnd w:id="152"/>
      <w:bookmarkStart w:id="153" w:name="_Toc184310293"/>
      <w:bookmarkEnd w:id="153"/>
      <w:bookmarkStart w:id="154" w:name="_Toc184310341"/>
      <w:bookmarkEnd w:id="154"/>
      <w:bookmarkStart w:id="155" w:name="_Toc184308041"/>
      <w:bookmarkEnd w:id="155"/>
      <w:bookmarkStart w:id="156" w:name="_Toc184313284"/>
      <w:bookmarkEnd w:id="156"/>
      <w:bookmarkStart w:id="157" w:name="_Toc184313285"/>
      <w:bookmarkEnd w:id="157"/>
      <w:bookmarkStart w:id="158" w:name="_Toc184312089"/>
      <w:bookmarkEnd w:id="158"/>
      <w:bookmarkStart w:id="159" w:name="_Toc184314452"/>
      <w:bookmarkEnd w:id="159"/>
      <w:bookmarkStart w:id="160" w:name="_Toc184308100"/>
      <w:bookmarkEnd w:id="160"/>
      <w:bookmarkStart w:id="161" w:name="_Toc184313250"/>
      <w:bookmarkEnd w:id="161"/>
      <w:bookmarkStart w:id="162" w:name="_Toc184313286"/>
      <w:bookmarkEnd w:id="162"/>
      <w:bookmarkStart w:id="163" w:name="_Toc184312129"/>
      <w:bookmarkEnd w:id="163"/>
      <w:bookmarkStart w:id="164" w:name="_Toc184310343"/>
      <w:bookmarkEnd w:id="164"/>
      <w:bookmarkStart w:id="165" w:name="_Toc184310331"/>
      <w:bookmarkEnd w:id="165"/>
      <w:bookmarkStart w:id="166" w:name="_Toc184308053"/>
      <w:bookmarkEnd w:id="166"/>
      <w:bookmarkStart w:id="167" w:name="_Toc184308095"/>
      <w:bookmarkEnd w:id="167"/>
      <w:bookmarkStart w:id="168" w:name="_Toc184312081"/>
      <w:bookmarkEnd w:id="168"/>
      <w:bookmarkStart w:id="169" w:name="_Toc184312090"/>
      <w:bookmarkEnd w:id="169"/>
      <w:bookmarkStart w:id="170" w:name="_Toc184308081"/>
      <w:bookmarkEnd w:id="170"/>
      <w:bookmarkStart w:id="171" w:name="_Toc184312095"/>
      <w:bookmarkEnd w:id="171"/>
      <w:bookmarkStart w:id="172" w:name="_Toc184308099"/>
      <w:bookmarkEnd w:id="172"/>
      <w:bookmarkStart w:id="173" w:name="_Toc184312118"/>
      <w:bookmarkEnd w:id="173"/>
      <w:bookmarkStart w:id="174" w:name="_Toc184313252"/>
      <w:bookmarkEnd w:id="174"/>
      <w:bookmarkStart w:id="175" w:name="_Toc184314470"/>
      <w:bookmarkEnd w:id="175"/>
      <w:bookmarkStart w:id="176" w:name="_Toc184310316"/>
      <w:bookmarkEnd w:id="176"/>
      <w:bookmarkStart w:id="177" w:name="_Toc184312104"/>
      <w:bookmarkEnd w:id="177"/>
      <w:bookmarkStart w:id="178" w:name="_Toc184308102"/>
      <w:bookmarkEnd w:id="178"/>
      <w:bookmarkStart w:id="179" w:name="_Toc184310283"/>
      <w:bookmarkEnd w:id="179"/>
      <w:bookmarkStart w:id="180" w:name="_Toc184314415"/>
      <w:bookmarkEnd w:id="180"/>
      <w:bookmarkStart w:id="181" w:name="_Toc184308043"/>
      <w:bookmarkEnd w:id="181"/>
      <w:bookmarkStart w:id="182" w:name="_Toc184314424"/>
      <w:bookmarkEnd w:id="182"/>
      <w:bookmarkStart w:id="183" w:name="_Toc184308070"/>
      <w:bookmarkEnd w:id="183"/>
      <w:bookmarkStart w:id="184" w:name="_Toc184312114"/>
      <w:bookmarkEnd w:id="184"/>
      <w:bookmarkStart w:id="185" w:name="_Toc184308072"/>
      <w:bookmarkEnd w:id="185"/>
      <w:bookmarkStart w:id="186" w:name="_Toc184312072"/>
      <w:bookmarkEnd w:id="186"/>
      <w:bookmarkStart w:id="187" w:name="_Toc184314414"/>
      <w:bookmarkEnd w:id="187"/>
      <w:bookmarkStart w:id="188" w:name="_Toc184308060"/>
      <w:bookmarkEnd w:id="188"/>
      <w:bookmarkStart w:id="189" w:name="_Toc184308042"/>
      <w:bookmarkEnd w:id="189"/>
      <w:bookmarkStart w:id="190" w:name="_Toc184314453"/>
      <w:bookmarkEnd w:id="190"/>
      <w:bookmarkStart w:id="191" w:name="_Toc184313257"/>
      <w:bookmarkEnd w:id="191"/>
      <w:bookmarkStart w:id="192" w:name="_Toc184313307"/>
      <w:bookmarkEnd w:id="192"/>
      <w:bookmarkStart w:id="193" w:name="_Toc184310335"/>
      <w:bookmarkEnd w:id="193"/>
      <w:bookmarkStart w:id="194" w:name="_Toc184313298"/>
      <w:bookmarkEnd w:id="194"/>
      <w:bookmarkStart w:id="195" w:name="_Toc184313303"/>
      <w:bookmarkEnd w:id="195"/>
      <w:bookmarkStart w:id="196" w:name="_Toc184312100"/>
      <w:bookmarkEnd w:id="196"/>
      <w:bookmarkStart w:id="197" w:name="_Toc184313292"/>
      <w:bookmarkEnd w:id="197"/>
      <w:bookmarkStart w:id="198" w:name="_Toc184310319"/>
      <w:bookmarkEnd w:id="198"/>
      <w:bookmarkStart w:id="199" w:name="_Toc184308079"/>
      <w:bookmarkEnd w:id="199"/>
      <w:bookmarkStart w:id="200" w:name="_Toc184313302"/>
      <w:bookmarkEnd w:id="200"/>
      <w:bookmarkStart w:id="201" w:name="_Toc184308061"/>
      <w:bookmarkEnd w:id="201"/>
      <w:bookmarkStart w:id="202" w:name="_Toc184312138"/>
      <w:bookmarkEnd w:id="202"/>
      <w:bookmarkStart w:id="203" w:name="_Toc184308106"/>
      <w:bookmarkEnd w:id="203"/>
      <w:bookmarkStart w:id="204" w:name="_Toc184312073"/>
      <w:bookmarkEnd w:id="204"/>
      <w:bookmarkStart w:id="205" w:name="_Toc184312093"/>
      <w:bookmarkEnd w:id="205"/>
      <w:bookmarkStart w:id="206" w:name="_Toc184308059"/>
      <w:bookmarkEnd w:id="206"/>
      <w:bookmarkStart w:id="207" w:name="_Toc184312125"/>
      <w:bookmarkEnd w:id="207"/>
      <w:bookmarkStart w:id="208" w:name="_Toc184314464"/>
      <w:bookmarkEnd w:id="208"/>
      <w:bookmarkStart w:id="209" w:name="_Toc184310340"/>
      <w:bookmarkEnd w:id="209"/>
      <w:bookmarkStart w:id="210" w:name="_Toc184312103"/>
      <w:bookmarkEnd w:id="210"/>
      <w:bookmarkStart w:id="211" w:name="_Toc184312074"/>
      <w:bookmarkEnd w:id="211"/>
      <w:bookmarkStart w:id="212" w:name="_Toc184312126"/>
      <w:bookmarkEnd w:id="212"/>
      <w:bookmarkStart w:id="213" w:name="_Toc184310323"/>
      <w:bookmarkEnd w:id="213"/>
      <w:bookmarkStart w:id="214" w:name="_Toc184312080"/>
      <w:bookmarkEnd w:id="214"/>
      <w:bookmarkStart w:id="215" w:name="_Toc184313264"/>
      <w:bookmarkEnd w:id="215"/>
      <w:bookmarkStart w:id="216" w:name="_Toc184312067"/>
      <w:bookmarkEnd w:id="216"/>
      <w:bookmarkStart w:id="217" w:name="_Toc184312137"/>
      <w:bookmarkEnd w:id="217"/>
      <w:bookmarkStart w:id="218" w:name="_Toc184308050"/>
      <w:bookmarkEnd w:id="218"/>
      <w:bookmarkStart w:id="219" w:name="_Toc184314454"/>
      <w:bookmarkEnd w:id="219"/>
      <w:bookmarkStart w:id="220" w:name="_Toc184313253"/>
      <w:bookmarkEnd w:id="220"/>
      <w:bookmarkStart w:id="221" w:name="_Toc184313262"/>
      <w:bookmarkEnd w:id="221"/>
      <w:bookmarkStart w:id="222" w:name="_Toc184312077"/>
      <w:bookmarkEnd w:id="222"/>
      <w:bookmarkStart w:id="223" w:name="_Toc184314430"/>
      <w:bookmarkEnd w:id="223"/>
      <w:bookmarkStart w:id="224" w:name="_Toc184312121"/>
      <w:bookmarkEnd w:id="224"/>
      <w:bookmarkStart w:id="225" w:name="_Toc184308091"/>
      <w:bookmarkEnd w:id="225"/>
      <w:bookmarkStart w:id="226" w:name="_Toc184314410"/>
      <w:bookmarkEnd w:id="226"/>
      <w:bookmarkStart w:id="227" w:name="_Toc184312122"/>
      <w:bookmarkEnd w:id="227"/>
      <w:bookmarkStart w:id="228" w:name="_Toc184310296"/>
      <w:bookmarkEnd w:id="228"/>
      <w:bookmarkStart w:id="229" w:name="_Toc184313291"/>
      <w:bookmarkEnd w:id="229"/>
      <w:bookmarkStart w:id="230" w:name="_Toc184308088"/>
      <w:bookmarkEnd w:id="230"/>
      <w:bookmarkStart w:id="231" w:name="_Toc184310334"/>
      <w:bookmarkEnd w:id="231"/>
      <w:bookmarkStart w:id="232" w:name="_Toc184310280"/>
      <w:bookmarkEnd w:id="232"/>
      <w:bookmarkStart w:id="233" w:name="_Toc184308037"/>
      <w:bookmarkEnd w:id="233"/>
      <w:bookmarkStart w:id="234" w:name="_Toc184310300"/>
      <w:bookmarkEnd w:id="234"/>
      <w:bookmarkStart w:id="235" w:name="_Toc184310304"/>
      <w:bookmarkEnd w:id="235"/>
      <w:bookmarkStart w:id="236" w:name="_Toc184310321"/>
      <w:bookmarkEnd w:id="236"/>
      <w:bookmarkStart w:id="237" w:name="_Toc184313304"/>
      <w:bookmarkEnd w:id="237"/>
      <w:bookmarkStart w:id="238" w:name="_Toc184310338"/>
      <w:bookmarkEnd w:id="238"/>
      <w:bookmarkStart w:id="239" w:name="_Toc184310291"/>
      <w:bookmarkEnd w:id="239"/>
      <w:bookmarkStart w:id="240" w:name="_Toc184308062"/>
      <w:bookmarkEnd w:id="240"/>
      <w:bookmarkStart w:id="241" w:name="_Toc184308071"/>
      <w:bookmarkEnd w:id="241"/>
      <w:bookmarkStart w:id="242" w:name="_Toc184312087"/>
      <w:bookmarkEnd w:id="242"/>
      <w:bookmarkStart w:id="243" w:name="_Toc184308065"/>
      <w:bookmarkEnd w:id="243"/>
      <w:bookmarkStart w:id="244" w:name="_Toc184313238"/>
      <w:bookmarkEnd w:id="244"/>
      <w:bookmarkStart w:id="245" w:name="_Toc184313290"/>
      <w:bookmarkEnd w:id="245"/>
      <w:bookmarkStart w:id="246" w:name="_Toc184310272"/>
      <w:bookmarkEnd w:id="246"/>
      <w:bookmarkStart w:id="247" w:name="_Toc184314476"/>
      <w:bookmarkEnd w:id="247"/>
      <w:bookmarkStart w:id="248" w:name="_Toc184314460"/>
      <w:bookmarkEnd w:id="248"/>
      <w:bookmarkStart w:id="249" w:name="_Toc184314478"/>
      <w:bookmarkEnd w:id="249"/>
      <w:bookmarkStart w:id="250" w:name="_Toc184314416"/>
      <w:bookmarkEnd w:id="250"/>
      <w:bookmarkStart w:id="251" w:name="_Toc184308068"/>
      <w:bookmarkEnd w:id="251"/>
      <w:bookmarkStart w:id="252" w:name="_Toc184312116"/>
      <w:bookmarkEnd w:id="252"/>
      <w:bookmarkStart w:id="253" w:name="_Toc184314421"/>
      <w:bookmarkEnd w:id="253"/>
      <w:bookmarkStart w:id="254" w:name="_Toc184308045"/>
      <w:bookmarkEnd w:id="254"/>
      <w:bookmarkStart w:id="255" w:name="_Toc184314439"/>
      <w:bookmarkEnd w:id="255"/>
      <w:bookmarkStart w:id="256" w:name="_Toc184308058"/>
      <w:bookmarkEnd w:id="256"/>
      <w:bookmarkStart w:id="257" w:name="_Toc184310336"/>
      <w:bookmarkEnd w:id="257"/>
      <w:bookmarkStart w:id="258" w:name="_Toc184314474"/>
      <w:bookmarkEnd w:id="258"/>
      <w:bookmarkStart w:id="259" w:name="_Toc184313308"/>
      <w:bookmarkEnd w:id="259"/>
      <w:bookmarkStart w:id="260" w:name="_Toc184312111"/>
      <w:bookmarkEnd w:id="260"/>
      <w:bookmarkStart w:id="261" w:name="_Toc184314419"/>
      <w:bookmarkEnd w:id="261"/>
      <w:bookmarkStart w:id="262" w:name="_Toc184308078"/>
      <w:bookmarkEnd w:id="262"/>
      <w:bookmarkStart w:id="263" w:name="_Toc184310279"/>
      <w:bookmarkEnd w:id="263"/>
      <w:bookmarkStart w:id="264" w:name="_Toc184313306"/>
      <w:bookmarkEnd w:id="264"/>
      <w:bookmarkStart w:id="265" w:name="_Toc184312091"/>
      <w:bookmarkEnd w:id="265"/>
      <w:bookmarkStart w:id="266" w:name="_Toc184313276"/>
      <w:bookmarkEnd w:id="266"/>
      <w:bookmarkStart w:id="267" w:name="_Toc184308040"/>
      <w:bookmarkEnd w:id="267"/>
      <w:bookmarkStart w:id="268" w:name="_Toc184308064"/>
      <w:bookmarkEnd w:id="268"/>
      <w:bookmarkStart w:id="269" w:name="_Toc184310325"/>
      <w:bookmarkEnd w:id="269"/>
      <w:bookmarkStart w:id="270" w:name="_Toc184314468"/>
      <w:bookmarkEnd w:id="270"/>
      <w:bookmarkStart w:id="271" w:name="_Toc184314437"/>
      <w:bookmarkEnd w:id="271"/>
      <w:bookmarkStart w:id="272" w:name="_Toc184313273"/>
      <w:bookmarkEnd w:id="272"/>
      <w:bookmarkStart w:id="273" w:name="_Toc184313261"/>
      <w:bookmarkEnd w:id="273"/>
      <w:bookmarkStart w:id="274" w:name="_Toc184314420"/>
      <w:bookmarkEnd w:id="274"/>
      <w:bookmarkStart w:id="275" w:name="_Toc184314431"/>
      <w:bookmarkEnd w:id="275"/>
      <w:bookmarkStart w:id="276" w:name="_Toc184314467"/>
      <w:bookmarkEnd w:id="276"/>
      <w:bookmarkStart w:id="277" w:name="_Toc184314448"/>
      <w:bookmarkEnd w:id="277"/>
      <w:bookmarkStart w:id="278" w:name="_Toc184308048"/>
      <w:bookmarkEnd w:id="278"/>
      <w:bookmarkStart w:id="279" w:name="_Toc184308105"/>
      <w:bookmarkEnd w:id="279"/>
      <w:bookmarkStart w:id="280" w:name="_Toc184308038"/>
      <w:bookmarkEnd w:id="280"/>
      <w:bookmarkStart w:id="281" w:name="_Toc184310276"/>
      <w:bookmarkEnd w:id="281"/>
      <w:bookmarkStart w:id="282" w:name="_Toc184310311"/>
      <w:bookmarkEnd w:id="282"/>
      <w:bookmarkStart w:id="283" w:name="_Toc184312075"/>
      <w:bookmarkEnd w:id="283"/>
      <w:bookmarkStart w:id="284" w:name="_Toc184314425"/>
      <w:bookmarkEnd w:id="284"/>
      <w:bookmarkStart w:id="285" w:name="_Toc184314457"/>
      <w:bookmarkEnd w:id="285"/>
      <w:bookmarkStart w:id="286" w:name="_Toc184313295"/>
      <w:bookmarkEnd w:id="286"/>
      <w:bookmarkStart w:id="287" w:name="_Toc184310302"/>
      <w:bookmarkEnd w:id="287"/>
      <w:bookmarkStart w:id="288" w:name="_Toc184310307"/>
      <w:bookmarkEnd w:id="288"/>
      <w:bookmarkStart w:id="289" w:name="_Toc184312076"/>
      <w:bookmarkEnd w:id="289"/>
      <w:bookmarkStart w:id="290" w:name="_Toc184314411"/>
      <w:bookmarkEnd w:id="290"/>
      <w:bookmarkStart w:id="291" w:name="_Toc184310332"/>
      <w:bookmarkEnd w:id="291"/>
      <w:bookmarkStart w:id="292" w:name="_Toc184313287"/>
      <w:bookmarkEnd w:id="292"/>
      <w:bookmarkStart w:id="293" w:name="_Toc184314422"/>
      <w:bookmarkEnd w:id="293"/>
      <w:bookmarkStart w:id="294" w:name="_Toc184310305"/>
      <w:bookmarkEnd w:id="294"/>
      <w:bookmarkStart w:id="295" w:name="_Toc184313280"/>
      <w:bookmarkEnd w:id="295"/>
      <w:bookmarkStart w:id="296" w:name="_Toc184314463"/>
      <w:bookmarkEnd w:id="296"/>
      <w:bookmarkStart w:id="297" w:name="_Toc184314473"/>
      <w:bookmarkEnd w:id="297"/>
      <w:bookmarkStart w:id="298" w:name="_Toc184313258"/>
      <w:bookmarkEnd w:id="298"/>
      <w:bookmarkStart w:id="299" w:name="_Toc184313309"/>
      <w:bookmarkEnd w:id="299"/>
      <w:bookmarkStart w:id="300" w:name="_Toc184308056"/>
      <w:bookmarkEnd w:id="300"/>
      <w:bookmarkStart w:id="301" w:name="_Toc184314423"/>
      <w:bookmarkEnd w:id="301"/>
      <w:bookmarkStart w:id="302" w:name="_Toc184312124"/>
      <w:bookmarkEnd w:id="302"/>
      <w:bookmarkStart w:id="303" w:name="_Toc184313269"/>
      <w:bookmarkEnd w:id="303"/>
      <w:bookmarkStart w:id="304" w:name="_Toc184310339"/>
      <w:bookmarkEnd w:id="304"/>
      <w:bookmarkStart w:id="305" w:name="_Toc184313299"/>
      <w:bookmarkEnd w:id="305"/>
      <w:bookmarkStart w:id="306" w:name="_Toc184313277"/>
      <w:bookmarkEnd w:id="306"/>
      <w:bookmarkStart w:id="307" w:name="_Toc184310277"/>
      <w:bookmarkEnd w:id="307"/>
      <w:bookmarkStart w:id="308" w:name="_Toc184310288"/>
      <w:bookmarkEnd w:id="308"/>
      <w:bookmarkStart w:id="309" w:name="_Toc184308096"/>
      <w:bookmarkEnd w:id="309"/>
      <w:bookmarkStart w:id="310" w:name="_Toc184310303"/>
      <w:bookmarkEnd w:id="310"/>
      <w:bookmarkStart w:id="311" w:name="_Toc184313249"/>
      <w:bookmarkEnd w:id="311"/>
      <w:bookmarkStart w:id="312" w:name="_Toc184312088"/>
      <w:bookmarkEnd w:id="312"/>
      <w:bookmarkStart w:id="313" w:name="_Toc184312135"/>
      <w:bookmarkEnd w:id="313"/>
      <w:bookmarkStart w:id="314" w:name="_Toc184313293"/>
      <w:bookmarkEnd w:id="314"/>
      <w:bookmarkStart w:id="315" w:name="_Toc184313289"/>
      <w:bookmarkEnd w:id="315"/>
      <w:bookmarkStart w:id="316" w:name="_Toc184313272"/>
      <w:bookmarkEnd w:id="316"/>
      <w:bookmarkStart w:id="317" w:name="_Toc184312105"/>
      <w:bookmarkEnd w:id="317"/>
      <w:bookmarkStart w:id="318" w:name="_Toc184313278"/>
      <w:bookmarkEnd w:id="318"/>
      <w:bookmarkStart w:id="319" w:name="_Toc184312084"/>
      <w:bookmarkEnd w:id="319"/>
      <w:bookmarkStart w:id="320" w:name="_Toc184308075"/>
      <w:bookmarkEnd w:id="320"/>
      <w:bookmarkStart w:id="321" w:name="_Toc184314456"/>
      <w:bookmarkEnd w:id="321"/>
      <w:bookmarkStart w:id="322" w:name="_Toc184308093"/>
      <w:bookmarkEnd w:id="322"/>
      <w:bookmarkStart w:id="323" w:name="_Toc184308082"/>
      <w:bookmarkEnd w:id="323"/>
      <w:bookmarkStart w:id="324" w:name="_Toc184314443"/>
      <w:bookmarkEnd w:id="324"/>
      <w:bookmarkStart w:id="325" w:name="_Toc184312083"/>
      <w:bookmarkEnd w:id="325"/>
      <w:bookmarkStart w:id="326" w:name="_Toc184312098"/>
      <w:bookmarkEnd w:id="326"/>
      <w:bookmarkStart w:id="327" w:name="_Toc184312106"/>
      <w:bookmarkEnd w:id="327"/>
      <w:bookmarkStart w:id="328" w:name="_Toc184314475"/>
      <w:bookmarkEnd w:id="328"/>
      <w:bookmarkStart w:id="329" w:name="_Toc184308054"/>
      <w:bookmarkEnd w:id="329"/>
      <w:bookmarkStart w:id="330" w:name="_Toc184308101"/>
      <w:bookmarkEnd w:id="330"/>
      <w:bookmarkStart w:id="331" w:name="_Toc184314444"/>
      <w:bookmarkEnd w:id="331"/>
      <w:bookmarkStart w:id="332" w:name="_Toc184308090"/>
      <w:bookmarkEnd w:id="332"/>
      <w:bookmarkStart w:id="333" w:name="_Toc184312117"/>
      <w:bookmarkEnd w:id="333"/>
      <w:bookmarkStart w:id="334" w:name="_Toc184310318"/>
      <w:bookmarkEnd w:id="334"/>
      <w:bookmarkStart w:id="335" w:name="_Toc184314477"/>
      <w:bookmarkEnd w:id="335"/>
      <w:bookmarkStart w:id="336" w:name="_Toc184313266"/>
      <w:bookmarkEnd w:id="336"/>
      <w:bookmarkStart w:id="337" w:name="_Toc184314465"/>
      <w:bookmarkEnd w:id="337"/>
      <w:bookmarkStart w:id="338" w:name="_Toc184308069"/>
      <w:bookmarkEnd w:id="338"/>
      <w:bookmarkStart w:id="339" w:name="_Toc184310310"/>
      <w:bookmarkEnd w:id="339"/>
      <w:bookmarkStart w:id="340" w:name="_Toc184308092"/>
      <w:bookmarkEnd w:id="340"/>
      <w:bookmarkStart w:id="341" w:name="_Toc184310286"/>
      <w:bookmarkEnd w:id="341"/>
      <w:bookmarkStart w:id="342" w:name="_Toc184313297"/>
      <w:bookmarkEnd w:id="342"/>
      <w:bookmarkStart w:id="343" w:name="_Toc184313259"/>
      <w:bookmarkEnd w:id="343"/>
      <w:bookmarkStart w:id="344" w:name="_Toc184312085"/>
      <w:bookmarkEnd w:id="344"/>
      <w:bookmarkStart w:id="345" w:name="_Toc184310342"/>
      <w:bookmarkEnd w:id="345"/>
      <w:bookmarkStart w:id="346" w:name="_Toc184314429"/>
      <w:bookmarkEnd w:id="346"/>
      <w:bookmarkStart w:id="347" w:name="_Toc184308051"/>
      <w:bookmarkEnd w:id="347"/>
      <w:bookmarkStart w:id="348" w:name="_Toc184312102"/>
      <w:bookmarkEnd w:id="348"/>
      <w:bookmarkStart w:id="349" w:name="_Toc184310330"/>
      <w:bookmarkEnd w:id="349"/>
      <w:bookmarkStart w:id="350" w:name="_Toc184310290"/>
      <w:bookmarkEnd w:id="350"/>
      <w:bookmarkStart w:id="351" w:name="_Toc184308107"/>
      <w:bookmarkEnd w:id="351"/>
      <w:bookmarkStart w:id="352" w:name="_Toc184308076"/>
      <w:bookmarkEnd w:id="352"/>
      <w:bookmarkStart w:id="353" w:name="_Toc184308063"/>
      <w:bookmarkEnd w:id="353"/>
      <w:bookmarkStart w:id="354" w:name="_Toc184312071"/>
      <w:bookmarkEnd w:id="354"/>
      <w:bookmarkStart w:id="355" w:name="_Toc184314449"/>
      <w:bookmarkEnd w:id="355"/>
      <w:bookmarkStart w:id="356" w:name="_Toc184308087"/>
      <w:bookmarkEnd w:id="356"/>
      <w:bookmarkStart w:id="357" w:name="_Toc184313310"/>
      <w:bookmarkEnd w:id="357"/>
      <w:bookmarkStart w:id="358" w:name="_Toc184314482"/>
      <w:bookmarkEnd w:id="358"/>
      <w:bookmarkStart w:id="359" w:name="_Toc184314446"/>
      <w:bookmarkEnd w:id="359"/>
      <w:bookmarkStart w:id="360" w:name="_Toc184314458"/>
      <w:bookmarkEnd w:id="360"/>
      <w:bookmarkStart w:id="361" w:name="_Toc184310278"/>
      <w:bookmarkEnd w:id="361"/>
      <w:bookmarkStart w:id="362" w:name="_Toc184312109"/>
      <w:bookmarkEnd w:id="362"/>
      <w:bookmarkStart w:id="363" w:name="_Toc184314412"/>
      <w:bookmarkEnd w:id="363"/>
      <w:bookmarkStart w:id="364" w:name="_Toc184310295"/>
      <w:bookmarkEnd w:id="364"/>
      <w:bookmarkStart w:id="365" w:name="_Toc184313281"/>
      <w:bookmarkEnd w:id="365"/>
      <w:bookmarkStart w:id="366" w:name="_Toc184312131"/>
      <w:bookmarkEnd w:id="366"/>
      <w:bookmarkStart w:id="367" w:name="_Toc184310333"/>
      <w:bookmarkEnd w:id="367"/>
      <w:bookmarkStart w:id="368" w:name="_Toc184310312"/>
      <w:bookmarkEnd w:id="368"/>
      <w:bookmarkStart w:id="369" w:name="_Toc184314472"/>
      <w:bookmarkEnd w:id="369"/>
      <w:bookmarkStart w:id="370" w:name="_Toc184314440"/>
      <w:bookmarkEnd w:id="370"/>
      <w:bookmarkStart w:id="371" w:name="_Toc184314418"/>
      <w:bookmarkEnd w:id="371"/>
      <w:bookmarkStart w:id="372" w:name="_Toc184314466"/>
      <w:bookmarkEnd w:id="372"/>
      <w:bookmarkStart w:id="373" w:name="_Toc184312128"/>
      <w:bookmarkEnd w:id="373"/>
      <w:bookmarkStart w:id="374" w:name="_Toc184310298"/>
      <w:bookmarkEnd w:id="374"/>
      <w:bookmarkStart w:id="375" w:name="_Toc184314480"/>
      <w:bookmarkEnd w:id="375"/>
      <w:bookmarkStart w:id="376" w:name="_Toc184312134"/>
      <w:bookmarkEnd w:id="376"/>
      <w:bookmarkStart w:id="377" w:name="_Toc184313288"/>
      <w:bookmarkEnd w:id="377"/>
      <w:bookmarkStart w:id="378" w:name="_Toc184312112"/>
      <w:bookmarkEnd w:id="378"/>
      <w:bookmarkStart w:id="379" w:name="_Toc184310306"/>
      <w:bookmarkEnd w:id="379"/>
      <w:bookmarkStart w:id="380" w:name="_Toc184313244"/>
      <w:bookmarkEnd w:id="380"/>
      <w:bookmarkStart w:id="381" w:name="_Toc184312082"/>
      <w:bookmarkEnd w:id="381"/>
      <w:bookmarkStart w:id="382" w:name="_Toc184314432"/>
      <w:bookmarkEnd w:id="382"/>
      <w:bookmarkStart w:id="383" w:name="_Toc184310317"/>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7"/>
        <w:ind w:firstLine="480" w:firstLineChars="200"/>
        <w:rPr>
          <w:highlight w:val="none"/>
        </w:rPr>
      </w:pPr>
      <w:r>
        <w:rPr>
          <w:highlight w:val="none"/>
          <w:lang w:val="en-US"/>
        </w:rPr>
        <w:t>1.1</w:t>
      </w:r>
      <w:r>
        <w:rPr>
          <w:rFonts w:hint="eastAsia"/>
          <w:highlight w:val="none"/>
        </w:rPr>
        <w:t>若出现税率不一致的情况，以除税总金额相对比。</w:t>
      </w:r>
    </w:p>
    <w:p>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2"/>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6"/>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2025年-2026年中能汽轮机配件采购项目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6"/>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第三章 廉洁协议……………………………………………………………（页码）</w:t>
      </w:r>
    </w:p>
    <w:p>
      <w:pPr>
        <w:pStyle w:val="10"/>
        <w:spacing w:line="360" w:lineRule="auto"/>
        <w:ind w:firstLine="240" w:firstLineChars="100"/>
        <w:rPr>
          <w:rFonts w:hint="eastAsia"/>
        </w:rPr>
      </w:pPr>
    </w:p>
    <w:p>
      <w:pPr>
        <w:pStyle w:val="26"/>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6"/>
        <w:ind w:left="0" w:leftChars="0" w:firstLine="0" w:firstLineChars="0"/>
        <w:jc w:val="both"/>
        <w:rPr>
          <w:rFonts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2025年-2026年中能汽轮机配件采购项目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7"/>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需要乙方安装。</w:t>
      </w:r>
    </w:p>
    <w:p>
      <w:pPr>
        <w:pStyle w:val="7"/>
        <w:numPr>
          <w:ilvl w:val="0"/>
          <w:numId w:val="0"/>
        </w:numPr>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7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80"/>
        <w:gridCol w:w="1084"/>
        <w:gridCol w:w="1715"/>
        <w:gridCol w:w="2625"/>
        <w:gridCol w:w="585"/>
        <w:gridCol w:w="855"/>
        <w:gridCol w:w="1110"/>
        <w:gridCol w:w="1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5" w:hRule="atLeast"/>
          <w:jc w:val="center"/>
        </w:trPr>
        <w:tc>
          <w:tcPr>
            <w:tcW w:w="6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序号</w:t>
            </w:r>
          </w:p>
        </w:tc>
        <w:tc>
          <w:tcPr>
            <w:tcW w:w="10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物资名称</w:t>
            </w:r>
          </w:p>
        </w:tc>
        <w:tc>
          <w:tcPr>
            <w:tcW w:w="1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备件品牌</w:t>
            </w:r>
          </w:p>
        </w:tc>
        <w:tc>
          <w:tcPr>
            <w:tcW w:w="26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型号规格</w:t>
            </w:r>
          </w:p>
        </w:tc>
        <w:tc>
          <w:tcPr>
            <w:tcW w:w="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单位</w:t>
            </w:r>
          </w:p>
        </w:tc>
        <w:tc>
          <w:tcPr>
            <w:tcW w:w="8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暂定数量</w:t>
            </w:r>
          </w:p>
        </w:tc>
        <w:tc>
          <w:tcPr>
            <w:tcW w:w="111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单价（元）</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6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10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盘车装置</w:t>
            </w:r>
          </w:p>
        </w:tc>
        <w:tc>
          <w:tcPr>
            <w:tcW w:w="1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26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汽轮机型号：N45-5.1,代号HS6301.28.01-1</w:t>
            </w:r>
          </w:p>
        </w:tc>
        <w:tc>
          <w:tcPr>
            <w:tcW w:w="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台</w:t>
            </w:r>
          </w:p>
        </w:tc>
        <w:tc>
          <w:tcPr>
            <w:tcW w:w="8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11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6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c>
          <w:tcPr>
            <w:tcW w:w="10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盘车蜗杆</w:t>
            </w:r>
          </w:p>
        </w:tc>
        <w:tc>
          <w:tcPr>
            <w:tcW w:w="1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26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HS5051.28.01.12</w:t>
            </w:r>
          </w:p>
        </w:tc>
        <w:tc>
          <w:tcPr>
            <w:tcW w:w="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件</w:t>
            </w:r>
          </w:p>
        </w:tc>
        <w:tc>
          <w:tcPr>
            <w:tcW w:w="8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11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6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w:t>
            </w:r>
          </w:p>
        </w:tc>
        <w:tc>
          <w:tcPr>
            <w:tcW w:w="10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挡油环</w:t>
            </w:r>
          </w:p>
        </w:tc>
        <w:tc>
          <w:tcPr>
            <w:tcW w:w="1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26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HS5051.07.01.08A</w:t>
            </w:r>
          </w:p>
        </w:tc>
        <w:tc>
          <w:tcPr>
            <w:tcW w:w="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8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11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6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w:t>
            </w:r>
          </w:p>
        </w:tc>
        <w:tc>
          <w:tcPr>
            <w:tcW w:w="10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挡油环</w:t>
            </w:r>
          </w:p>
        </w:tc>
        <w:tc>
          <w:tcPr>
            <w:tcW w:w="1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26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HS6301.07.02.01A</w:t>
            </w:r>
          </w:p>
        </w:tc>
        <w:tc>
          <w:tcPr>
            <w:tcW w:w="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8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11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6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w:t>
            </w:r>
          </w:p>
        </w:tc>
        <w:tc>
          <w:tcPr>
            <w:tcW w:w="10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密封环</w:t>
            </w:r>
          </w:p>
        </w:tc>
        <w:tc>
          <w:tcPr>
            <w:tcW w:w="1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26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HS60007.07.03-1</w:t>
            </w:r>
          </w:p>
        </w:tc>
        <w:tc>
          <w:tcPr>
            <w:tcW w:w="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8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11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6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w:t>
            </w:r>
          </w:p>
        </w:tc>
        <w:tc>
          <w:tcPr>
            <w:tcW w:w="10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缠绕垫</w:t>
            </w:r>
          </w:p>
        </w:tc>
        <w:tc>
          <w:tcPr>
            <w:tcW w:w="1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26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GB/T4622-B0323 200-260</w:t>
            </w:r>
          </w:p>
        </w:tc>
        <w:tc>
          <w:tcPr>
            <w:tcW w:w="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8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w:t>
            </w:r>
          </w:p>
        </w:tc>
        <w:tc>
          <w:tcPr>
            <w:tcW w:w="11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6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7</w:t>
            </w:r>
          </w:p>
        </w:tc>
        <w:tc>
          <w:tcPr>
            <w:tcW w:w="10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进汽法兰螺栓</w:t>
            </w:r>
          </w:p>
        </w:tc>
        <w:tc>
          <w:tcPr>
            <w:tcW w:w="1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26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C5-2027-3386-27</w:t>
            </w:r>
          </w:p>
        </w:tc>
        <w:tc>
          <w:tcPr>
            <w:tcW w:w="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8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w:t>
            </w:r>
          </w:p>
        </w:tc>
        <w:tc>
          <w:tcPr>
            <w:tcW w:w="11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6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8</w:t>
            </w:r>
          </w:p>
        </w:tc>
        <w:tc>
          <w:tcPr>
            <w:tcW w:w="10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进汽法兰螺母</w:t>
            </w:r>
          </w:p>
        </w:tc>
        <w:tc>
          <w:tcPr>
            <w:tcW w:w="1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26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C5-2213-0036-25</w:t>
            </w:r>
          </w:p>
        </w:tc>
        <w:tc>
          <w:tcPr>
            <w:tcW w:w="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8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w:t>
            </w:r>
          </w:p>
        </w:tc>
        <w:tc>
          <w:tcPr>
            <w:tcW w:w="11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6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9</w:t>
            </w:r>
          </w:p>
        </w:tc>
        <w:tc>
          <w:tcPr>
            <w:tcW w:w="10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填料环D52d9/D36H9*8</w:t>
            </w:r>
          </w:p>
        </w:tc>
        <w:tc>
          <w:tcPr>
            <w:tcW w:w="1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26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C5-7581-1001-05</w:t>
            </w:r>
          </w:p>
        </w:tc>
        <w:tc>
          <w:tcPr>
            <w:tcW w:w="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8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100</w:t>
            </w:r>
          </w:p>
        </w:tc>
        <w:tc>
          <w:tcPr>
            <w:tcW w:w="11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6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10</w:t>
            </w:r>
          </w:p>
        </w:tc>
        <w:tc>
          <w:tcPr>
            <w:tcW w:w="10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弹簧</w:t>
            </w:r>
          </w:p>
        </w:tc>
        <w:tc>
          <w:tcPr>
            <w:tcW w:w="1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26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HS5051.31.02.02</w:t>
            </w:r>
          </w:p>
        </w:tc>
        <w:tc>
          <w:tcPr>
            <w:tcW w:w="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8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w:t>
            </w:r>
          </w:p>
        </w:tc>
        <w:tc>
          <w:tcPr>
            <w:tcW w:w="11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6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11</w:t>
            </w:r>
          </w:p>
        </w:tc>
        <w:tc>
          <w:tcPr>
            <w:tcW w:w="10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EH油泵泵组</w:t>
            </w:r>
          </w:p>
        </w:tc>
        <w:tc>
          <w:tcPr>
            <w:tcW w:w="1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26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0508.2558T1201.AW007</w:t>
            </w:r>
          </w:p>
        </w:tc>
        <w:tc>
          <w:tcPr>
            <w:tcW w:w="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台</w:t>
            </w:r>
          </w:p>
        </w:tc>
        <w:tc>
          <w:tcPr>
            <w:tcW w:w="8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11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6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w:t>
            </w:r>
          </w:p>
        </w:tc>
        <w:tc>
          <w:tcPr>
            <w:tcW w:w="10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伺服阀</w:t>
            </w:r>
          </w:p>
        </w:tc>
        <w:tc>
          <w:tcPr>
            <w:tcW w:w="1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26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0508.2558T0101.AW001</w:t>
            </w:r>
          </w:p>
        </w:tc>
        <w:tc>
          <w:tcPr>
            <w:tcW w:w="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台</w:t>
            </w:r>
          </w:p>
        </w:tc>
        <w:tc>
          <w:tcPr>
            <w:tcW w:w="8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11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6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13</w:t>
            </w:r>
          </w:p>
        </w:tc>
        <w:tc>
          <w:tcPr>
            <w:tcW w:w="10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轴瓦温度</w:t>
            </w:r>
          </w:p>
        </w:tc>
        <w:tc>
          <w:tcPr>
            <w:tcW w:w="1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26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适配汽轮机型号：N45-5.1,代号HS6301.28.01-1</w:t>
            </w:r>
          </w:p>
        </w:tc>
        <w:tc>
          <w:tcPr>
            <w:tcW w:w="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8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26</w:t>
            </w:r>
          </w:p>
        </w:tc>
        <w:tc>
          <w:tcPr>
            <w:tcW w:w="11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6689" w:type="dxa"/>
            <w:gridSpan w:val="5"/>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合计</w:t>
            </w:r>
          </w:p>
        </w:tc>
        <w:tc>
          <w:tcPr>
            <w:tcW w:w="3029"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bl>
    <w:p>
      <w:pPr>
        <w:pStyle w:val="8"/>
        <w:rPr>
          <w:rFonts w:hint="eastAsia"/>
          <w:lang w:val="en-US" w:eastAsia="zh-CN"/>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ascii="宋体" w:hAnsi="宋体" w:cs="宋体"/>
          <w:color w:val="auto"/>
          <w:sz w:val="24"/>
          <w:u w:val="single"/>
          <w:lang w:val="en-US" w:eastAsia="zh-CN"/>
        </w:rPr>
        <w:t>按需供货，按实结算，本次采购数量仅为采购人暂定数量，以实际订单采购数量为准，实际订单数量可以大于或者小于合同暂定数量</w:t>
      </w:r>
      <w:r>
        <w:rPr>
          <w:rFonts w:hint="eastAsia" w:ascii="宋体" w:hAnsi="宋体" w:cs="宋体"/>
          <w:color w:val="auto"/>
          <w:sz w:val="24"/>
          <w:u w:val="single"/>
        </w:rPr>
        <w:t>，</w:t>
      </w:r>
      <w:r>
        <w:rPr>
          <w:rFonts w:hint="eastAsia" w:ascii="宋体" w:hAnsi="宋体" w:cs="宋体"/>
          <w:color w:val="auto"/>
          <w:sz w:val="24"/>
          <w:u w:val="single"/>
          <w:lang w:val="en-US" w:eastAsia="zh-CN"/>
        </w:rPr>
        <w:t>乙方</w:t>
      </w:r>
      <w:r>
        <w:rPr>
          <w:rFonts w:hint="eastAsia" w:ascii="宋体" w:hAnsi="宋体" w:cs="宋体"/>
          <w:color w:val="auto"/>
          <w:sz w:val="24"/>
          <w:u w:val="single"/>
        </w:rPr>
        <w:t>不得以超过合同暂定数量为由停止供货。</w:t>
      </w:r>
    </w:p>
    <w:p>
      <w:pPr>
        <w:pStyle w:val="27"/>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r>
        <w:rPr>
          <w:rFonts w:hint="eastAsia" w:ascii="宋体" w:hAnsi="宋体" w:eastAsia="宋体" w:cs="宋体"/>
          <w:color w:val="auto"/>
          <w:sz w:val="24"/>
          <w:u w:val="single"/>
          <w:lang w:val="en-US" w:eastAsia="zh-CN"/>
        </w:rPr>
        <w:t>（以采购订单下达时间为准）</w:t>
      </w:r>
      <w:r>
        <w:rPr>
          <w:rFonts w:hint="eastAsia" w:ascii="宋体" w:hAnsi="宋体" w:cs="宋体"/>
          <w:sz w:val="24"/>
          <w:highlight w:val="none"/>
          <w:u w:val="single"/>
          <w:lang w:val="en-US" w:eastAsia="zh-CN"/>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7"/>
        <w:spacing w:before="0" w:beforeAutospacing="0" w:after="0" w:afterAutospacing="0" w:line="360" w:lineRule="auto"/>
        <w:ind w:firstLine="480"/>
        <w:rPr>
          <w:b/>
        </w:rPr>
      </w:pPr>
      <w:r>
        <w:rPr>
          <w:rFonts w:hint="eastAsia"/>
          <w:b/>
        </w:rPr>
        <w:t>四、技术和质量要求</w:t>
      </w:r>
    </w:p>
    <w:p>
      <w:pPr>
        <w:pStyle w:val="7"/>
        <w:numPr>
          <w:ilvl w:val="0"/>
          <w:numId w:val="0"/>
        </w:numPr>
        <w:ind w:firstLine="480" w:firstLineChars="200"/>
        <w:rPr>
          <w:rFonts w:hint="eastAsia"/>
          <w:color w:val="auto"/>
          <w:highlight w:val="none"/>
          <w:lang w:val="en-US" w:eastAsia="zh-CN"/>
        </w:rPr>
      </w:pPr>
      <w:bookmarkStart w:id="393" w:name="_Toc1125"/>
      <w:bookmarkStart w:id="394" w:name="_Toc14563"/>
      <w:bookmarkStart w:id="395" w:name="_Toc6596"/>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ind w:firstLine="480" w:firstLineChars="200"/>
        <w:rPr>
          <w:rFonts w:hint="eastAsia"/>
          <w:color w:val="auto"/>
          <w:highlight w:val="none"/>
          <w:lang w:val="en-US" w:eastAsia="zh-CN"/>
        </w:rPr>
      </w:pPr>
      <w:r>
        <w:rPr>
          <w:rFonts w:hint="eastAsia"/>
          <w:color w:val="auto"/>
          <w:highlight w:val="none"/>
          <w:lang w:val="en-US" w:eastAsia="zh-CN"/>
        </w:rPr>
        <w:t>2.乙方</w:t>
      </w:r>
      <w:r>
        <w:rPr>
          <w:rFonts w:hint="eastAsia" w:ascii="宋体"/>
          <w:color w:val="auto"/>
          <w:highlight w:val="none"/>
          <w:lang w:val="en-US" w:eastAsia="zh-CN"/>
        </w:rPr>
        <w:t>所供</w:t>
      </w:r>
      <w:r>
        <w:rPr>
          <w:rFonts w:hint="eastAsia"/>
          <w:color w:val="auto"/>
          <w:highlight w:val="none"/>
          <w:lang w:val="en-US" w:eastAsia="zh-CN"/>
        </w:rPr>
        <w:t>货物有品牌规定的</w:t>
      </w:r>
      <w:r>
        <w:rPr>
          <w:rFonts w:hint="eastAsia" w:ascii="宋体"/>
          <w:color w:val="auto"/>
          <w:highlight w:val="none"/>
          <w:lang w:val="en-US" w:eastAsia="zh-CN"/>
        </w:rPr>
        <w:t>必须为杭州中能透平机械装备股份有限公司</w:t>
      </w:r>
      <w:r>
        <w:rPr>
          <w:rFonts w:hint="eastAsia" w:hAnsi="宋体" w:eastAsia="宋体" w:cs="宋体"/>
          <w:color w:val="auto"/>
          <w:kern w:val="0"/>
          <w:sz w:val="24"/>
          <w:szCs w:val="24"/>
          <w:lang w:val="en-US" w:eastAsia="zh-CN" w:bidi="ar"/>
        </w:rPr>
        <w:t>的</w:t>
      </w:r>
      <w:r>
        <w:rPr>
          <w:rFonts w:hint="eastAsia"/>
          <w:color w:val="auto"/>
          <w:highlight w:val="none"/>
          <w:lang w:val="en-US" w:eastAsia="zh-CN"/>
        </w:rPr>
        <w:t>原装全新</w:t>
      </w:r>
      <w:r>
        <w:rPr>
          <w:rFonts w:hint="eastAsia" w:ascii="宋体"/>
          <w:color w:val="auto"/>
          <w:highlight w:val="none"/>
          <w:lang w:val="en-US" w:eastAsia="zh-CN"/>
        </w:rPr>
        <w:t>正品，不得为假冒伪劣</w:t>
      </w:r>
      <w:r>
        <w:rPr>
          <w:rFonts w:hint="eastAsia"/>
          <w:color w:val="auto"/>
          <w:highlight w:val="none"/>
          <w:lang w:val="en-US" w:eastAsia="zh-CN"/>
        </w:rPr>
        <w:t>或翻新的</w:t>
      </w:r>
      <w:r>
        <w:rPr>
          <w:rFonts w:hint="eastAsia" w:ascii="宋体"/>
          <w:color w:val="auto"/>
          <w:highlight w:val="none"/>
          <w:lang w:val="en-US" w:eastAsia="zh-CN"/>
        </w:rPr>
        <w:t>产品</w:t>
      </w:r>
      <w:r>
        <w:rPr>
          <w:rFonts w:hint="eastAsia"/>
          <w:color w:val="auto"/>
          <w:highlight w:val="none"/>
          <w:lang w:val="en-US" w:eastAsia="zh-CN"/>
        </w:rPr>
        <w:t>。</w:t>
      </w:r>
    </w:p>
    <w:p>
      <w:pPr>
        <w:pStyle w:val="7"/>
        <w:ind w:firstLine="480" w:firstLineChars="200"/>
        <w:rPr>
          <w:rFonts w:hint="eastAsia"/>
          <w:color w:val="auto"/>
          <w:highlight w:val="none"/>
          <w:lang w:val="en-US" w:eastAsia="zh-CN"/>
        </w:rPr>
      </w:pPr>
      <w:r>
        <w:rPr>
          <w:rFonts w:hint="eastAsia"/>
          <w:color w:val="auto"/>
          <w:highlight w:val="none"/>
          <w:lang w:val="en-US" w:eastAsia="zh-CN"/>
        </w:rPr>
        <w:t>3.乙方提供的配件需与现场设备配套；若乙方提供的配件型号与现场设备不相符，乙方须无条件免费更换，直至匹配现场原设备为止。</w:t>
      </w:r>
    </w:p>
    <w:p>
      <w:pPr>
        <w:spacing w:line="360" w:lineRule="auto"/>
        <w:ind w:firstLine="480" w:firstLineChars="200"/>
        <w:outlineLvl w:val="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4.中能汽轮机配件质保期自验收之日起6个月（损耗件除外）。若质保期内出现质量问题（非质量问题除外），由供应商负责免费维修或维修，产生的费用全部由供应商承担，质保期重新计算。</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rFonts w:hint="eastAsia" w:ascii="宋体" w:hAnsi="宋体" w:cs="宋体"/>
          <w:sz w:val="24"/>
          <w:u w:val="none"/>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p>
    <w:p>
      <w:pPr>
        <w:pStyle w:val="7"/>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7"/>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7"/>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u w:val="single"/>
          <w:lang w:val="en-US" w:eastAsia="zh-CN"/>
        </w:rPr>
        <w:t>最后一批</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7"/>
        <w:spacing w:before="0" w:beforeAutospacing="0" w:after="0" w:afterAutospacing="0" w:line="360" w:lineRule="auto"/>
        <w:ind w:firstLine="480"/>
        <w:rPr>
          <w:b/>
          <w:bCs/>
        </w:rPr>
      </w:pPr>
      <w:r>
        <w:rPr>
          <w:rFonts w:hint="eastAsia"/>
          <w:b/>
          <w:bCs/>
        </w:rPr>
        <w:t>十、资金支付</w:t>
      </w:r>
    </w:p>
    <w:p>
      <w:pPr>
        <w:pStyle w:val="27"/>
        <w:spacing w:before="0" w:beforeAutospacing="0" w:after="0" w:afterAutospacing="0" w:line="360" w:lineRule="auto"/>
        <w:ind w:firstLine="480"/>
        <w:rPr>
          <w:color w:val="auto"/>
        </w:rPr>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w:t>
      </w:r>
      <w:r>
        <w:rPr>
          <w:rFonts w:hint="eastAsia"/>
          <w:color w:val="auto"/>
        </w:rPr>
        <w:t>提供的发票存在问题，甲方有权延迟付款且不承担任何责任。</w:t>
      </w:r>
    </w:p>
    <w:p>
      <w:pPr>
        <w:pStyle w:val="27"/>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中</w:t>
      </w:r>
      <w:r>
        <w:rPr>
          <w:rFonts w:hint="eastAsia" w:ascii="宋体" w:hAnsi="Arial" w:cs="Arial" w:eastAsiaTheme="minorEastAsia"/>
          <w:snapToGrid w:val="0"/>
          <w:color w:val="auto"/>
          <w:kern w:val="2"/>
          <w:sz w:val="24"/>
          <w:szCs w:val="21"/>
          <w:highlight w:val="none"/>
          <w:lang w:val="en-US" w:eastAsia="zh-CN" w:bidi="ar-SA"/>
        </w:rPr>
        <w:t>中能汽轮机配件质保期自验收之日起</w:t>
      </w:r>
      <w:r>
        <w:rPr>
          <w:rFonts w:hint="eastAsia" w:ascii="宋体" w:hAnsi="Arial" w:cs="Arial" w:eastAsiaTheme="minorEastAsia"/>
          <w:snapToGrid w:val="0"/>
          <w:color w:val="auto"/>
          <w:kern w:val="2"/>
          <w:sz w:val="24"/>
          <w:szCs w:val="21"/>
          <w:highlight w:val="none"/>
          <w:u w:val="single"/>
          <w:lang w:val="en-US" w:eastAsia="zh-CN" w:bidi="ar-SA"/>
        </w:rPr>
        <w:t>6个月</w:t>
      </w:r>
      <w:r>
        <w:rPr>
          <w:rFonts w:hint="eastAsia" w:ascii="宋体" w:hAnsi="Arial" w:cs="Arial" w:eastAsiaTheme="minorEastAsia"/>
          <w:snapToGrid w:val="0"/>
          <w:color w:val="auto"/>
          <w:kern w:val="2"/>
          <w:sz w:val="24"/>
          <w:szCs w:val="21"/>
          <w:highlight w:val="none"/>
          <w:lang w:val="en-US" w:eastAsia="zh-CN" w:bidi="ar-SA"/>
        </w:rPr>
        <w:t>（损耗件除外）</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7"/>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 </w:t>
      </w:r>
      <w:r>
        <w:rPr>
          <w:rFonts w:hint="eastAsia"/>
          <w:color w:val="auto"/>
          <w:u w:val="single"/>
        </w:rPr>
        <w:t xml:space="preserve"> </w:t>
      </w:r>
      <w:r>
        <w:rPr>
          <w:rFonts w:hint="eastAsia"/>
          <w:color w:val="auto"/>
        </w:rPr>
        <w:t>%；</w:t>
      </w:r>
    </w:p>
    <w:p>
      <w:pPr>
        <w:pStyle w:val="27"/>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7"/>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（1）</w:t>
      </w:r>
      <w:r>
        <w:rPr>
          <w:rFonts w:hint="eastAsia"/>
          <w:color w:val="auto"/>
        </w:rPr>
        <w:t>条款规定：</w:t>
      </w:r>
    </w:p>
    <w:bookmarkEnd w:id="396"/>
    <w:bookmarkEnd w:id="397"/>
    <w:bookmarkEnd w:id="398"/>
    <w:p>
      <w:pPr>
        <w:pStyle w:val="27"/>
        <w:spacing w:before="0" w:beforeAutospacing="0" w:after="0" w:afterAutospacing="0" w:line="360" w:lineRule="auto"/>
        <w:ind w:firstLine="480"/>
        <w:rPr>
          <w:color w:val="auto"/>
          <w:u w:val="single"/>
        </w:rPr>
      </w:pPr>
      <w:bookmarkStart w:id="399" w:name="_Toc19554"/>
      <w:bookmarkStart w:id="400" w:name="_Toc21423"/>
      <w:bookmarkStart w:id="401" w:name="_Toc27250"/>
      <w:r>
        <w:rPr>
          <w:rFonts w:hint="eastAsia"/>
          <w:color w:val="auto"/>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u w:val="single"/>
          <w:lang w:eastAsia="zh-CN"/>
        </w:rPr>
        <w:t>（</w:t>
      </w:r>
      <w:r>
        <w:rPr>
          <w:rFonts w:hint="eastAsia"/>
          <w:color w:val="auto"/>
          <w:u w:val="single"/>
          <w:lang w:val="en-US" w:eastAsia="zh-CN"/>
        </w:rPr>
        <w:t>但扣留的质保金除外）</w:t>
      </w:r>
      <w:r>
        <w:rPr>
          <w:rFonts w:hint="eastAsia"/>
          <w:color w:val="auto"/>
          <w:u w:val="single"/>
        </w:rPr>
        <w:t>；经检验、验收不合格的，按本合同约定处理；</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汽轮机维修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7"/>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7"/>
        <w:ind w:firstLine="480" w:firstLineChars="200"/>
        <w:rPr>
          <w:rFonts w:hint="eastAsia" w:ascii="宋体" w:hAnsi="宋体" w:cs="宋体" w:eastAsiaTheme="minorEastAsia"/>
          <w:snapToGrid/>
          <w:kern w:val="2"/>
          <w:sz w:val="24"/>
          <w:szCs w:val="24"/>
          <w:lang w:val="en-US" w:eastAsia="zh-CN" w:bidi="ar-SA"/>
        </w:rPr>
      </w:pPr>
      <w:bookmarkStart w:id="402" w:name="_Toc15583"/>
      <w:bookmarkStart w:id="403" w:name="_Toc16021"/>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8"/>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6"/>
        <w:ind w:left="0" w:leftChars="0"/>
        <w:jc w:val="left"/>
        <w:rPr>
          <w:rFonts w:ascii="宋体" w:hAnsi="宋体" w:cs="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10"/>
        <w:ind w:left="0" w:leftChars="0" w:firstLine="0" w:firstLineChars="0"/>
        <w:rPr>
          <w:rFonts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both"/>
        <w:rPr>
          <w:rFonts w:hint="eastAsia"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205"/>
      <w:bookmarkStart w:id="409" w:name="_Ref467379094"/>
      <w:bookmarkStart w:id="410" w:name="_Ref467378463"/>
      <w:bookmarkStart w:id="411" w:name="_Ref467379109"/>
      <w:bookmarkStart w:id="412" w:name="_Ref467378499"/>
      <w:bookmarkStart w:id="413" w:name="_Toc279701240"/>
      <w:bookmarkStart w:id="414" w:name="_Ref467379214"/>
      <w:bookmarkStart w:id="415" w:name="_Ref467379225"/>
      <w:bookmarkStart w:id="416" w:name="_Toc16917"/>
      <w:bookmarkStart w:id="417" w:name="_Toc19614"/>
      <w:bookmarkStart w:id="418" w:name="_Toc28763"/>
      <w:bookmarkStart w:id="419" w:name="_Ref467379101"/>
      <w:bookmarkStart w:id="420" w:name="_Ref467379195"/>
      <w:bookmarkStart w:id="421" w:name="_Ref467378404"/>
      <w:bookmarkStart w:id="422" w:name="_Toc259093669"/>
      <w:bookmarkStart w:id="423" w:name="_Toc48790034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13336"/>
      <w:bookmarkStart w:id="428" w:name="_Toc279701241"/>
      <w:bookmarkStart w:id="429" w:name="_Toc27635"/>
      <w:bookmarkStart w:id="430" w:name="_Toc487900350"/>
      <w:bookmarkStart w:id="431" w:name="_Toc259093670"/>
      <w:bookmarkStart w:id="432" w:name="_Toc32504"/>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9829"/>
      <w:bookmarkStart w:id="434" w:name="_Toc27853"/>
      <w:bookmarkStart w:id="435" w:name="_Toc31634"/>
      <w:bookmarkStart w:id="436" w:name="_Toc487900351"/>
      <w:bookmarkStart w:id="437" w:name="_Toc279701242"/>
      <w:bookmarkStart w:id="438" w:name="_Toc25909367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Ref467379807"/>
      <w:bookmarkStart w:id="448" w:name="_Ref467379793"/>
      <w:bookmarkStart w:id="449" w:name="_Toc259093676"/>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63"/>
      <w:bookmarkStart w:id="453" w:name="_Toc279701248"/>
      <w:bookmarkStart w:id="454" w:name="_Ref467379852"/>
      <w:bookmarkStart w:id="455" w:name="_Ref467379923"/>
      <w:bookmarkStart w:id="456" w:name="_Toc259093677"/>
      <w:bookmarkStart w:id="457" w:name="_Toc487900358"/>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79701254"/>
      <w:bookmarkStart w:id="470" w:name="_Toc259093683"/>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259093684"/>
      <w:bookmarkStart w:id="483" w:name="_Toc6969"/>
      <w:bookmarkStart w:id="484" w:name="_Toc30676"/>
      <w:bookmarkStart w:id="485" w:name="_Toc279701255"/>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7102"/>
      <w:bookmarkStart w:id="488" w:name="_Toc279701258"/>
      <w:bookmarkStart w:id="489" w:name="_Toc8298"/>
      <w:bookmarkStart w:id="490" w:name="_Toc259093687"/>
      <w:bookmarkStart w:id="491" w:name="_Toc487900368"/>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87900372"/>
      <w:bookmarkStart w:id="505" w:name="_Toc279701262"/>
      <w:bookmarkStart w:id="506" w:name="_Toc30599"/>
      <w:bookmarkStart w:id="507" w:name="_Toc259093691"/>
      <w:bookmarkStart w:id="508" w:name="_Toc4355"/>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8567"/>
      <w:bookmarkStart w:id="511" w:name="_Toc10330"/>
      <w:bookmarkStart w:id="512" w:name="_Toc259093692"/>
      <w:bookmarkStart w:id="513" w:name="_Toc12773"/>
      <w:bookmarkStart w:id="514" w:name="_Toc487900373"/>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6"/>
        <w:spacing w:line="560" w:lineRule="exact"/>
        <w:ind w:left="0" w:leftChars="0" w:firstLine="0" w:firstLineChars="0"/>
        <w:jc w:val="both"/>
        <w:rPr>
          <w:rFonts w:hint="eastAsia" w:ascii="宋体" w:hAnsi="宋体" w:cs="Times New Roman"/>
          <w:b/>
          <w:szCs w:val="24"/>
        </w:rPr>
      </w:pPr>
    </w:p>
    <w:p>
      <w:pPr>
        <w:pStyle w:val="26"/>
        <w:spacing w:line="560" w:lineRule="exact"/>
        <w:ind w:left="0" w:leftChars="0" w:firstLine="0" w:firstLineChars="0"/>
        <w:jc w:val="both"/>
        <w:rPr>
          <w:rFonts w:hint="eastAsia" w:ascii="宋体" w:hAnsi="宋体" w:cs="Times New Roman"/>
          <w:b/>
          <w:szCs w:val="24"/>
        </w:rPr>
      </w:pPr>
    </w:p>
    <w:p>
      <w:pPr>
        <w:pStyle w:val="26"/>
        <w:spacing w:line="560" w:lineRule="exact"/>
        <w:ind w:left="0" w:leftChars="0" w:firstLine="0" w:firstLineChars="0"/>
        <w:jc w:val="both"/>
        <w:rPr>
          <w:rFonts w:hint="eastAsia" w:ascii="宋体" w:hAnsi="宋体" w:cs="Times New Roman"/>
          <w:b/>
          <w:szCs w:val="24"/>
        </w:rPr>
      </w:pPr>
    </w:p>
    <w:p>
      <w:pPr>
        <w:pStyle w:val="26"/>
        <w:spacing w:line="560" w:lineRule="exact"/>
        <w:ind w:left="0" w:leftChars="0" w:firstLine="0" w:firstLineChars="0"/>
        <w:jc w:val="both"/>
        <w:rPr>
          <w:rFonts w:hint="eastAsia" w:ascii="宋体" w:hAnsi="宋体" w:cs="Times New Roman"/>
          <w:b/>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both"/>
        <w:rPr>
          <w:rFonts w:hint="eastAsia" w:ascii="宋体" w:hAnsi="宋体"/>
          <w:b/>
          <w:color w:val="auto"/>
          <w:szCs w:val="24"/>
        </w:rPr>
      </w:pPr>
    </w:p>
    <w:p>
      <w:pPr>
        <w:pStyle w:val="10"/>
        <w:rPr>
          <w:rFonts w:hint="eastAsia"/>
        </w:rPr>
      </w:pPr>
    </w:p>
    <w:p>
      <w:pPr>
        <w:pStyle w:val="26"/>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cs="Times New Roman"/>
          <w:b/>
          <w:szCs w:val="24"/>
        </w:rPr>
        <w:t xml:space="preserve">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16"/>
        <w:jc w:val="both"/>
      </w:pPr>
    </w:p>
    <w:p>
      <w:pPr>
        <w:pStyle w:val="16"/>
        <w:jc w:val="both"/>
      </w:pPr>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2025年-2026年中能汽轮机配件采购项目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202507077</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业绩证明材料（如果有）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
    <w:p/>
    <w:p/>
    <w:p>
      <w:pPr>
        <w:pStyle w:val="7"/>
      </w:pPr>
    </w:p>
    <w:p>
      <w:pPr>
        <w:pStyle w:val="8"/>
      </w:pPr>
    </w:p>
    <w:p/>
    <w:p>
      <w:pPr>
        <w:pStyle w:val="7"/>
      </w:pPr>
    </w:p>
    <w:p>
      <w:pPr>
        <w:pStyle w:val="8"/>
      </w:pPr>
    </w:p>
    <w:p>
      <w:pPr>
        <w:pStyle w:val="9"/>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2025年-2026年中能汽轮机配件采购项目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202507077</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
      <w:pPr>
        <w:pStyle w:val="7"/>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9"/>
              <w:adjustRightInd w:val="0"/>
              <w:spacing w:line="360" w:lineRule="auto"/>
              <w:rPr>
                <w:rFonts w:cs="仿宋" w:asciiTheme="minorEastAsia" w:hAnsiTheme="minorEastAsia" w:eastAsiaTheme="minorEastAsia"/>
                <w:bCs/>
                <w:color w:val="auto"/>
                <w:sz w:val="24"/>
              </w:rPr>
            </w:pPr>
          </w:p>
        </w:tc>
      </w:tr>
    </w:tbl>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8"/>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pPr>
        <w:spacing w:line="360" w:lineRule="auto"/>
        <w:ind w:firstLine="643" w:firstLineChars="200"/>
        <w:rPr>
          <w:rFonts w:cs="仿宋" w:asciiTheme="minorEastAsia" w:hAnsiTheme="minorEastAsia"/>
          <w:b/>
          <w:color w:val="auto"/>
          <w:kern w:val="0"/>
          <w:sz w:val="32"/>
          <w:szCs w:val="32"/>
        </w:rPr>
      </w:pPr>
    </w:p>
    <w:p>
      <w:pPr>
        <w:spacing w:line="360" w:lineRule="auto"/>
        <w:rPr>
          <w:rFonts w:cs="仿宋" w:asciiTheme="minorEastAsia" w:hAnsiTheme="minorEastAsia"/>
          <w:b/>
          <w:color w:val="auto"/>
          <w:kern w:val="0"/>
          <w:sz w:val="32"/>
          <w:szCs w:val="32"/>
        </w:rPr>
      </w:pPr>
    </w:p>
    <w:p>
      <w:pPr>
        <w:spacing w:line="360" w:lineRule="auto"/>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7"/>
        <w:rPr>
          <w:color w:val="auto"/>
        </w:rPr>
      </w:pPr>
    </w:p>
    <w:p>
      <w:pPr>
        <w:pStyle w:val="8"/>
        <w:rPr>
          <w:color w:val="auto"/>
        </w:rPr>
      </w:pPr>
    </w:p>
    <w:p>
      <w:pPr>
        <w:rPr>
          <w:color w:val="auto"/>
        </w:rPr>
      </w:pPr>
    </w:p>
    <w:p>
      <w:pPr>
        <w:rPr>
          <w:color w:val="auto"/>
        </w:rPr>
      </w:pPr>
    </w:p>
    <w:p>
      <w:pPr>
        <w:rPr>
          <w:color w:val="auto"/>
        </w:rPr>
      </w:pPr>
    </w:p>
    <w:p>
      <w:pPr>
        <w:rPr>
          <w:color w:val="auto"/>
        </w:rPr>
      </w:pPr>
    </w:p>
    <w:p>
      <w:pPr>
        <w:rPr>
          <w:color w:val="auto"/>
        </w:rPr>
      </w:pPr>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2025年-2026年中能汽轮机配件采购项目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202507077</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spacing w:line="360" w:lineRule="auto"/>
        <w:ind w:firstLine="3600" w:firstLineChars="1500"/>
        <w:jc w:val="right"/>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right"/>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2025年-2026年中能汽轮机配件采购项目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4"/>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4"/>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2025年-2026年中能汽轮机配件采购项目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2025年-2026年中能汽轮机配件采购项目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2025年-2026年中能汽轮机配件采购项目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202507077</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keepNext w:val="0"/>
        <w:keepLines w:val="0"/>
        <w:widowControl/>
        <w:suppressLineNumbers w:val="0"/>
        <w:jc w:val="center"/>
        <w:textAlignment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29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64"/>
        <w:gridCol w:w="1395"/>
        <w:gridCol w:w="3150"/>
        <w:gridCol w:w="3510"/>
        <w:gridCol w:w="765"/>
        <w:gridCol w:w="1035"/>
        <w:gridCol w:w="1155"/>
        <w:gridCol w:w="12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5" w:hRule="atLeast"/>
          <w:jc w:val="center"/>
        </w:trPr>
        <w:tc>
          <w:tcPr>
            <w:tcW w:w="6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序号</w:t>
            </w: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物资名称</w:t>
            </w:r>
          </w:p>
        </w:tc>
        <w:tc>
          <w:tcPr>
            <w:tcW w:w="3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备件品牌</w:t>
            </w:r>
          </w:p>
        </w:tc>
        <w:tc>
          <w:tcPr>
            <w:tcW w:w="35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型号规格</w:t>
            </w:r>
          </w:p>
        </w:tc>
        <w:tc>
          <w:tcPr>
            <w:tcW w:w="7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单位</w:t>
            </w:r>
          </w:p>
        </w:tc>
        <w:tc>
          <w:tcPr>
            <w:tcW w:w="10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暂定数量</w:t>
            </w:r>
          </w:p>
        </w:tc>
        <w:tc>
          <w:tcPr>
            <w:tcW w:w="11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1293"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9" w:hRule="atLeast"/>
          <w:jc w:val="center"/>
        </w:trPr>
        <w:tc>
          <w:tcPr>
            <w:tcW w:w="6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盘车装置</w:t>
            </w:r>
          </w:p>
        </w:tc>
        <w:tc>
          <w:tcPr>
            <w:tcW w:w="3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35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汽轮机型号：N45-5.1,代号HS6301.28.01-1</w:t>
            </w:r>
          </w:p>
        </w:tc>
        <w:tc>
          <w:tcPr>
            <w:tcW w:w="7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台</w:t>
            </w:r>
          </w:p>
        </w:tc>
        <w:tc>
          <w:tcPr>
            <w:tcW w:w="10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11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2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0" w:hRule="atLeast"/>
          <w:jc w:val="center"/>
        </w:trPr>
        <w:tc>
          <w:tcPr>
            <w:tcW w:w="6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盘车蜗杆</w:t>
            </w:r>
          </w:p>
        </w:tc>
        <w:tc>
          <w:tcPr>
            <w:tcW w:w="3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35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HS5051.28.01.12</w:t>
            </w:r>
          </w:p>
        </w:tc>
        <w:tc>
          <w:tcPr>
            <w:tcW w:w="7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件</w:t>
            </w:r>
          </w:p>
        </w:tc>
        <w:tc>
          <w:tcPr>
            <w:tcW w:w="10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11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2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jc w:val="center"/>
        </w:trPr>
        <w:tc>
          <w:tcPr>
            <w:tcW w:w="6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w:t>
            </w: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挡油环</w:t>
            </w:r>
          </w:p>
        </w:tc>
        <w:tc>
          <w:tcPr>
            <w:tcW w:w="3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35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HS5051.07.01.08A</w:t>
            </w:r>
          </w:p>
        </w:tc>
        <w:tc>
          <w:tcPr>
            <w:tcW w:w="7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10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11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2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0" w:hRule="atLeast"/>
          <w:jc w:val="center"/>
        </w:trPr>
        <w:tc>
          <w:tcPr>
            <w:tcW w:w="6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w:t>
            </w: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挡油环</w:t>
            </w:r>
          </w:p>
        </w:tc>
        <w:tc>
          <w:tcPr>
            <w:tcW w:w="3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35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HS6301.07.02.01A</w:t>
            </w:r>
          </w:p>
        </w:tc>
        <w:tc>
          <w:tcPr>
            <w:tcW w:w="7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10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11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2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0" w:hRule="atLeast"/>
          <w:jc w:val="center"/>
        </w:trPr>
        <w:tc>
          <w:tcPr>
            <w:tcW w:w="6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w:t>
            </w: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密封环</w:t>
            </w:r>
          </w:p>
        </w:tc>
        <w:tc>
          <w:tcPr>
            <w:tcW w:w="3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35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HS60007.07.03-1</w:t>
            </w:r>
          </w:p>
        </w:tc>
        <w:tc>
          <w:tcPr>
            <w:tcW w:w="7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10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11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2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5" w:hRule="atLeast"/>
          <w:jc w:val="center"/>
        </w:trPr>
        <w:tc>
          <w:tcPr>
            <w:tcW w:w="6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w:t>
            </w: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缠绕垫</w:t>
            </w:r>
          </w:p>
        </w:tc>
        <w:tc>
          <w:tcPr>
            <w:tcW w:w="3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35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GB/T4622-B0323 200-260</w:t>
            </w:r>
          </w:p>
        </w:tc>
        <w:tc>
          <w:tcPr>
            <w:tcW w:w="7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10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w:t>
            </w:r>
          </w:p>
        </w:tc>
        <w:tc>
          <w:tcPr>
            <w:tcW w:w="11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2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jc w:val="center"/>
        </w:trPr>
        <w:tc>
          <w:tcPr>
            <w:tcW w:w="6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7</w:t>
            </w: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进汽法兰螺栓</w:t>
            </w:r>
          </w:p>
        </w:tc>
        <w:tc>
          <w:tcPr>
            <w:tcW w:w="3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35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C5-2027-3386-27</w:t>
            </w:r>
          </w:p>
        </w:tc>
        <w:tc>
          <w:tcPr>
            <w:tcW w:w="7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10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w:t>
            </w:r>
          </w:p>
        </w:tc>
        <w:tc>
          <w:tcPr>
            <w:tcW w:w="11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2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jc w:val="center"/>
        </w:trPr>
        <w:tc>
          <w:tcPr>
            <w:tcW w:w="6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8</w:t>
            </w: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进汽法兰螺母</w:t>
            </w:r>
          </w:p>
        </w:tc>
        <w:tc>
          <w:tcPr>
            <w:tcW w:w="3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35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C5-2213-0036-25</w:t>
            </w:r>
          </w:p>
        </w:tc>
        <w:tc>
          <w:tcPr>
            <w:tcW w:w="7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10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w:t>
            </w:r>
          </w:p>
        </w:tc>
        <w:tc>
          <w:tcPr>
            <w:tcW w:w="11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2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6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9</w:t>
            </w: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填料环D52d9/D36H9*8</w:t>
            </w:r>
          </w:p>
        </w:tc>
        <w:tc>
          <w:tcPr>
            <w:tcW w:w="3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35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C5-7581-1001-05</w:t>
            </w:r>
          </w:p>
        </w:tc>
        <w:tc>
          <w:tcPr>
            <w:tcW w:w="7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10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100</w:t>
            </w:r>
          </w:p>
        </w:tc>
        <w:tc>
          <w:tcPr>
            <w:tcW w:w="11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2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6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10</w:t>
            </w: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弹簧</w:t>
            </w:r>
          </w:p>
        </w:tc>
        <w:tc>
          <w:tcPr>
            <w:tcW w:w="3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35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HS5051.31.02.02</w:t>
            </w:r>
          </w:p>
        </w:tc>
        <w:tc>
          <w:tcPr>
            <w:tcW w:w="7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10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w:t>
            </w:r>
          </w:p>
        </w:tc>
        <w:tc>
          <w:tcPr>
            <w:tcW w:w="11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2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0" w:hRule="atLeast"/>
          <w:jc w:val="center"/>
        </w:trPr>
        <w:tc>
          <w:tcPr>
            <w:tcW w:w="6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11</w:t>
            </w: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EH油泵泵组</w:t>
            </w:r>
          </w:p>
        </w:tc>
        <w:tc>
          <w:tcPr>
            <w:tcW w:w="3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35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0508.2558T1201.AW007</w:t>
            </w:r>
          </w:p>
        </w:tc>
        <w:tc>
          <w:tcPr>
            <w:tcW w:w="7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台</w:t>
            </w:r>
          </w:p>
        </w:tc>
        <w:tc>
          <w:tcPr>
            <w:tcW w:w="10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11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2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5" w:hRule="atLeast"/>
          <w:jc w:val="center"/>
        </w:trPr>
        <w:tc>
          <w:tcPr>
            <w:tcW w:w="6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w:t>
            </w: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伺服阀</w:t>
            </w:r>
          </w:p>
        </w:tc>
        <w:tc>
          <w:tcPr>
            <w:tcW w:w="3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35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0508.2558T0101.AW001</w:t>
            </w:r>
          </w:p>
        </w:tc>
        <w:tc>
          <w:tcPr>
            <w:tcW w:w="7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台</w:t>
            </w:r>
          </w:p>
        </w:tc>
        <w:tc>
          <w:tcPr>
            <w:tcW w:w="10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11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2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6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13</w:t>
            </w: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轴瓦温度</w:t>
            </w:r>
          </w:p>
        </w:tc>
        <w:tc>
          <w:tcPr>
            <w:tcW w:w="31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杭州中能透平机械装备股份有限公司</w:t>
            </w:r>
          </w:p>
        </w:tc>
        <w:tc>
          <w:tcPr>
            <w:tcW w:w="35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适配汽轮机型号：N45-5.1,代号HS6301.28.01-1</w:t>
            </w:r>
          </w:p>
        </w:tc>
        <w:tc>
          <w:tcPr>
            <w:tcW w:w="7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10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26</w:t>
            </w:r>
          </w:p>
        </w:tc>
        <w:tc>
          <w:tcPr>
            <w:tcW w:w="11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12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9484" w:type="dxa"/>
            <w:gridSpan w:val="5"/>
            <w:tcBorders>
              <w:tl2br w:val="nil"/>
              <w:tr2bl w:val="nil"/>
            </w:tcBorders>
            <w:shd w:val="clear" w:color="auto" w:fill="auto"/>
            <w:vAlign w:val="center"/>
          </w:tcPr>
          <w:p>
            <w:pPr>
              <w:spacing w:line="360" w:lineRule="auto"/>
              <w:jc w:val="center"/>
              <w:rPr>
                <w:rFonts w:hint="default" w:ascii="宋体" w:hAnsi="宋体" w:eastAsia="宋体" w:cs="宋体"/>
                <w:b w:val="0"/>
                <w:bCs w:val="0"/>
                <w:i w:val="0"/>
                <w:iCs w:val="0"/>
                <w:color w:val="000000"/>
                <w:kern w:val="0"/>
                <w:sz w:val="16"/>
                <w:szCs w:val="16"/>
                <w:u w:val="none"/>
                <w:lang w:val="en-US" w:eastAsia="zh-CN" w:bidi="ar"/>
              </w:rPr>
            </w:pPr>
            <w:r>
              <w:rPr>
                <w:rFonts w:hint="eastAsia" w:cs="仿宋" w:asciiTheme="minorEastAsia" w:hAnsiTheme="minorEastAsia"/>
                <w:b/>
                <w:sz w:val="24"/>
              </w:rPr>
              <w:t>响应报价合计（小写）</w:t>
            </w:r>
          </w:p>
        </w:tc>
        <w:tc>
          <w:tcPr>
            <w:tcW w:w="3483" w:type="dxa"/>
            <w:gridSpan w:val="3"/>
            <w:tcBorders>
              <w:tl2br w:val="nil"/>
              <w:tr2bl w:val="nil"/>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9484" w:type="dxa"/>
            <w:gridSpan w:val="5"/>
            <w:tcBorders>
              <w:tl2br w:val="nil"/>
              <w:tr2bl w:val="nil"/>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6"/>
                <w:szCs w:val="16"/>
                <w:u w:val="none"/>
                <w:lang w:val="en-US" w:eastAsia="zh-CN" w:bidi="ar"/>
              </w:rPr>
            </w:pPr>
            <w:r>
              <w:rPr>
                <w:rFonts w:hint="eastAsia" w:cs="仿宋" w:asciiTheme="minorEastAsia" w:hAnsiTheme="minorEastAsia"/>
                <w:b/>
                <w:sz w:val="24"/>
              </w:rPr>
              <w:t>响应报价合计（大写）</w:t>
            </w:r>
          </w:p>
        </w:tc>
        <w:tc>
          <w:tcPr>
            <w:tcW w:w="3483" w:type="dxa"/>
            <w:gridSpan w:val="3"/>
            <w:tcBorders>
              <w:tl2br w:val="nil"/>
              <w:tr2bl w:val="nil"/>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9484" w:type="dxa"/>
            <w:gridSpan w:val="5"/>
            <w:tcBorders>
              <w:tl2br w:val="nil"/>
              <w:tr2bl w:val="nil"/>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6"/>
                <w:szCs w:val="16"/>
                <w:u w:val="none"/>
                <w:lang w:val="en-US" w:eastAsia="zh-CN" w:bidi="ar"/>
              </w:rPr>
            </w:pPr>
            <w:r>
              <w:rPr>
                <w:rFonts w:hint="eastAsia" w:cs="仿宋" w:asciiTheme="minorEastAsia" w:hAnsiTheme="minorEastAsia"/>
                <w:b/>
                <w:sz w:val="24"/>
              </w:rPr>
              <w:t>税率</w:t>
            </w:r>
          </w:p>
        </w:tc>
        <w:tc>
          <w:tcPr>
            <w:tcW w:w="3483" w:type="dxa"/>
            <w:gridSpan w:val="3"/>
            <w:tcBorders>
              <w:tl2br w:val="nil"/>
              <w:tr2bl w:val="nil"/>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single"/>
                <w:lang w:val="en-US" w:eastAsia="zh-CN" w:bidi="ar"/>
              </w:rPr>
              <w:t xml:space="preserve">    %</w:t>
            </w:r>
          </w:p>
        </w:tc>
      </w:tr>
    </w:tbl>
    <w:p>
      <w:pPr>
        <w:keepNext w:val="0"/>
        <w:keepLines w:val="0"/>
        <w:widowControl/>
        <w:suppressLineNumbers w:val="0"/>
        <w:jc w:val="center"/>
        <w:textAlignment w:val="center"/>
        <w:rPr>
          <w:rFonts w:hint="eastAsia" w:cs="仿宋" w:asciiTheme="minorEastAsia" w:hAnsiTheme="minorEastAsia"/>
          <w:b/>
          <w:kern w:val="0"/>
          <w:sz w:val="24"/>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2025年-2026年中能汽轮机配件采购项目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伍仟柒佰元</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5700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2025年-2026年中能汽轮机配件采购项目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伍仟柒佰元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5700</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int="eastAsia" w:hAnsi="宋体" w:cs="宋体"/>
          <w:b/>
          <w:bCs/>
          <w:sz w:val="24"/>
        </w:rPr>
      </w:pPr>
    </w:p>
    <w:p>
      <w:pPr>
        <w:pStyle w:val="11"/>
        <w:rPr>
          <w:rFonts w:hint="eastAsia" w:hAnsi="宋体" w:cs="宋体"/>
          <w:b/>
          <w:bCs/>
          <w:sz w:val="24"/>
        </w:rPr>
      </w:pPr>
    </w:p>
    <w:p>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ascii="宋体" w:hAnsi="宋体" w:cs="宋体"/>
          <w:b/>
          <w:spacing w:val="6"/>
          <w:sz w:val="32"/>
          <w:szCs w:val="32"/>
        </w:rPr>
      </w:pPr>
      <w:r>
        <w:rPr>
          <w:rFonts w:hint="eastAsia" w:hAnsi="宋体" w:cs="宋体"/>
          <w:b/>
          <w:sz w:val="32"/>
          <w:szCs w:val="32"/>
          <w:lang w:val="en-US" w:eastAsia="zh-CN"/>
        </w:rPr>
        <w:t xml:space="preserve">         </w:t>
      </w:r>
    </w:p>
    <w:p>
      <w:pPr>
        <w:spacing w:line="360" w:lineRule="auto"/>
        <w:jc w:val="left"/>
        <w:rPr>
          <w:rFonts w:ascii="宋体" w:hAnsi="宋体" w:cs="宋体"/>
          <w:b/>
          <w:spacing w:val="6"/>
          <w:sz w:val="32"/>
          <w:szCs w:val="32"/>
        </w:rPr>
      </w:pPr>
      <w:r>
        <w:rPr>
          <w:rFonts w:hint="eastAsia" w:ascii="宋体" w:hAnsi="宋体" w:cs="宋体"/>
          <w:b/>
          <w:spacing w:val="6"/>
          <w:sz w:val="32"/>
          <w:szCs w:val="32"/>
          <w:lang w:val="en-US" w:eastAsia="zh-CN"/>
        </w:rPr>
        <w:t xml:space="preserve">附件2                </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4"/>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16"/>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A0697"/>
    <w:multiLevelType w:val="singleLevel"/>
    <w:tmpl w:val="E4BA0697"/>
    <w:lvl w:ilvl="0" w:tentative="0">
      <w:start w:val="1"/>
      <w:numFmt w:val="decimal"/>
      <w:lvlText w:val="%1."/>
      <w:lvlJc w:val="left"/>
      <w:pPr>
        <w:tabs>
          <w:tab w:val="left" w:pos="312"/>
        </w:tabs>
      </w:pPr>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196BB4"/>
    <w:rsid w:val="013853AC"/>
    <w:rsid w:val="01603505"/>
    <w:rsid w:val="01B163FB"/>
    <w:rsid w:val="01F16209"/>
    <w:rsid w:val="023E1286"/>
    <w:rsid w:val="029C7664"/>
    <w:rsid w:val="02C122C8"/>
    <w:rsid w:val="030669ED"/>
    <w:rsid w:val="032B7E17"/>
    <w:rsid w:val="034B5FC8"/>
    <w:rsid w:val="03C74493"/>
    <w:rsid w:val="03CA5C6D"/>
    <w:rsid w:val="04E634F4"/>
    <w:rsid w:val="056405A9"/>
    <w:rsid w:val="057311F3"/>
    <w:rsid w:val="05953E92"/>
    <w:rsid w:val="05A4392C"/>
    <w:rsid w:val="05B622F4"/>
    <w:rsid w:val="06592716"/>
    <w:rsid w:val="06803F38"/>
    <w:rsid w:val="06897EFF"/>
    <w:rsid w:val="07013F3A"/>
    <w:rsid w:val="078B333A"/>
    <w:rsid w:val="079270C9"/>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A044F"/>
    <w:rsid w:val="0C492847"/>
    <w:rsid w:val="0C823740"/>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796C41"/>
    <w:rsid w:val="17AF353E"/>
    <w:rsid w:val="17E847F1"/>
    <w:rsid w:val="17F53FEF"/>
    <w:rsid w:val="17FE4199"/>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395423"/>
    <w:rsid w:val="1F457921"/>
    <w:rsid w:val="1FAD5F5A"/>
    <w:rsid w:val="20457135"/>
    <w:rsid w:val="2075762A"/>
    <w:rsid w:val="2091148E"/>
    <w:rsid w:val="20B13F02"/>
    <w:rsid w:val="20D12777"/>
    <w:rsid w:val="20FB672E"/>
    <w:rsid w:val="213339C4"/>
    <w:rsid w:val="215A75E6"/>
    <w:rsid w:val="21677697"/>
    <w:rsid w:val="219409C9"/>
    <w:rsid w:val="21C81DCC"/>
    <w:rsid w:val="226D415C"/>
    <w:rsid w:val="228D26CE"/>
    <w:rsid w:val="22916FA5"/>
    <w:rsid w:val="22B37270"/>
    <w:rsid w:val="230E1A60"/>
    <w:rsid w:val="23922209"/>
    <w:rsid w:val="23C64579"/>
    <w:rsid w:val="23EC5AE3"/>
    <w:rsid w:val="247C6E9E"/>
    <w:rsid w:val="24A51F50"/>
    <w:rsid w:val="25650E5F"/>
    <w:rsid w:val="25674FDE"/>
    <w:rsid w:val="25C26B32"/>
    <w:rsid w:val="26010880"/>
    <w:rsid w:val="26F15921"/>
    <w:rsid w:val="27B05B28"/>
    <w:rsid w:val="28515521"/>
    <w:rsid w:val="28D92620"/>
    <w:rsid w:val="290E4076"/>
    <w:rsid w:val="294E0F60"/>
    <w:rsid w:val="29760BDE"/>
    <w:rsid w:val="2987716A"/>
    <w:rsid w:val="29AE18A7"/>
    <w:rsid w:val="2A1C39EA"/>
    <w:rsid w:val="2A6366FF"/>
    <w:rsid w:val="2A6459F1"/>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382656"/>
    <w:rsid w:val="32843E96"/>
    <w:rsid w:val="32C410E7"/>
    <w:rsid w:val="32EC2577"/>
    <w:rsid w:val="334341C1"/>
    <w:rsid w:val="33922A31"/>
    <w:rsid w:val="33C71D29"/>
    <w:rsid w:val="33F2545E"/>
    <w:rsid w:val="34155E66"/>
    <w:rsid w:val="34454474"/>
    <w:rsid w:val="34AF40BC"/>
    <w:rsid w:val="35060BEB"/>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DEC44C8"/>
    <w:rsid w:val="3E0C6463"/>
    <w:rsid w:val="3E32264F"/>
    <w:rsid w:val="3E336756"/>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50230A"/>
    <w:rsid w:val="4E604FB7"/>
    <w:rsid w:val="4E6C3413"/>
    <w:rsid w:val="4EFA25EF"/>
    <w:rsid w:val="4F0B04A7"/>
    <w:rsid w:val="4F2C043D"/>
    <w:rsid w:val="4F9246A8"/>
    <w:rsid w:val="4FBC621D"/>
    <w:rsid w:val="4FC275AB"/>
    <w:rsid w:val="4FEB08B0"/>
    <w:rsid w:val="50A13664"/>
    <w:rsid w:val="50EE1EB6"/>
    <w:rsid w:val="50F33EC0"/>
    <w:rsid w:val="516D42D4"/>
    <w:rsid w:val="51937E4D"/>
    <w:rsid w:val="51A92C99"/>
    <w:rsid w:val="52383592"/>
    <w:rsid w:val="523875F5"/>
    <w:rsid w:val="52506204"/>
    <w:rsid w:val="52BE22AC"/>
    <w:rsid w:val="53FA1DF3"/>
    <w:rsid w:val="541A7921"/>
    <w:rsid w:val="541D55E2"/>
    <w:rsid w:val="54AB2D04"/>
    <w:rsid w:val="54D26A07"/>
    <w:rsid w:val="557B35BC"/>
    <w:rsid w:val="565C1CF5"/>
    <w:rsid w:val="56E235EF"/>
    <w:rsid w:val="571F3A0C"/>
    <w:rsid w:val="574E47D2"/>
    <w:rsid w:val="57730CE2"/>
    <w:rsid w:val="57C6569F"/>
    <w:rsid w:val="57DC32D5"/>
    <w:rsid w:val="57F2034A"/>
    <w:rsid w:val="58207565"/>
    <w:rsid w:val="58235318"/>
    <w:rsid w:val="5889510A"/>
    <w:rsid w:val="59121C77"/>
    <w:rsid w:val="599124C8"/>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EDB7360"/>
    <w:rsid w:val="5F0279C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4702798"/>
    <w:rsid w:val="653F3C18"/>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9930F3F"/>
    <w:rsid w:val="6A4E3ABD"/>
    <w:rsid w:val="6AE63D7E"/>
    <w:rsid w:val="6B1FB0C7"/>
    <w:rsid w:val="6B462C2B"/>
    <w:rsid w:val="6B5E54B0"/>
    <w:rsid w:val="6B8359E9"/>
    <w:rsid w:val="6B8C5108"/>
    <w:rsid w:val="6BD277B9"/>
    <w:rsid w:val="6C321620"/>
    <w:rsid w:val="6C5C4BB7"/>
    <w:rsid w:val="6CE30E35"/>
    <w:rsid w:val="6DA02882"/>
    <w:rsid w:val="6DA12E69"/>
    <w:rsid w:val="6DBB3B60"/>
    <w:rsid w:val="6E2C6F5B"/>
    <w:rsid w:val="6F0B4673"/>
    <w:rsid w:val="6F4831D1"/>
    <w:rsid w:val="6F5E4346"/>
    <w:rsid w:val="700E4F44"/>
    <w:rsid w:val="70124E0E"/>
    <w:rsid w:val="70173239"/>
    <w:rsid w:val="711D3FA5"/>
    <w:rsid w:val="71C9107F"/>
    <w:rsid w:val="7210509E"/>
    <w:rsid w:val="721A5B23"/>
    <w:rsid w:val="722A3062"/>
    <w:rsid w:val="729571E9"/>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A732F9"/>
    <w:rsid w:val="77C17FC5"/>
    <w:rsid w:val="77F2017E"/>
    <w:rsid w:val="78A551F0"/>
    <w:rsid w:val="78D36201"/>
    <w:rsid w:val="78F771D6"/>
    <w:rsid w:val="79017606"/>
    <w:rsid w:val="79D7762B"/>
    <w:rsid w:val="79EB254B"/>
    <w:rsid w:val="7BA82ABD"/>
    <w:rsid w:val="7BFC3F85"/>
    <w:rsid w:val="7C757EAB"/>
    <w:rsid w:val="7D0A41BC"/>
    <w:rsid w:val="7D0A4B32"/>
    <w:rsid w:val="7D797C2B"/>
    <w:rsid w:val="7D823D52"/>
    <w:rsid w:val="7DAC6A56"/>
    <w:rsid w:val="7DAF6342"/>
    <w:rsid w:val="7E381ACE"/>
    <w:rsid w:val="7ED15A25"/>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uiPriority w:val="0"/>
    <w:rPr>
      <w:color w:val="0000FF"/>
      <w:u w:val="single"/>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31"/>
    <w:basedOn w:val="19"/>
    <w:autoRedefine/>
    <w:qFormat/>
    <w:uiPriority w:val="0"/>
    <w:rPr>
      <w:rFonts w:ascii="宋体" w:hAnsi="宋体" w:eastAsia="宋体" w:cs="宋体"/>
      <w:color w:val="000000"/>
      <w:sz w:val="22"/>
      <w:szCs w:val="22"/>
      <w:u w:val="none"/>
    </w:rPr>
  </w:style>
  <w:style w:type="character" w:customStyle="1" w:styleId="38">
    <w:name w:val="font51"/>
    <w:basedOn w:val="19"/>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1680</Words>
  <Characters>1927</Characters>
  <Lines>224</Lines>
  <Paragraphs>63</Paragraphs>
  <TotalTime>26</TotalTime>
  <ScaleCrop>false</ScaleCrop>
  <LinksUpToDate>false</LinksUpToDate>
  <CharactersWithSpaces>2006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2025-07-30T06:43:01Z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