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2025年-2026年度链条(非标件)采购项目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202507073</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2025年-2026年度链条(非标件)采购项目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202507073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2025年-2026年度链条(非标件)采购项目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27.5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链条（非标件）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自合同签订生效后12个月</w:t>
      </w:r>
      <w:r>
        <w:rPr>
          <w:rFonts w:hint="eastAsia" w:ascii="宋体" w:hAnsi="宋体" w:eastAsia="宋体" w:cs="宋体"/>
          <w:color w:val="auto"/>
          <w:sz w:val="24"/>
          <w:u w:val="single"/>
          <w:lang w:val="en-US" w:eastAsia="zh-CN"/>
        </w:rPr>
        <w:t>（以采购订单下达时间为准）</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80"/>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623"/>
      <w:bookmarkStart w:id="13" w:name="_Toc35393792"/>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lang w:val="en-US" w:eastAsia="zh-CN"/>
        </w:rPr>
        <w:t>供应商</w:t>
      </w:r>
      <w:r>
        <w:rPr>
          <w:rFonts w:hint="eastAsia" w:cs="仿宋" w:asciiTheme="minorEastAsia" w:hAnsiTheme="minorEastAsia"/>
          <w:b w:val="0"/>
          <w:bCs/>
          <w:color w:val="auto"/>
          <w:sz w:val="24"/>
          <w:u w:val="single"/>
        </w:rPr>
        <w:t>提供自202</w:t>
      </w:r>
      <w:r>
        <w:rPr>
          <w:rFonts w:hint="eastAsia" w:cs="仿宋" w:asciiTheme="minorEastAsia" w:hAnsiTheme="minorEastAsia"/>
          <w:b w:val="0"/>
          <w:bCs/>
          <w:color w:val="auto"/>
          <w:sz w:val="24"/>
          <w:u w:val="single"/>
          <w:lang w:val="en-US" w:eastAsia="zh-CN"/>
        </w:rPr>
        <w:t>3</w:t>
      </w:r>
      <w:r>
        <w:rPr>
          <w:rFonts w:hint="eastAsia" w:cs="仿宋" w:asciiTheme="minorEastAsia" w:hAnsiTheme="minorEastAsia"/>
          <w:b w:val="0"/>
          <w:bCs/>
          <w:color w:val="auto"/>
          <w:sz w:val="24"/>
          <w:u w:val="single"/>
        </w:rPr>
        <w:t>年1月1日起至少</w:t>
      </w:r>
      <w:r>
        <w:rPr>
          <w:rFonts w:hint="eastAsia" w:cs="仿宋" w:asciiTheme="minorEastAsia" w:hAnsiTheme="minorEastAsia"/>
          <w:b w:val="0"/>
          <w:bCs/>
          <w:color w:val="auto"/>
          <w:sz w:val="24"/>
          <w:u w:val="single"/>
          <w:lang w:val="en-US" w:eastAsia="zh-CN"/>
        </w:rPr>
        <w:t>完成过</w:t>
      </w:r>
      <w:r>
        <w:rPr>
          <w:rFonts w:hint="eastAsia" w:cs="仿宋" w:asciiTheme="minorEastAsia" w:hAnsiTheme="minorEastAsia"/>
          <w:b w:val="0"/>
          <w:bCs/>
          <w:color w:val="auto"/>
          <w:sz w:val="24"/>
          <w:u w:val="single"/>
        </w:rPr>
        <w:t>1例</w:t>
      </w:r>
      <w:r>
        <w:rPr>
          <w:rFonts w:hint="eastAsia" w:cs="仿宋" w:asciiTheme="minorEastAsia" w:hAnsiTheme="minorEastAsia"/>
          <w:b w:val="0"/>
          <w:bCs/>
          <w:color w:val="auto"/>
          <w:sz w:val="24"/>
          <w:u w:val="single"/>
          <w:lang w:val="en-US" w:eastAsia="zh-CN"/>
        </w:rPr>
        <w:t>非标链条供货业绩</w:t>
      </w:r>
      <w:r>
        <w:rPr>
          <w:rFonts w:hint="eastAsia" w:cs="仿宋" w:asciiTheme="minorEastAsia" w:hAnsiTheme="minorEastAsia"/>
          <w:b w:val="0"/>
          <w:bCs/>
          <w:color w:val="auto"/>
          <w:sz w:val="24"/>
          <w:u w:val="single"/>
        </w:rPr>
        <w:t>（提供合同复印件</w:t>
      </w:r>
      <w:r>
        <w:rPr>
          <w:rFonts w:hint="eastAsia" w:cs="仿宋" w:asciiTheme="minorEastAsia" w:hAnsiTheme="minorEastAsia"/>
          <w:b w:val="0"/>
          <w:bCs/>
          <w:color w:val="auto"/>
          <w:sz w:val="24"/>
          <w:highlight w:val="none"/>
          <w:u w:val="single"/>
          <w:lang w:val="en-US" w:eastAsia="zh-CN"/>
        </w:rPr>
        <w:t>作为证明材料）。</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5500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2025年-2026年度链条(非标件)采购项目</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7月30</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bookmarkStart w:id="517" w:name="_GoBack"/>
      <w:bookmarkEnd w:id="517"/>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pPr>
    </w:p>
    <w:p/>
    <w:p>
      <w:pPr>
        <w:pStyle w:val="16"/>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14"/>
        <w:rPr>
          <w:rFonts w:cs="仿宋" w:asciiTheme="minorEastAsia" w:hAnsiTheme="minorEastAsia"/>
          <w:b/>
          <w:sz w:val="32"/>
          <w:szCs w:val="20"/>
        </w:rPr>
      </w:pPr>
    </w:p>
    <w:p/>
    <w:p>
      <w:pPr>
        <w:pStyle w:val="16"/>
      </w:pPr>
    </w:p>
    <w:p/>
    <w:p>
      <w:pPr>
        <w:pStyle w:val="16"/>
      </w:pPr>
    </w:p>
    <w:p/>
    <w:p>
      <w:pPr>
        <w:pStyle w:val="16"/>
      </w:pPr>
    </w:p>
    <w:p/>
    <w:p>
      <w:pPr>
        <w:pStyle w:val="14"/>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链条（非标件）</w:t>
      </w:r>
      <w:r>
        <w:rPr>
          <w:rFonts w:hint="eastAsia"/>
          <w:lang w:val="en-US"/>
        </w:rPr>
        <w:t>一批，具体如下：</w:t>
      </w:r>
    </w:p>
    <w:tbl>
      <w:tblPr>
        <w:tblStyle w:val="17"/>
        <w:tblW w:w="88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3"/>
        <w:gridCol w:w="1677"/>
        <w:gridCol w:w="3108"/>
        <w:gridCol w:w="688"/>
        <w:gridCol w:w="986"/>
        <w:gridCol w:w="1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型号规格</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暂定数量</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刮板链节</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P150节距  P=150mm,W=220mm,刮板厚=12mm，材质：40Cr，BG250刮板机用</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2800</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default" w:ascii="宋体" w:hAnsi="宋体" w:eastAsia="宋体" w:cs="宋体"/>
                <w:sz w:val="24"/>
                <w:lang w:val="en-US" w:eastAsia="zh-CN"/>
              </w:rPr>
              <w:drawing>
                <wp:inline distT="0" distB="0" distL="114300" distR="114300">
                  <wp:extent cx="893445" cy="453390"/>
                  <wp:effectExtent l="0" t="0" r="5715" b="3810"/>
                  <wp:docPr id="8" name="图片 8" descr="布袋除尘器1"/>
                  <wp:cNvGraphicFramePr/>
                  <a:graphic xmlns:a="http://schemas.openxmlformats.org/drawingml/2006/main">
                    <a:graphicData uri="http://schemas.openxmlformats.org/drawingml/2006/picture">
                      <pic:pic xmlns:pic="http://schemas.openxmlformats.org/drawingml/2006/picture">
                        <pic:nvPicPr>
                          <pic:cNvPr id="8" name="图片 8" descr="布袋除尘器1"/>
                          <pic:cNvPicPr/>
                        </pic:nvPicPr>
                        <pic:blipFill>
                          <a:blip r:embed="rId21"/>
                          <a:stretch>
                            <a:fillRect/>
                          </a:stretch>
                        </pic:blipFill>
                        <pic:spPr>
                          <a:xfrm>
                            <a:off x="0" y="0"/>
                            <a:ext cx="893445" cy="45339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刮板链节</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P=200,W=270,材质：40Cr，BG310刮板机用</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800</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default" w:ascii="宋体" w:hAnsi="宋体" w:eastAsia="宋体" w:cs="宋体"/>
                <w:sz w:val="24"/>
                <w:lang w:val="en-US" w:eastAsia="zh-CN"/>
              </w:rPr>
              <w:drawing>
                <wp:inline distT="0" distB="0" distL="114300" distR="114300">
                  <wp:extent cx="903605" cy="535940"/>
                  <wp:effectExtent l="0" t="0" r="10795" b="12700"/>
                  <wp:docPr id="9" name="图片 9" descr="炉排下方"/>
                  <wp:cNvGraphicFramePr/>
                  <a:graphic xmlns:a="http://schemas.openxmlformats.org/drawingml/2006/main">
                    <a:graphicData uri="http://schemas.openxmlformats.org/drawingml/2006/picture">
                      <pic:pic xmlns:pic="http://schemas.openxmlformats.org/drawingml/2006/picture">
                        <pic:nvPicPr>
                          <pic:cNvPr id="9" name="图片 9" descr="炉排下方"/>
                          <pic:cNvPicPr/>
                        </pic:nvPicPr>
                        <pic:blipFill>
                          <a:blip r:embed="rId22"/>
                          <a:stretch>
                            <a:fillRect/>
                          </a:stretch>
                        </pic:blipFill>
                        <pic:spPr>
                          <a:xfrm>
                            <a:off x="0" y="0"/>
                            <a:ext cx="903605" cy="53594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刮板链节</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P=200,W=400,材质：40Cr，YD430刮板机用</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1000</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lang w:val="en-US" w:eastAsia="zh-CN"/>
              </w:rPr>
            </w:pPr>
            <w:r>
              <w:rPr>
                <w:rFonts w:hint="default" w:ascii="宋体" w:hAnsi="宋体" w:eastAsia="宋体" w:cs="宋体"/>
                <w:sz w:val="24"/>
                <w:lang w:val="en-US" w:eastAsia="zh-CN"/>
              </w:rPr>
              <w:drawing>
                <wp:inline distT="0" distB="0" distL="114300" distR="114300">
                  <wp:extent cx="903605" cy="535940"/>
                  <wp:effectExtent l="0" t="0" r="10795" b="12700"/>
                  <wp:docPr id="11" name="图片 11" descr="炉排下方"/>
                  <wp:cNvGraphicFramePr/>
                  <a:graphic xmlns:a="http://schemas.openxmlformats.org/drawingml/2006/main">
                    <a:graphicData uri="http://schemas.openxmlformats.org/drawingml/2006/picture">
                      <pic:pic xmlns:pic="http://schemas.openxmlformats.org/drawingml/2006/picture">
                        <pic:nvPicPr>
                          <pic:cNvPr id="11" name="图片 11" descr="炉排下方"/>
                          <pic:cNvPicPr/>
                        </pic:nvPicPr>
                        <pic:blipFill>
                          <a:blip r:embed="rId22"/>
                          <a:stretch>
                            <a:fillRect/>
                          </a:stretch>
                        </pic:blipFill>
                        <pic:spPr>
                          <a:xfrm>
                            <a:off x="0" y="0"/>
                            <a:ext cx="903605" cy="535940"/>
                          </a:xfrm>
                          <a:prstGeom prst="rect">
                            <a:avLst/>
                          </a:prstGeom>
                        </pic:spPr>
                      </pic:pic>
                    </a:graphicData>
                  </a:graphic>
                </wp:inline>
              </w:drawing>
            </w:r>
          </w:p>
          <w:p>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sz w:val="24"/>
                <w:lang w:val="en-US" w:eastAsia="zh-CN"/>
              </w:rPr>
              <w:t>样式同第2项，</w:t>
            </w:r>
            <w:r>
              <w:rPr>
                <w:rFonts w:hint="eastAsia" w:ascii="宋体" w:hAnsi="宋体" w:eastAsia="宋体" w:cs="宋体"/>
                <w:b/>
                <w:bCs/>
                <w:sz w:val="24"/>
                <w:lang w:val="en-US" w:eastAsia="zh-CN"/>
              </w:rPr>
              <w:t>板宽400mm</w:t>
            </w:r>
          </w:p>
        </w:tc>
      </w:tr>
    </w:tbl>
    <w:p>
      <w:pPr>
        <w:spacing w:line="360" w:lineRule="auto"/>
        <w:ind w:firstLine="482" w:firstLineChars="200"/>
        <w:rPr>
          <w:rFonts w:hint="default" w:ascii="宋体" w:hAnsi="宋体" w:cs="宋体"/>
          <w:sz w:val="24"/>
          <w:lang w:val="en-US"/>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color w:val="auto"/>
          <w:sz w:val="24"/>
          <w:u w:val="single"/>
        </w:rPr>
        <w:t>自合同签订后</w:t>
      </w:r>
      <w:r>
        <w:rPr>
          <w:rFonts w:hint="eastAsia" w:ascii="宋体" w:hAnsi="宋体" w:cs="宋体"/>
          <w:color w:val="auto"/>
          <w:sz w:val="24"/>
          <w:u w:val="single"/>
          <w:lang w:val="en-US" w:eastAsia="zh-CN"/>
        </w:rPr>
        <w:t>12</w:t>
      </w:r>
      <w:r>
        <w:rPr>
          <w:rFonts w:hint="eastAsia" w:ascii="宋体" w:hAnsi="宋体" w:cs="宋体"/>
          <w:color w:val="auto"/>
          <w:sz w:val="24"/>
          <w:u w:val="single"/>
        </w:rPr>
        <w:t>个月</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lang w:val="en-US" w:eastAsia="zh-CN"/>
        </w:rPr>
        <w:t>（以采购订单下达时间为准）。</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供应商提供的货物的</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7"/>
        <w:numPr>
          <w:ilvl w:val="0"/>
          <w:numId w:val="0"/>
        </w:numPr>
        <w:ind w:firstLine="480" w:firstLineChars="200"/>
        <w:rPr>
          <w:rFonts w:hint="eastAsia" w:ascii="宋体" w:hAnsi="宋体" w:cs="宋体"/>
          <w:color w:val="auto"/>
          <w:kern w:val="2"/>
          <w:sz w:val="24"/>
          <w:szCs w:val="24"/>
          <w:lang w:val="en-US" w:eastAsia="zh-CN" w:bidi="ar-SA"/>
        </w:rPr>
      </w:pPr>
      <w:r>
        <w:rPr>
          <w:rFonts w:hint="eastAsia" w:ascii="宋体"/>
          <w:color w:val="auto"/>
          <w:highlight w:val="none"/>
          <w:lang w:val="en-US" w:eastAsia="zh-CN"/>
        </w:rPr>
        <w:t>2.</w:t>
      </w:r>
      <w:r>
        <w:rPr>
          <w:rFonts w:hint="eastAsia" w:hAnsi="宋体" w:eastAsia="宋体" w:cs="宋体"/>
          <w:color w:val="auto"/>
          <w:kern w:val="2"/>
          <w:sz w:val="24"/>
          <w:szCs w:val="24"/>
          <w:lang w:val="en-US" w:eastAsia="zh-CN" w:bidi="ar-SA"/>
        </w:rPr>
        <w:t>采购人</w:t>
      </w:r>
      <w:r>
        <w:rPr>
          <w:rFonts w:hint="eastAsia" w:ascii="宋体" w:hAnsi="宋体" w:eastAsia="宋体" w:cs="宋体"/>
          <w:color w:val="auto"/>
          <w:kern w:val="2"/>
          <w:sz w:val="24"/>
          <w:szCs w:val="24"/>
          <w:lang w:val="en-US" w:eastAsia="zh-CN" w:bidi="ar-SA"/>
        </w:rPr>
        <w:t>的提供尺寸为初步测绘尺寸，详细尺寸以</w:t>
      </w:r>
      <w:r>
        <w:rPr>
          <w:rFonts w:hint="eastAsia" w:hAnsi="宋体" w:cs="宋体"/>
          <w:color w:val="auto"/>
          <w:kern w:val="2"/>
          <w:sz w:val="24"/>
          <w:szCs w:val="24"/>
          <w:lang w:val="en-US" w:eastAsia="zh-CN" w:bidi="ar-SA"/>
        </w:rPr>
        <w:t>供应商</w:t>
      </w:r>
      <w:r>
        <w:rPr>
          <w:rFonts w:hint="eastAsia" w:ascii="宋体" w:hAnsi="宋体" w:eastAsia="宋体" w:cs="宋体"/>
          <w:color w:val="auto"/>
          <w:kern w:val="2"/>
          <w:sz w:val="24"/>
          <w:szCs w:val="24"/>
          <w:lang w:val="en-US" w:eastAsia="zh-CN" w:bidi="ar-SA"/>
        </w:rPr>
        <w:t>现场实际测绘为准</w:t>
      </w:r>
      <w:r>
        <w:rPr>
          <w:rFonts w:hint="eastAsia" w:hAnsi="宋体" w:eastAsia="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若</w:t>
      </w:r>
      <w:r>
        <w:rPr>
          <w:rFonts w:hint="eastAsia" w:hAnsi="宋体" w:eastAsia="宋体" w:cs="宋体"/>
          <w:color w:val="auto"/>
          <w:kern w:val="2"/>
          <w:sz w:val="24"/>
          <w:szCs w:val="24"/>
          <w:lang w:val="en-US" w:eastAsia="zh-CN" w:bidi="ar-SA"/>
        </w:rPr>
        <w:t>供应商</w:t>
      </w:r>
      <w:r>
        <w:rPr>
          <w:rFonts w:hint="eastAsia" w:ascii="宋体" w:hAnsi="宋体" w:eastAsia="宋体" w:cs="宋体"/>
          <w:color w:val="auto"/>
          <w:kern w:val="2"/>
          <w:sz w:val="24"/>
          <w:szCs w:val="24"/>
          <w:lang w:val="en-US" w:eastAsia="zh-CN" w:bidi="ar-SA"/>
        </w:rPr>
        <w:t>提供的备件尺寸与现场设备不相符，应无条件免费更改，直至符合现场原设备为止。</w:t>
      </w:r>
    </w:p>
    <w:p>
      <w:pPr>
        <w:pStyle w:val="7"/>
        <w:numPr>
          <w:ilvl w:val="0"/>
          <w:numId w:val="0"/>
        </w:numPr>
        <w:ind w:firstLine="480" w:firstLineChars="200"/>
        <w:rPr>
          <w:rFonts w:hint="default" w:ascii="宋体" w:hAnsi="宋体" w:eastAsia="宋体" w:cs="宋体"/>
          <w:color w:val="auto"/>
          <w:kern w:val="2"/>
          <w:sz w:val="24"/>
          <w:szCs w:val="24"/>
          <w:lang w:val="en-US" w:eastAsia="zh-CN" w:bidi="ar-SA"/>
        </w:rPr>
      </w:pPr>
      <w:r>
        <w:rPr>
          <w:rFonts w:hint="eastAsia" w:hAnsi="宋体" w:eastAsia="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链节采用优质合金钢模锻件，整体热处理增加表面耐磨性和韧性；销轴加工后渗碳淬火处理；刮板焊接采用CO气体保护焊；链条10节一组装配成套，托盘打包交付；加工误差避免正偏差</w:t>
      </w:r>
      <w:r>
        <w:rPr>
          <w:rFonts w:hint="eastAsia" w:hAnsi="宋体" w:eastAsia="宋体" w:cs="宋体"/>
          <w:color w:val="auto"/>
          <w:kern w:val="2"/>
          <w:sz w:val="24"/>
          <w:szCs w:val="24"/>
          <w:lang w:val="en-US" w:eastAsia="zh-CN" w:bidi="ar-SA"/>
        </w:rPr>
        <w:t>。</w:t>
      </w:r>
    </w:p>
    <w:p>
      <w:pPr>
        <w:pStyle w:val="7"/>
        <w:numPr>
          <w:ilvl w:val="0"/>
          <w:numId w:val="0"/>
        </w:numPr>
        <w:ind w:firstLine="480" w:firstLineChars="200"/>
        <w:rPr>
          <w:rFonts w:hint="default"/>
          <w:color w:val="auto"/>
          <w:highlight w:val="none"/>
          <w:lang w:val="en-US" w:eastAsia="zh-CN"/>
        </w:rPr>
      </w:pPr>
      <w:r>
        <w:rPr>
          <w:rFonts w:hint="eastAsia" w:ascii="宋体" w:hAnsi="宋体" w:eastAsia="宋体" w:cs="宋体"/>
          <w:color w:val="auto"/>
          <w:kern w:val="2"/>
          <w:sz w:val="24"/>
          <w:szCs w:val="24"/>
          <w:lang w:val="en-US" w:eastAsia="zh-CN" w:bidi="ar-SA"/>
        </w:rPr>
        <w:t>4.刮板链节质保期限自验收合格后4个月，若质保期内出现质量问题（非质量问题除外），由供应商负责免费维修或维修，产生的费用全部由供应商承担，质保期重新计算。</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hint="default" w:ascii="宋体" w:hAnsi="宋体" w:cs="宋体" w:eastAsiaTheme="minorEastAsia"/>
          <w:b/>
          <w:bCs/>
          <w:sz w:val="24"/>
          <w:highlight w:val="none"/>
          <w:lang w:val="en-US" w:eastAsia="zh-CN"/>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r>
        <w:rPr>
          <w:rFonts w:hint="eastAsia" w:ascii="宋体" w:hAnsi="宋体" w:cs="宋体"/>
          <w:color w:val="auto"/>
          <w:sz w:val="24"/>
          <w:highlight w:val="none"/>
          <w:u w:val="single"/>
          <w:lang w:val="en-US" w:eastAsia="zh-CN"/>
        </w:rPr>
        <w:t>采购人有权采用光谱分析仪对材质进行检测，若材质不满足的，供应商无条件予以更换至满足要求为止。</w:t>
      </w:r>
    </w:p>
    <w:p>
      <w:pPr>
        <w:pStyle w:val="8"/>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7"/>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7"/>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14"/>
      <w:bookmarkEnd w:id="19"/>
      <w:bookmarkStart w:id="20" w:name="_Toc184314449"/>
      <w:bookmarkEnd w:id="20"/>
      <w:bookmarkStart w:id="21" w:name="_Toc184313280"/>
      <w:bookmarkEnd w:id="21"/>
      <w:bookmarkStart w:id="22" w:name="_Toc184310288"/>
      <w:bookmarkEnd w:id="22"/>
      <w:bookmarkStart w:id="23" w:name="_Toc184308107"/>
      <w:bookmarkEnd w:id="23"/>
      <w:bookmarkStart w:id="24" w:name="_Toc184312083"/>
      <w:bookmarkEnd w:id="24"/>
      <w:bookmarkStart w:id="25" w:name="_Toc184310330"/>
      <w:bookmarkEnd w:id="25"/>
      <w:bookmarkStart w:id="26" w:name="_Toc184313308"/>
      <w:bookmarkEnd w:id="26"/>
      <w:bookmarkStart w:id="27" w:name="_Toc184312111"/>
      <w:bookmarkEnd w:id="27"/>
      <w:bookmarkStart w:id="28" w:name="_Toc184314469"/>
      <w:bookmarkEnd w:id="28"/>
      <w:bookmarkStart w:id="29" w:name="_Toc184308087"/>
      <w:bookmarkEnd w:id="29"/>
      <w:bookmarkStart w:id="30" w:name="_Toc184313269"/>
      <w:bookmarkEnd w:id="30"/>
      <w:bookmarkStart w:id="31" w:name="_Toc184313261"/>
      <w:bookmarkEnd w:id="31"/>
      <w:bookmarkStart w:id="32" w:name="_Toc184308040"/>
      <w:bookmarkEnd w:id="32"/>
      <w:bookmarkStart w:id="33" w:name="_Toc184308075"/>
      <w:bookmarkEnd w:id="33"/>
      <w:bookmarkStart w:id="34" w:name="_Toc184313266"/>
      <w:bookmarkEnd w:id="34"/>
      <w:bookmarkStart w:id="35" w:name="_Toc184314420"/>
      <w:bookmarkEnd w:id="35"/>
      <w:bookmarkStart w:id="36" w:name="_Toc184314456"/>
      <w:bookmarkEnd w:id="36"/>
      <w:bookmarkStart w:id="37" w:name="_Toc184314425"/>
      <w:bookmarkEnd w:id="37"/>
      <w:bookmarkStart w:id="38" w:name="_Toc184313249"/>
      <w:bookmarkEnd w:id="38"/>
      <w:bookmarkStart w:id="39" w:name="_Toc184312124"/>
      <w:bookmarkEnd w:id="39"/>
      <w:bookmarkStart w:id="40" w:name="_Toc184308037"/>
      <w:bookmarkEnd w:id="40"/>
      <w:bookmarkStart w:id="41" w:name="_Toc184308064"/>
      <w:bookmarkEnd w:id="41"/>
      <w:bookmarkStart w:id="42" w:name="_Toc184313287"/>
      <w:bookmarkEnd w:id="42"/>
      <w:bookmarkStart w:id="43" w:name="_Toc184314448"/>
      <w:bookmarkEnd w:id="43"/>
      <w:bookmarkStart w:id="44" w:name="_Toc184313306"/>
      <w:bookmarkEnd w:id="44"/>
      <w:bookmarkStart w:id="45" w:name="_Toc184312076"/>
      <w:bookmarkEnd w:id="45"/>
      <w:bookmarkStart w:id="46" w:name="_Toc184313289"/>
      <w:bookmarkEnd w:id="46"/>
      <w:bookmarkStart w:id="47" w:name="_Toc184314480"/>
      <w:bookmarkEnd w:id="47"/>
      <w:bookmarkStart w:id="48" w:name="_Toc184308093"/>
      <w:bookmarkEnd w:id="48"/>
      <w:bookmarkStart w:id="49" w:name="_Toc184310303"/>
      <w:bookmarkEnd w:id="49"/>
      <w:bookmarkStart w:id="50" w:name="_Toc184314422"/>
      <w:bookmarkEnd w:id="50"/>
      <w:bookmarkStart w:id="51" w:name="_Toc184312088"/>
      <w:bookmarkEnd w:id="51"/>
      <w:bookmarkStart w:id="52" w:name="_Toc184308069"/>
      <w:bookmarkEnd w:id="52"/>
      <w:bookmarkStart w:id="53" w:name="_Toc184314458"/>
      <w:bookmarkEnd w:id="53"/>
      <w:bookmarkStart w:id="54" w:name="_Toc184310277"/>
      <w:bookmarkEnd w:id="54"/>
      <w:bookmarkStart w:id="55" w:name="_Toc184308082"/>
      <w:bookmarkEnd w:id="55"/>
      <w:bookmarkStart w:id="56" w:name="_Toc184314465"/>
      <w:bookmarkEnd w:id="56"/>
      <w:bookmarkStart w:id="57" w:name="_Toc184310298"/>
      <w:bookmarkEnd w:id="57"/>
      <w:bookmarkStart w:id="58" w:name="_Toc184308051"/>
      <w:bookmarkEnd w:id="58"/>
      <w:bookmarkStart w:id="59" w:name="_Toc184308096"/>
      <w:bookmarkEnd w:id="59"/>
      <w:bookmarkStart w:id="60" w:name="_Toc184314463"/>
      <w:bookmarkEnd w:id="60"/>
      <w:bookmarkStart w:id="61" w:name="_Toc184308054"/>
      <w:bookmarkEnd w:id="61"/>
      <w:bookmarkStart w:id="62" w:name="_Toc184313293"/>
      <w:bookmarkEnd w:id="62"/>
      <w:bookmarkStart w:id="63" w:name="_Toc184312085"/>
      <w:bookmarkEnd w:id="63"/>
      <w:bookmarkStart w:id="64" w:name="_Toc184308063"/>
      <w:bookmarkEnd w:id="64"/>
      <w:bookmarkStart w:id="65" w:name="_Toc184310295"/>
      <w:bookmarkEnd w:id="65"/>
      <w:bookmarkStart w:id="66" w:name="_Toc184313297"/>
      <w:bookmarkEnd w:id="66"/>
      <w:bookmarkStart w:id="67" w:name="_Toc184308092"/>
      <w:bookmarkEnd w:id="67"/>
      <w:bookmarkStart w:id="68" w:name="_Toc184314472"/>
      <w:bookmarkEnd w:id="68"/>
      <w:bookmarkStart w:id="69" w:name="_Toc184313259"/>
      <w:bookmarkEnd w:id="69"/>
      <w:bookmarkStart w:id="70" w:name="_Toc184313309"/>
      <w:bookmarkEnd w:id="70"/>
      <w:bookmarkStart w:id="71" w:name="_Toc184312135"/>
      <w:bookmarkEnd w:id="71"/>
      <w:bookmarkStart w:id="72" w:name="_Toc184312071"/>
      <w:bookmarkEnd w:id="72"/>
      <w:bookmarkStart w:id="73" w:name="_Toc184313277"/>
      <w:bookmarkEnd w:id="73"/>
      <w:bookmarkStart w:id="74" w:name="_Toc184312102"/>
      <w:bookmarkEnd w:id="74"/>
      <w:bookmarkStart w:id="75" w:name="_Toc184312098"/>
      <w:bookmarkEnd w:id="75"/>
      <w:bookmarkStart w:id="76" w:name="_Toc184308056"/>
      <w:bookmarkEnd w:id="76"/>
      <w:bookmarkStart w:id="77" w:name="_Toc184310306"/>
      <w:bookmarkEnd w:id="77"/>
      <w:bookmarkStart w:id="78" w:name="_Toc184310290"/>
      <w:bookmarkEnd w:id="78"/>
      <w:bookmarkStart w:id="79" w:name="_Toc184310339"/>
      <w:bookmarkEnd w:id="79"/>
      <w:bookmarkStart w:id="80" w:name="_Toc184312117"/>
      <w:bookmarkEnd w:id="80"/>
      <w:bookmarkStart w:id="81" w:name="_Toc184314411"/>
      <w:bookmarkEnd w:id="81"/>
      <w:bookmarkStart w:id="82" w:name="_Toc184314432"/>
      <w:bookmarkEnd w:id="82"/>
      <w:bookmarkStart w:id="83" w:name="_Toc184310310"/>
      <w:bookmarkEnd w:id="83"/>
      <w:bookmarkStart w:id="84" w:name="_Toc184313300"/>
      <w:bookmarkEnd w:id="84"/>
      <w:bookmarkStart w:id="85" w:name="_Toc184314429"/>
      <w:bookmarkEnd w:id="85"/>
      <w:bookmarkStart w:id="86" w:name="_Toc184314423"/>
      <w:bookmarkEnd w:id="86"/>
      <w:bookmarkStart w:id="87" w:name="_Toc184310332"/>
      <w:bookmarkEnd w:id="87"/>
      <w:bookmarkStart w:id="88" w:name="_Toc184314446"/>
      <w:bookmarkEnd w:id="88"/>
      <w:bookmarkStart w:id="89" w:name="_Toc184308090"/>
      <w:bookmarkEnd w:id="89"/>
      <w:bookmarkStart w:id="90" w:name="_Toc184313281"/>
      <w:bookmarkEnd w:id="90"/>
      <w:bookmarkStart w:id="91" w:name="_Toc184312082"/>
      <w:bookmarkEnd w:id="91"/>
      <w:bookmarkStart w:id="92" w:name="_Toc184310284"/>
      <w:bookmarkEnd w:id="92"/>
      <w:bookmarkStart w:id="93" w:name="_Toc184312106"/>
      <w:bookmarkEnd w:id="93"/>
      <w:bookmarkStart w:id="94" w:name="_Toc184313310"/>
      <w:bookmarkEnd w:id="94"/>
      <w:bookmarkStart w:id="95" w:name="_Toc184310333"/>
      <w:bookmarkEnd w:id="95"/>
      <w:bookmarkStart w:id="96" w:name="_Toc184310286"/>
      <w:bookmarkEnd w:id="96"/>
      <w:bookmarkStart w:id="97" w:name="_Toc184310317"/>
      <w:bookmarkEnd w:id="97"/>
      <w:bookmarkStart w:id="98" w:name="_Toc184312109"/>
      <w:bookmarkEnd w:id="98"/>
      <w:bookmarkStart w:id="99" w:name="_Toc184314443"/>
      <w:bookmarkEnd w:id="99"/>
      <w:bookmarkStart w:id="100" w:name="_Toc184314466"/>
      <w:bookmarkEnd w:id="100"/>
      <w:bookmarkStart w:id="101" w:name="_Toc184312131"/>
      <w:bookmarkEnd w:id="101"/>
      <w:bookmarkStart w:id="102" w:name="_Toc184308108"/>
      <w:bookmarkEnd w:id="102"/>
      <w:bookmarkStart w:id="103" w:name="_Toc184314435"/>
      <w:bookmarkEnd w:id="103"/>
      <w:bookmarkStart w:id="104" w:name="_Toc184312128"/>
      <w:bookmarkEnd w:id="104"/>
      <w:bookmarkStart w:id="105" w:name="_Toc184313244"/>
      <w:bookmarkEnd w:id="105"/>
      <w:bookmarkStart w:id="106" w:name="_Toc184312115"/>
      <w:bookmarkEnd w:id="106"/>
      <w:bookmarkStart w:id="107" w:name="_Toc184314475"/>
      <w:bookmarkEnd w:id="107"/>
      <w:bookmarkStart w:id="108" w:name="_Toc184314440"/>
      <w:bookmarkEnd w:id="108"/>
      <w:bookmarkStart w:id="109" w:name="_Toc184308076"/>
      <w:bookmarkEnd w:id="109"/>
      <w:bookmarkStart w:id="110" w:name="_Toc184312134"/>
      <w:bookmarkEnd w:id="110"/>
      <w:bookmarkStart w:id="111" w:name="_Toc184310326"/>
      <w:bookmarkEnd w:id="111"/>
      <w:bookmarkStart w:id="112" w:name="_Toc184310342"/>
      <w:bookmarkEnd w:id="112"/>
      <w:bookmarkStart w:id="113" w:name="_Toc184310318"/>
      <w:bookmarkEnd w:id="113"/>
      <w:bookmarkStart w:id="114" w:name="_Toc184313282"/>
      <w:bookmarkEnd w:id="114"/>
      <w:bookmarkStart w:id="115" w:name="_Toc184308101"/>
      <w:bookmarkEnd w:id="115"/>
      <w:bookmarkStart w:id="116" w:name="_Toc184313241"/>
      <w:bookmarkEnd w:id="116"/>
      <w:bookmarkStart w:id="117" w:name="_Toc184310312"/>
      <w:bookmarkEnd w:id="117"/>
      <w:bookmarkStart w:id="118" w:name="_Toc184312096"/>
      <w:bookmarkEnd w:id="118"/>
      <w:bookmarkStart w:id="119" w:name="_Toc184312127"/>
      <w:bookmarkEnd w:id="119"/>
      <w:bookmarkStart w:id="120" w:name="_Toc184313239"/>
      <w:bookmarkEnd w:id="120"/>
      <w:bookmarkStart w:id="121" w:name="_Toc184308074"/>
      <w:bookmarkEnd w:id="121"/>
      <w:bookmarkStart w:id="122" w:name="_Toc184310278"/>
      <w:bookmarkEnd w:id="122"/>
      <w:bookmarkStart w:id="123" w:name="_Toc184313294"/>
      <w:bookmarkEnd w:id="123"/>
      <w:bookmarkStart w:id="124" w:name="_Toc184312113"/>
      <w:bookmarkEnd w:id="124"/>
      <w:bookmarkStart w:id="125" w:name="_Toc184314412"/>
      <w:bookmarkEnd w:id="125"/>
      <w:bookmarkStart w:id="126" w:name="_Toc184312086"/>
      <w:bookmarkEnd w:id="126"/>
      <w:bookmarkStart w:id="127" w:name="_Toc184312097"/>
      <w:bookmarkEnd w:id="127"/>
      <w:bookmarkStart w:id="128" w:name="_Toc184314450"/>
      <w:bookmarkEnd w:id="128"/>
      <w:bookmarkStart w:id="129" w:name="_Toc184310313"/>
      <w:bookmarkEnd w:id="129"/>
      <w:bookmarkStart w:id="130" w:name="_Toc184312069"/>
      <w:bookmarkEnd w:id="130"/>
      <w:bookmarkStart w:id="131" w:name="_Toc184310327"/>
      <w:bookmarkEnd w:id="131"/>
      <w:bookmarkStart w:id="132" w:name="_Toc184312092"/>
      <w:bookmarkEnd w:id="132"/>
      <w:bookmarkStart w:id="133" w:name="_Toc184310282"/>
      <w:bookmarkEnd w:id="133"/>
      <w:bookmarkStart w:id="134" w:name="_Toc184308044"/>
      <w:bookmarkEnd w:id="134"/>
      <w:bookmarkStart w:id="135" w:name="_Toc184308103"/>
      <w:bookmarkEnd w:id="135"/>
      <w:bookmarkStart w:id="136" w:name="_Toc184308052"/>
      <w:bookmarkEnd w:id="136"/>
      <w:bookmarkStart w:id="137" w:name="_Toc184312132"/>
      <w:bookmarkEnd w:id="137"/>
      <w:bookmarkStart w:id="138" w:name="_Toc184312070"/>
      <w:bookmarkEnd w:id="138"/>
      <w:bookmarkStart w:id="139" w:name="_Toc184313274"/>
      <w:bookmarkEnd w:id="139"/>
      <w:bookmarkStart w:id="140" w:name="_Toc184312112"/>
      <w:bookmarkEnd w:id="140"/>
      <w:bookmarkStart w:id="141" w:name="_Toc184310273"/>
      <w:bookmarkEnd w:id="141"/>
      <w:bookmarkStart w:id="142" w:name="_Toc184313301"/>
      <w:bookmarkEnd w:id="142"/>
      <w:bookmarkStart w:id="143" w:name="_Toc184314438"/>
      <w:bookmarkEnd w:id="143"/>
      <w:bookmarkStart w:id="144" w:name="_Toc184313288"/>
      <w:bookmarkEnd w:id="144"/>
      <w:bookmarkStart w:id="145" w:name="_Toc184314444"/>
      <w:bookmarkEnd w:id="145"/>
      <w:bookmarkStart w:id="146" w:name="_Toc184308104"/>
      <w:bookmarkEnd w:id="146"/>
      <w:bookmarkStart w:id="147" w:name="_Toc184314434"/>
      <w:bookmarkEnd w:id="147"/>
      <w:bookmarkStart w:id="148" w:name="_Toc184310281"/>
      <w:bookmarkEnd w:id="148"/>
      <w:bookmarkStart w:id="149" w:name="_Toc184312107"/>
      <w:bookmarkEnd w:id="149"/>
      <w:bookmarkStart w:id="150" w:name="_Toc184310293"/>
      <w:bookmarkEnd w:id="150"/>
      <w:bookmarkStart w:id="151" w:name="_Toc184310337"/>
      <w:bookmarkEnd w:id="151"/>
      <w:bookmarkStart w:id="152" w:name="_Toc184312079"/>
      <w:bookmarkEnd w:id="152"/>
      <w:bookmarkStart w:id="153" w:name="_Toc184313260"/>
      <w:bookmarkEnd w:id="153"/>
      <w:bookmarkStart w:id="154" w:name="_Toc184313279"/>
      <w:bookmarkEnd w:id="154"/>
      <w:bookmarkStart w:id="155" w:name="_Toc184314426"/>
      <w:bookmarkEnd w:id="155"/>
      <w:bookmarkStart w:id="156" w:name="_Toc184310324"/>
      <w:bookmarkEnd w:id="156"/>
      <w:bookmarkStart w:id="157" w:name="_Toc184308057"/>
      <w:bookmarkEnd w:id="157"/>
      <w:bookmarkStart w:id="158" w:name="_Toc184310294"/>
      <w:bookmarkEnd w:id="158"/>
      <w:bookmarkStart w:id="159" w:name="_Toc184310341"/>
      <w:bookmarkEnd w:id="159"/>
      <w:bookmarkStart w:id="160" w:name="_Toc184310289"/>
      <w:bookmarkEnd w:id="160"/>
      <w:bookmarkStart w:id="161" w:name="_Toc184314418"/>
      <w:bookmarkEnd w:id="161"/>
      <w:bookmarkStart w:id="162" w:name="_Toc184312089"/>
      <w:bookmarkEnd w:id="162"/>
      <w:bookmarkStart w:id="163" w:name="_Toc184310301"/>
      <w:bookmarkEnd w:id="163"/>
      <w:bookmarkStart w:id="164" w:name="_Toc184312101"/>
      <w:bookmarkEnd w:id="164"/>
      <w:bookmarkStart w:id="165" w:name="_Toc184312123"/>
      <w:bookmarkEnd w:id="165"/>
      <w:bookmarkStart w:id="166" w:name="_Toc184314441"/>
      <w:bookmarkEnd w:id="166"/>
      <w:bookmarkStart w:id="167" w:name="_Toc184314482"/>
      <w:bookmarkEnd w:id="167"/>
      <w:bookmarkStart w:id="168" w:name="_Toc184313263"/>
      <w:bookmarkEnd w:id="168"/>
      <w:bookmarkStart w:id="169" w:name="_Toc184312068"/>
      <w:bookmarkEnd w:id="169"/>
      <w:bookmarkStart w:id="170" w:name="_Toc184314442"/>
      <w:bookmarkEnd w:id="170"/>
      <w:bookmarkStart w:id="171" w:name="_Toc184313256"/>
      <w:bookmarkEnd w:id="171"/>
      <w:bookmarkStart w:id="172" w:name="_Toc184313254"/>
      <w:bookmarkEnd w:id="172"/>
      <w:bookmarkStart w:id="173" w:name="_Toc184308094"/>
      <w:bookmarkEnd w:id="173"/>
      <w:bookmarkStart w:id="174" w:name="_Toc184314433"/>
      <w:bookmarkEnd w:id="174"/>
      <w:bookmarkStart w:id="175" w:name="_Toc184312110"/>
      <w:bookmarkEnd w:id="175"/>
      <w:bookmarkStart w:id="176" w:name="_Toc184314477"/>
      <w:bookmarkEnd w:id="176"/>
      <w:bookmarkStart w:id="177" w:name="_Toc184313265"/>
      <w:bookmarkEnd w:id="177"/>
      <w:bookmarkStart w:id="178" w:name="_Toc184312094"/>
      <w:bookmarkEnd w:id="178"/>
      <w:bookmarkStart w:id="179" w:name="_Toc184314461"/>
      <w:bookmarkEnd w:id="179"/>
      <w:bookmarkStart w:id="180" w:name="_Toc184310308"/>
      <w:bookmarkEnd w:id="180"/>
      <w:bookmarkStart w:id="181" w:name="_Toc184310274"/>
      <w:bookmarkEnd w:id="181"/>
      <w:bookmarkStart w:id="182" w:name="_Toc184308083"/>
      <w:bookmarkEnd w:id="182"/>
      <w:bookmarkStart w:id="183" w:name="_Toc184312108"/>
      <w:bookmarkEnd w:id="183"/>
      <w:bookmarkStart w:id="184" w:name="_Toc184313246"/>
      <w:bookmarkEnd w:id="184"/>
      <w:bookmarkStart w:id="185" w:name="_Toc184313248"/>
      <w:bookmarkEnd w:id="185"/>
      <w:bookmarkStart w:id="186" w:name="_Toc184312072"/>
      <w:bookmarkEnd w:id="186"/>
      <w:bookmarkStart w:id="187" w:name="_Toc184310316"/>
      <w:bookmarkEnd w:id="187"/>
      <w:bookmarkStart w:id="188" w:name="_Toc184312136"/>
      <w:bookmarkEnd w:id="188"/>
      <w:bookmarkStart w:id="189" w:name="_Toc184314471"/>
      <w:bookmarkEnd w:id="189"/>
      <w:bookmarkStart w:id="190" w:name="_Toc184314453"/>
      <w:bookmarkEnd w:id="190"/>
      <w:bookmarkStart w:id="191" w:name="_Toc184314445"/>
      <w:bookmarkEnd w:id="191"/>
      <w:bookmarkStart w:id="192" w:name="_Toc184312081"/>
      <w:bookmarkEnd w:id="192"/>
      <w:bookmarkStart w:id="193" w:name="_Toc184310309"/>
      <w:bookmarkEnd w:id="193"/>
      <w:bookmarkStart w:id="194" w:name="_Toc184313242"/>
      <w:bookmarkEnd w:id="194"/>
      <w:bookmarkStart w:id="195" w:name="_Toc184314479"/>
      <w:bookmarkEnd w:id="195"/>
      <w:bookmarkStart w:id="196" w:name="_Toc184310320"/>
      <w:bookmarkEnd w:id="196"/>
      <w:bookmarkStart w:id="197" w:name="_Toc184313240"/>
      <w:bookmarkEnd w:id="197"/>
      <w:bookmarkStart w:id="198" w:name="_Toc184312095"/>
      <w:bookmarkEnd w:id="198"/>
      <w:bookmarkStart w:id="199" w:name="_Toc184308039"/>
      <w:bookmarkEnd w:id="199"/>
      <w:bookmarkStart w:id="200" w:name="_Toc184308049"/>
      <w:bookmarkEnd w:id="200"/>
      <w:bookmarkStart w:id="201" w:name="_Toc184308073"/>
      <w:bookmarkEnd w:id="201"/>
      <w:bookmarkStart w:id="202" w:name="_Toc184313245"/>
      <w:bookmarkEnd w:id="202"/>
      <w:bookmarkStart w:id="203" w:name="_Toc184314417"/>
      <w:bookmarkEnd w:id="203"/>
      <w:bookmarkStart w:id="204" w:name="_Toc184310297"/>
      <w:bookmarkEnd w:id="204"/>
      <w:bookmarkStart w:id="205" w:name="_Toc184312119"/>
      <w:bookmarkEnd w:id="205"/>
      <w:bookmarkStart w:id="206" w:name="_Toc184310299"/>
      <w:bookmarkEnd w:id="206"/>
      <w:bookmarkStart w:id="207" w:name="_Toc184310329"/>
      <w:bookmarkEnd w:id="207"/>
      <w:bookmarkStart w:id="208" w:name="_Toc184313271"/>
      <w:bookmarkEnd w:id="208"/>
      <w:bookmarkStart w:id="209" w:name="_Toc184310275"/>
      <w:bookmarkEnd w:id="209"/>
      <w:bookmarkStart w:id="210" w:name="_Toc184314451"/>
      <w:bookmarkEnd w:id="210"/>
      <w:bookmarkStart w:id="211" w:name="_Toc184310285"/>
      <w:bookmarkEnd w:id="211"/>
      <w:bookmarkStart w:id="212" w:name="_Toc184308100"/>
      <w:bookmarkEnd w:id="212"/>
      <w:bookmarkStart w:id="213" w:name="_Toc184313250"/>
      <w:bookmarkEnd w:id="213"/>
      <w:bookmarkStart w:id="214" w:name="_Toc184310322"/>
      <w:bookmarkEnd w:id="214"/>
      <w:bookmarkStart w:id="215" w:name="_Toc184314454"/>
      <w:bookmarkEnd w:id="215"/>
      <w:bookmarkStart w:id="216" w:name="_Toc184313257"/>
      <w:bookmarkEnd w:id="216"/>
      <w:bookmarkStart w:id="217" w:name="_Toc184308067"/>
      <w:bookmarkEnd w:id="217"/>
      <w:bookmarkStart w:id="218" w:name="_Toc184312093"/>
      <w:bookmarkEnd w:id="218"/>
      <w:bookmarkStart w:id="219" w:name="_Toc184308041"/>
      <w:bookmarkEnd w:id="219"/>
      <w:bookmarkStart w:id="220" w:name="_Toc184308070"/>
      <w:bookmarkEnd w:id="220"/>
      <w:bookmarkStart w:id="221" w:name="_Toc184308095"/>
      <w:bookmarkEnd w:id="221"/>
      <w:bookmarkStart w:id="222" w:name="_Toc184308042"/>
      <w:bookmarkEnd w:id="222"/>
      <w:bookmarkStart w:id="223" w:name="_Toc184312067"/>
      <w:bookmarkEnd w:id="223"/>
      <w:bookmarkStart w:id="224" w:name="_Toc184312129"/>
      <w:bookmarkEnd w:id="224"/>
      <w:bookmarkStart w:id="225" w:name="_Toc184310328"/>
      <w:bookmarkEnd w:id="225"/>
      <w:bookmarkStart w:id="226" w:name="_Toc184312118"/>
      <w:bookmarkEnd w:id="226"/>
      <w:bookmarkStart w:id="227" w:name="_Toc184308081"/>
      <w:bookmarkEnd w:id="227"/>
      <w:bookmarkStart w:id="228" w:name="_Toc184308086"/>
      <w:bookmarkEnd w:id="228"/>
      <w:bookmarkStart w:id="229" w:name="_Toc184313284"/>
      <w:bookmarkEnd w:id="229"/>
      <w:bookmarkStart w:id="230" w:name="_Toc184313305"/>
      <w:bookmarkEnd w:id="230"/>
      <w:bookmarkStart w:id="231" w:name="_Toc184308053"/>
      <w:bookmarkEnd w:id="231"/>
      <w:bookmarkStart w:id="232" w:name="_Toc184308060"/>
      <w:bookmarkEnd w:id="232"/>
      <w:bookmarkStart w:id="233" w:name="_Toc184314428"/>
      <w:bookmarkEnd w:id="233"/>
      <w:bookmarkStart w:id="234" w:name="_Toc184308089"/>
      <w:bookmarkEnd w:id="234"/>
      <w:bookmarkStart w:id="235" w:name="_Toc184313296"/>
      <w:bookmarkEnd w:id="235"/>
      <w:bookmarkStart w:id="236" w:name="_Toc184313285"/>
      <w:bookmarkEnd w:id="236"/>
      <w:bookmarkStart w:id="237" w:name="_Toc184314427"/>
      <w:bookmarkEnd w:id="237"/>
      <w:bookmarkStart w:id="238" w:name="_Toc184314436"/>
      <w:bookmarkEnd w:id="238"/>
      <w:bookmarkStart w:id="239" w:name="_Toc184308047"/>
      <w:bookmarkEnd w:id="239"/>
      <w:bookmarkStart w:id="240" w:name="_Toc184308077"/>
      <w:bookmarkEnd w:id="240"/>
      <w:bookmarkStart w:id="241" w:name="_Toc184313247"/>
      <w:bookmarkEnd w:id="241"/>
      <w:bookmarkStart w:id="242" w:name="_Toc184308099"/>
      <w:bookmarkEnd w:id="242"/>
      <w:bookmarkStart w:id="243" w:name="_Toc184312139"/>
      <w:bookmarkEnd w:id="243"/>
      <w:bookmarkStart w:id="244" w:name="_Toc184310321"/>
      <w:bookmarkEnd w:id="244"/>
      <w:bookmarkStart w:id="245" w:name="_Toc184308058"/>
      <w:bookmarkEnd w:id="245"/>
      <w:bookmarkStart w:id="246" w:name="_Toc184313290"/>
      <w:bookmarkEnd w:id="246"/>
      <w:bookmarkStart w:id="247" w:name="_Toc184308045"/>
      <w:bookmarkEnd w:id="247"/>
      <w:bookmarkStart w:id="248" w:name="_Toc184310338"/>
      <w:bookmarkEnd w:id="248"/>
      <w:bookmarkStart w:id="249" w:name="_Toc184310300"/>
      <w:bookmarkEnd w:id="249"/>
      <w:bookmarkStart w:id="250" w:name="_Toc184310311"/>
      <w:bookmarkEnd w:id="250"/>
      <w:bookmarkStart w:id="251" w:name="_Toc184308065"/>
      <w:bookmarkEnd w:id="251"/>
      <w:bookmarkStart w:id="252" w:name="_Toc184310272"/>
      <w:bookmarkEnd w:id="252"/>
      <w:bookmarkStart w:id="253" w:name="_Toc184314416"/>
      <w:bookmarkEnd w:id="253"/>
      <w:bookmarkStart w:id="254" w:name="_Toc184308062"/>
      <w:bookmarkEnd w:id="254"/>
      <w:bookmarkStart w:id="255" w:name="_Toc184314430"/>
      <w:bookmarkEnd w:id="255"/>
      <w:bookmarkStart w:id="256" w:name="_Toc184312077"/>
      <w:bookmarkEnd w:id="256"/>
      <w:bookmarkStart w:id="257" w:name="_Toc184313255"/>
      <w:bookmarkEnd w:id="257"/>
      <w:bookmarkStart w:id="258" w:name="_Toc184312099"/>
      <w:bookmarkEnd w:id="258"/>
      <w:bookmarkStart w:id="259" w:name="_Toc184313304"/>
      <w:bookmarkEnd w:id="259"/>
      <w:bookmarkStart w:id="260" w:name="_Toc184314439"/>
      <w:bookmarkEnd w:id="260"/>
      <w:bookmarkStart w:id="261" w:name="_Toc184312084"/>
      <w:bookmarkEnd w:id="261"/>
      <w:bookmarkStart w:id="262" w:name="_Toc184314410"/>
      <w:bookmarkEnd w:id="262"/>
      <w:bookmarkStart w:id="263" w:name="_Toc184314460"/>
      <w:bookmarkEnd w:id="263"/>
      <w:bookmarkStart w:id="264" w:name="_Toc184314457"/>
      <w:bookmarkEnd w:id="264"/>
      <w:bookmarkStart w:id="265" w:name="_Toc184314476"/>
      <w:bookmarkEnd w:id="265"/>
      <w:bookmarkStart w:id="266" w:name="_Toc184313291"/>
      <w:bookmarkEnd w:id="266"/>
      <w:bookmarkStart w:id="267" w:name="_Toc184313272"/>
      <w:bookmarkEnd w:id="267"/>
      <w:bookmarkStart w:id="268" w:name="_Toc184312137"/>
      <w:bookmarkEnd w:id="268"/>
      <w:bookmarkStart w:id="269" w:name="_Toc184313238"/>
      <w:bookmarkEnd w:id="269"/>
      <w:bookmarkStart w:id="270" w:name="_Toc184314478"/>
      <w:bookmarkEnd w:id="270"/>
      <w:bookmarkStart w:id="271" w:name="_Toc184310276"/>
      <w:bookmarkEnd w:id="271"/>
      <w:bookmarkStart w:id="272" w:name="_Toc184308080"/>
      <w:bookmarkEnd w:id="272"/>
      <w:bookmarkStart w:id="273" w:name="_Toc184314467"/>
      <w:bookmarkEnd w:id="273"/>
      <w:bookmarkStart w:id="274" w:name="_Toc184314421"/>
      <w:bookmarkEnd w:id="274"/>
      <w:bookmarkStart w:id="275" w:name="_Toc184310304"/>
      <w:bookmarkEnd w:id="275"/>
      <w:bookmarkStart w:id="276" w:name="_Toc184312116"/>
      <w:bookmarkEnd w:id="276"/>
      <w:bookmarkStart w:id="277" w:name="_Toc184308085"/>
      <w:bookmarkEnd w:id="277"/>
      <w:bookmarkStart w:id="278" w:name="_Toc184310302"/>
      <w:bookmarkEnd w:id="278"/>
      <w:bookmarkStart w:id="279" w:name="_Toc184308097"/>
      <w:bookmarkEnd w:id="279"/>
      <w:bookmarkStart w:id="280" w:name="_Toc184313299"/>
      <w:bookmarkEnd w:id="280"/>
      <w:bookmarkStart w:id="281" w:name="_Toc184313258"/>
      <w:bookmarkEnd w:id="281"/>
      <w:bookmarkStart w:id="282" w:name="_Toc184313278"/>
      <w:bookmarkEnd w:id="282"/>
      <w:bookmarkStart w:id="283" w:name="_Toc184314462"/>
      <w:bookmarkEnd w:id="283"/>
      <w:bookmarkStart w:id="284" w:name="_Toc184313270"/>
      <w:bookmarkEnd w:id="284"/>
      <w:bookmarkStart w:id="285" w:name="_Toc184310307"/>
      <w:bookmarkEnd w:id="285"/>
      <w:bookmarkStart w:id="286" w:name="_Toc184314419"/>
      <w:bookmarkEnd w:id="286"/>
      <w:bookmarkStart w:id="287" w:name="_Toc184314431"/>
      <w:bookmarkEnd w:id="287"/>
      <w:bookmarkStart w:id="288" w:name="_Toc184308046"/>
      <w:bookmarkEnd w:id="288"/>
      <w:bookmarkStart w:id="289" w:name="_Toc184312075"/>
      <w:bookmarkEnd w:id="289"/>
      <w:bookmarkStart w:id="290" w:name="_Toc184308071"/>
      <w:bookmarkEnd w:id="290"/>
      <w:bookmarkStart w:id="291" w:name="_Toc184312121"/>
      <w:bookmarkEnd w:id="291"/>
      <w:bookmarkStart w:id="292" w:name="_Toc184308038"/>
      <w:bookmarkEnd w:id="292"/>
      <w:bookmarkStart w:id="293" w:name="_Toc184314473"/>
      <w:bookmarkEnd w:id="293"/>
      <w:bookmarkStart w:id="294" w:name="_Toc184308048"/>
      <w:bookmarkEnd w:id="294"/>
      <w:bookmarkStart w:id="295" w:name="_Toc184314437"/>
      <w:bookmarkEnd w:id="295"/>
      <w:bookmarkStart w:id="296" w:name="_Toc184310336"/>
      <w:bookmarkEnd w:id="296"/>
      <w:bookmarkStart w:id="297" w:name="_Toc184310279"/>
      <w:bookmarkEnd w:id="297"/>
      <w:bookmarkStart w:id="298" w:name="_Toc184310305"/>
      <w:bookmarkEnd w:id="298"/>
      <w:bookmarkStart w:id="299" w:name="_Toc184310325"/>
      <w:bookmarkEnd w:id="299"/>
      <w:bookmarkStart w:id="300" w:name="_Toc184312105"/>
      <w:bookmarkEnd w:id="300"/>
      <w:bookmarkStart w:id="301" w:name="_Toc184310323"/>
      <w:bookmarkEnd w:id="301"/>
      <w:bookmarkStart w:id="302" w:name="_Toc184314474"/>
      <w:bookmarkEnd w:id="302"/>
      <w:bookmarkStart w:id="303" w:name="_Toc184308105"/>
      <w:bookmarkEnd w:id="303"/>
      <w:bookmarkStart w:id="304" w:name="_Toc184313295"/>
      <w:bookmarkEnd w:id="304"/>
      <w:bookmarkStart w:id="305" w:name="_Toc184308088"/>
      <w:bookmarkEnd w:id="305"/>
      <w:bookmarkStart w:id="306" w:name="_Toc184313286"/>
      <w:bookmarkEnd w:id="306"/>
      <w:bookmarkStart w:id="307" w:name="_Toc184312091"/>
      <w:bookmarkEnd w:id="307"/>
      <w:bookmarkStart w:id="308" w:name="_Toc184310292"/>
      <w:bookmarkEnd w:id="308"/>
      <w:bookmarkStart w:id="309" w:name="_Toc184308098"/>
      <w:bookmarkEnd w:id="309"/>
      <w:bookmarkStart w:id="310" w:name="_Toc184313264"/>
      <w:bookmarkEnd w:id="310"/>
      <w:bookmarkStart w:id="311" w:name="_Toc184312122"/>
      <w:bookmarkEnd w:id="311"/>
      <w:bookmarkStart w:id="312" w:name="_Toc184310314"/>
      <w:bookmarkEnd w:id="312"/>
      <w:bookmarkStart w:id="313" w:name="_Toc184314447"/>
      <w:bookmarkEnd w:id="313"/>
      <w:bookmarkStart w:id="314" w:name="_Toc184308079"/>
      <w:bookmarkEnd w:id="314"/>
      <w:bookmarkStart w:id="315" w:name="_Toc184312120"/>
      <w:bookmarkEnd w:id="315"/>
      <w:bookmarkStart w:id="316" w:name="_Toc184308084"/>
      <w:bookmarkEnd w:id="316"/>
      <w:bookmarkStart w:id="317" w:name="_Toc184310343"/>
      <w:bookmarkEnd w:id="317"/>
      <w:bookmarkStart w:id="318" w:name="_Toc184313276"/>
      <w:bookmarkEnd w:id="318"/>
      <w:bookmarkStart w:id="319" w:name="_Toc184313268"/>
      <w:bookmarkEnd w:id="319"/>
      <w:bookmarkStart w:id="320" w:name="_Toc184310315"/>
      <w:bookmarkEnd w:id="320"/>
      <w:bookmarkStart w:id="321" w:name="_Toc184310283"/>
      <w:bookmarkEnd w:id="321"/>
      <w:bookmarkStart w:id="322" w:name="_Toc184313283"/>
      <w:bookmarkEnd w:id="322"/>
      <w:bookmarkStart w:id="323" w:name="_Toc184312078"/>
      <w:bookmarkEnd w:id="323"/>
      <w:bookmarkStart w:id="324" w:name="_Toc184314468"/>
      <w:bookmarkEnd w:id="324"/>
      <w:bookmarkStart w:id="325" w:name="_Toc184308036"/>
      <w:bookmarkEnd w:id="325"/>
      <w:bookmarkStart w:id="326" w:name="_Toc184308078"/>
      <w:bookmarkEnd w:id="326"/>
      <w:bookmarkStart w:id="327" w:name="_Toc184312087"/>
      <w:bookmarkEnd w:id="327"/>
      <w:bookmarkStart w:id="328" w:name="_Toc184308043"/>
      <w:bookmarkEnd w:id="328"/>
      <w:bookmarkStart w:id="329" w:name="_Toc184310334"/>
      <w:bookmarkEnd w:id="329"/>
      <w:bookmarkStart w:id="330" w:name="_Toc184313302"/>
      <w:bookmarkEnd w:id="330"/>
      <w:bookmarkStart w:id="331" w:name="_Toc184310296"/>
      <w:bookmarkEnd w:id="331"/>
      <w:bookmarkStart w:id="332" w:name="_Toc184314424"/>
      <w:bookmarkEnd w:id="332"/>
      <w:bookmarkStart w:id="333" w:name="_Toc184313243"/>
      <w:bookmarkEnd w:id="333"/>
      <w:bookmarkStart w:id="334" w:name="_Toc184314455"/>
      <w:bookmarkEnd w:id="334"/>
      <w:bookmarkStart w:id="335" w:name="_Toc184312104"/>
      <w:bookmarkEnd w:id="335"/>
      <w:bookmarkStart w:id="336" w:name="_Toc184313273"/>
      <w:bookmarkEnd w:id="336"/>
      <w:bookmarkStart w:id="337" w:name="_Toc184313253"/>
      <w:bookmarkEnd w:id="337"/>
      <w:bookmarkStart w:id="338" w:name="_Toc184310340"/>
      <w:bookmarkEnd w:id="338"/>
      <w:bookmarkStart w:id="339" w:name="_Toc184312074"/>
      <w:bookmarkEnd w:id="339"/>
      <w:bookmarkStart w:id="340" w:name="_Toc184312100"/>
      <w:bookmarkEnd w:id="340"/>
      <w:bookmarkStart w:id="341" w:name="_Toc184314459"/>
      <w:bookmarkEnd w:id="341"/>
      <w:bookmarkStart w:id="342" w:name="_Toc184313303"/>
      <w:bookmarkEnd w:id="342"/>
      <w:bookmarkStart w:id="343" w:name="_Toc184312103"/>
      <w:bookmarkEnd w:id="343"/>
      <w:bookmarkStart w:id="344" w:name="_Toc184308050"/>
      <w:bookmarkEnd w:id="344"/>
      <w:bookmarkStart w:id="345" w:name="_Toc184314415"/>
      <w:bookmarkEnd w:id="345"/>
      <w:bookmarkStart w:id="346" w:name="_Toc184310335"/>
      <w:bookmarkEnd w:id="346"/>
      <w:bookmarkStart w:id="347" w:name="_Toc184308059"/>
      <w:bookmarkEnd w:id="347"/>
      <w:bookmarkStart w:id="348" w:name="_Toc184308102"/>
      <w:bookmarkEnd w:id="348"/>
      <w:bookmarkStart w:id="349" w:name="_Toc184308091"/>
      <w:bookmarkEnd w:id="349"/>
      <w:bookmarkStart w:id="350" w:name="_Toc184314470"/>
      <w:bookmarkEnd w:id="350"/>
      <w:bookmarkStart w:id="351" w:name="_Toc184314464"/>
      <w:bookmarkEnd w:id="351"/>
      <w:bookmarkStart w:id="352" w:name="_Toc184310291"/>
      <w:bookmarkEnd w:id="352"/>
      <w:bookmarkStart w:id="353" w:name="_Toc184308068"/>
      <w:bookmarkEnd w:id="353"/>
      <w:bookmarkStart w:id="354" w:name="_Toc184313267"/>
      <w:bookmarkEnd w:id="354"/>
      <w:bookmarkStart w:id="355" w:name="_Toc184308072"/>
      <w:bookmarkEnd w:id="355"/>
      <w:bookmarkStart w:id="356" w:name="_Toc184308061"/>
      <w:bookmarkEnd w:id="356"/>
      <w:bookmarkStart w:id="357" w:name="_Toc184312080"/>
      <w:bookmarkEnd w:id="357"/>
      <w:bookmarkStart w:id="358" w:name="_Toc184313275"/>
      <w:bookmarkEnd w:id="358"/>
      <w:bookmarkStart w:id="359" w:name="_Toc184313262"/>
      <w:bookmarkEnd w:id="359"/>
      <w:bookmarkStart w:id="360" w:name="_Toc184310344"/>
      <w:bookmarkEnd w:id="360"/>
      <w:bookmarkStart w:id="361" w:name="_Toc184310280"/>
      <w:bookmarkEnd w:id="361"/>
      <w:bookmarkStart w:id="362" w:name="_Toc184314452"/>
      <w:bookmarkEnd w:id="362"/>
      <w:bookmarkStart w:id="363" w:name="_Toc184312133"/>
      <w:bookmarkEnd w:id="363"/>
      <w:bookmarkStart w:id="364" w:name="_Toc184310287"/>
      <w:bookmarkEnd w:id="364"/>
      <w:bookmarkStart w:id="365" w:name="_Toc184313307"/>
      <w:bookmarkEnd w:id="365"/>
      <w:bookmarkStart w:id="366" w:name="_Toc184308066"/>
      <w:bookmarkEnd w:id="366"/>
      <w:bookmarkStart w:id="367" w:name="_Toc184310319"/>
      <w:bookmarkEnd w:id="367"/>
      <w:bookmarkStart w:id="368" w:name="_Toc184308055"/>
      <w:bookmarkEnd w:id="368"/>
      <w:bookmarkStart w:id="369" w:name="_Toc184312125"/>
      <w:bookmarkEnd w:id="369"/>
      <w:bookmarkStart w:id="370" w:name="_Toc184312126"/>
      <w:bookmarkEnd w:id="370"/>
      <w:bookmarkStart w:id="371" w:name="_Toc184312090"/>
      <w:bookmarkEnd w:id="371"/>
      <w:bookmarkStart w:id="372" w:name="_Toc184312130"/>
      <w:bookmarkEnd w:id="372"/>
      <w:bookmarkStart w:id="373" w:name="_Toc184310331"/>
      <w:bookmarkEnd w:id="373"/>
      <w:bookmarkStart w:id="374" w:name="_Toc184312073"/>
      <w:bookmarkEnd w:id="374"/>
      <w:bookmarkStart w:id="375" w:name="_Toc184314414"/>
      <w:bookmarkEnd w:id="375"/>
      <w:bookmarkStart w:id="376" w:name="_Toc184313292"/>
      <w:bookmarkEnd w:id="376"/>
      <w:bookmarkStart w:id="377" w:name="_Toc184308106"/>
      <w:bookmarkEnd w:id="377"/>
      <w:bookmarkStart w:id="378" w:name="_Toc184314481"/>
      <w:bookmarkEnd w:id="378"/>
      <w:bookmarkStart w:id="379" w:name="_Toc184313251"/>
      <w:bookmarkEnd w:id="379"/>
      <w:bookmarkStart w:id="380" w:name="_Toc184313298"/>
      <w:bookmarkEnd w:id="380"/>
      <w:bookmarkStart w:id="381" w:name="_Toc184312138"/>
      <w:bookmarkEnd w:id="381"/>
      <w:bookmarkStart w:id="382" w:name="_Toc184313252"/>
      <w:bookmarkEnd w:id="382"/>
      <w:bookmarkStart w:id="383" w:name="_Toc184314413"/>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2025年-2026年度链条(非标件)采购项目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5"/>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5"/>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2025年-2026年度链条(非标件)采购项目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pStyle w:val="7"/>
        <w:numPr>
          <w:ilvl w:val="0"/>
          <w:numId w:val="0"/>
        </w:numPr>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7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3"/>
        <w:gridCol w:w="1677"/>
        <w:gridCol w:w="1173"/>
        <w:gridCol w:w="3190"/>
        <w:gridCol w:w="833"/>
        <w:gridCol w:w="759"/>
        <w:gridCol w:w="759"/>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6"/>
                <w:szCs w:val="16"/>
                <w:u w:val="none"/>
                <w:lang w:val="en-US"/>
              </w:rPr>
            </w:pPr>
            <w:r>
              <w:rPr>
                <w:rFonts w:hint="eastAsia" w:ascii="宋体" w:hAnsi="宋体" w:eastAsia="宋体" w:cs="宋体"/>
                <w:b/>
                <w:bCs/>
                <w:i w:val="0"/>
                <w:iCs w:val="0"/>
                <w:color w:val="000000"/>
                <w:kern w:val="0"/>
                <w:sz w:val="16"/>
                <w:szCs w:val="16"/>
                <w:u w:val="none"/>
                <w:lang w:val="en-US" w:eastAsia="zh-CN" w:bidi="ar"/>
              </w:rPr>
              <w:t>品牌/生产厂家</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型号规格</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暂定数量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单价（元）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刮板链节</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P150节距  P=150mm,W=220mm,刮板厚=12mm，材质：40Cr，BG250刮板机用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2800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刮板链节</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P=200,W=270,材质：40Cr，BG310刮板机用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800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刮板链节</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P=200,W=400,材质：40Cr，YD430刮板机用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1000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pStyle w:val="8"/>
        <w:rPr>
          <w:rFonts w:hint="default"/>
          <w:lang w:val="en-US" w:eastAsia="zh-CN"/>
        </w:rPr>
      </w:pPr>
    </w:p>
    <w:p>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按需供货，按实结算，本次采购数量仅为甲方暂定数量，以实际订单采购数量为准，实际订单数量可以大于或者小于合同暂定数量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6"/>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r>
        <w:rPr>
          <w:rFonts w:hint="eastAsia" w:ascii="宋体" w:hAnsi="宋体" w:eastAsia="宋体" w:cs="宋体"/>
          <w:color w:val="0000FF"/>
          <w:sz w:val="24"/>
          <w:u w:val="single"/>
          <w:lang w:val="en-US" w:eastAsia="zh-CN"/>
        </w:rPr>
        <w:t>（以采购订单下达时间为准）</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bookmarkStart w:id="393" w:name="_Toc6596"/>
      <w:bookmarkStart w:id="394" w:name="_Toc1125"/>
      <w:bookmarkStart w:id="395" w:name="_Toc14563"/>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提供的货物的型号等技术参数满足采购内容中的规格型号、技术要求，具有国家、地方、行业标准、规范（含强制适用标准、规范和推荐适用标准、规范）的，按相应标准、规范执行（不同标准、规范之间要求不一的，按要求较高者执行）。</w:t>
      </w:r>
    </w:p>
    <w:p>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w:t>
      </w:r>
      <w:r>
        <w:rPr>
          <w:rFonts w:hint="eastAsia" w:ascii="宋体" w:hAnsi="Arial" w:cs="Arial"/>
          <w:snapToGrid w:val="0"/>
          <w:color w:val="auto"/>
          <w:kern w:val="2"/>
          <w:sz w:val="24"/>
          <w:szCs w:val="21"/>
          <w:highlight w:val="none"/>
          <w:lang w:val="en-US" w:eastAsia="zh-CN" w:bidi="ar-SA"/>
        </w:rPr>
        <w:t>甲方</w:t>
      </w:r>
      <w:r>
        <w:rPr>
          <w:rFonts w:hint="eastAsia" w:ascii="宋体" w:hAnsi="Arial" w:cs="Arial" w:eastAsiaTheme="minorEastAsia"/>
          <w:snapToGrid w:val="0"/>
          <w:color w:val="auto"/>
          <w:kern w:val="2"/>
          <w:sz w:val="24"/>
          <w:szCs w:val="21"/>
          <w:highlight w:val="none"/>
          <w:lang w:val="en-US" w:eastAsia="zh-CN" w:bidi="ar-SA"/>
        </w:rPr>
        <w:t>的提供尺寸为初步测绘尺寸，详细尺寸以</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现场实际测绘为准。若</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提供的备件尺寸与现场设备不相符，应无条件免费更改，直至符合现场原设备为止。</w:t>
      </w:r>
    </w:p>
    <w:p>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3.</w:t>
      </w:r>
      <w:r>
        <w:rPr>
          <w:rFonts w:hint="eastAsia" w:ascii="宋体" w:hAnsi="Arial" w:cs="Arial"/>
          <w:snapToGrid w:val="0"/>
          <w:color w:val="auto"/>
          <w:kern w:val="2"/>
          <w:sz w:val="24"/>
          <w:szCs w:val="21"/>
          <w:highlight w:val="none"/>
          <w:lang w:val="en-US" w:eastAsia="zh-CN" w:bidi="ar-SA"/>
        </w:rPr>
        <w:t>乙方提供的</w:t>
      </w:r>
      <w:r>
        <w:rPr>
          <w:rFonts w:hint="eastAsia" w:ascii="宋体" w:hAnsi="Arial" w:cs="Arial" w:eastAsiaTheme="minorEastAsia"/>
          <w:snapToGrid w:val="0"/>
          <w:color w:val="auto"/>
          <w:kern w:val="2"/>
          <w:sz w:val="24"/>
          <w:szCs w:val="21"/>
          <w:highlight w:val="none"/>
          <w:lang w:val="en-US" w:eastAsia="zh-CN" w:bidi="ar-SA"/>
        </w:rPr>
        <w:t>链节采用优质合金钢模锻件，整体热处理增加表面耐磨性和韧性；销轴加工后渗碳淬火处理；刮板焊接采用CO气体保护焊；链条10节一组装配成套，托盘打包交付；加工误差避免正偏差。</w:t>
      </w:r>
    </w:p>
    <w:p>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4.刮板链节质保期限自验收合格后4个月，若质保期内出现质量问题（非质量问题除外），由</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负责免费维修或维修，产生的费用全部由</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7"/>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7"/>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7"/>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eastAsia="宋体" w:cs="宋体"/>
          <w:b/>
          <w:bCs/>
          <w:color w:val="auto"/>
          <w:sz w:val="24"/>
          <w:u w:val="single"/>
        </w:rPr>
      </w:pPr>
      <w:r>
        <w:rPr>
          <w:rFonts w:hint="eastAsia" w:ascii="宋体" w:hAnsi="宋体" w:cs="宋体"/>
          <w:color w:val="auto"/>
          <w:sz w:val="24"/>
          <w:lang w:val="en-US" w:eastAsia="zh-CN"/>
        </w:rPr>
        <w:t>2.</w:t>
      </w:r>
      <w:r>
        <w:rPr>
          <w:rFonts w:hint="eastAsia" w:ascii="宋体" w:hAnsi="宋体" w:cs="宋体"/>
          <w:color w:val="auto"/>
          <w:sz w:val="24"/>
        </w:rPr>
        <w:t>货物交付时，甲方在</w:t>
      </w:r>
      <w:r>
        <w:rPr>
          <w:rFonts w:hint="eastAsia" w:ascii="宋体" w:hAnsi="宋体" w:cs="宋体"/>
          <w:color w:val="auto"/>
          <w:sz w:val="24"/>
          <w:lang w:val="en-US" w:eastAsia="zh-CN"/>
        </w:rPr>
        <w:t xml:space="preserve"> </w:t>
      </w:r>
      <w:r>
        <w:rPr>
          <w:rFonts w:hint="eastAsia" w:ascii="宋体" w:hAnsi="宋体" w:cs="宋体"/>
          <w:color w:val="auto"/>
          <w:sz w:val="24"/>
          <w:u w:val="single"/>
          <w:lang w:val="en-US" w:eastAsia="zh-CN"/>
        </w:rPr>
        <w:t>3</w:t>
      </w:r>
      <w:r>
        <w:rPr>
          <w:rFonts w:hint="eastAsia" w:ascii="宋体" w:hAnsi="宋体" w:cs="宋体"/>
          <w:color w:val="auto"/>
          <w:sz w:val="24"/>
          <w:highlight w:val="none"/>
          <w:u w:val="single"/>
          <w:lang w:val="en-US" w:eastAsia="zh-CN"/>
        </w:rPr>
        <w:t xml:space="preserve"> </w:t>
      </w:r>
      <w:r>
        <w:rPr>
          <w:rFonts w:hint="eastAsia" w:ascii="宋体" w:hAnsi="宋体" w:cs="宋体"/>
          <w:b/>
          <w:color w:val="auto"/>
          <w:sz w:val="24"/>
          <w:highlight w:val="none"/>
          <w:u w:val="none"/>
        </w:rPr>
        <w:t>个工作日</w:t>
      </w:r>
      <w:r>
        <w:rPr>
          <w:rFonts w:hint="eastAsia" w:ascii="宋体" w:hAnsi="宋体" w:cs="宋体"/>
          <w:color w:val="auto"/>
          <w:sz w:val="24"/>
          <w:u w:val="none"/>
        </w:rPr>
        <w:t>内</w:t>
      </w:r>
      <w:r>
        <w:rPr>
          <w:rFonts w:hint="eastAsia" w:ascii="宋体" w:hAnsi="宋体" w:cs="宋体"/>
          <w:color w:val="auto"/>
          <w:sz w:val="24"/>
        </w:rPr>
        <w:t>组织验收</w:t>
      </w:r>
      <w:r>
        <w:rPr>
          <w:rFonts w:hint="eastAsia" w:ascii="宋体" w:hAnsi="宋体" w:cs="宋体"/>
          <w:color w:val="auto"/>
          <w:sz w:val="24"/>
          <w:lang w:eastAsia="zh-CN"/>
        </w:rPr>
        <w:t>（</w:t>
      </w:r>
      <w:r>
        <w:rPr>
          <w:rFonts w:hint="eastAsia" w:ascii="宋体" w:hAnsi="宋体" w:cs="宋体"/>
          <w:b/>
          <w:bCs/>
          <w:color w:val="auto"/>
          <w:sz w:val="24"/>
        </w:rPr>
        <w:t>若有验收特别约定的，按特别约定条款执行</w:t>
      </w:r>
      <w:r>
        <w:rPr>
          <w:rFonts w:hint="eastAsia" w:ascii="宋体" w:hAnsi="宋体" w:cs="宋体"/>
          <w:color w:val="auto"/>
          <w:sz w:val="24"/>
          <w:lang w:eastAsia="zh-CN"/>
        </w:rPr>
        <w:t>）</w:t>
      </w:r>
      <w:r>
        <w:rPr>
          <w:rFonts w:hint="eastAsia" w:ascii="宋体" w:hAnsi="宋体" w:cs="宋体"/>
          <w:color w:val="auto"/>
          <w:sz w:val="24"/>
        </w:rPr>
        <w:t>，验收应出具</w:t>
      </w:r>
      <w:r>
        <w:rPr>
          <w:rFonts w:hint="eastAsia" w:ascii="宋体" w:hAnsi="宋体" w:cs="宋体"/>
          <w:b/>
          <w:bCs/>
          <w:color w:val="auto"/>
          <w:sz w:val="24"/>
          <w:u w:val="none"/>
        </w:rPr>
        <w:t>验收单</w:t>
      </w:r>
      <w:r>
        <w:rPr>
          <w:rFonts w:hint="eastAsia" w:ascii="宋体" w:hAnsi="宋体" w:cs="宋体"/>
          <w:color w:val="auto"/>
          <w:sz w:val="24"/>
          <w:u w:val="none"/>
        </w:rPr>
        <w:t>（</w:t>
      </w:r>
      <w:r>
        <w:rPr>
          <w:rFonts w:hint="eastAsia" w:ascii="宋体" w:hAnsi="宋体" w:cs="宋体"/>
          <w:color w:val="auto"/>
          <w:sz w:val="24"/>
        </w:rPr>
        <w:t>如因货物检测需要更长时间的，组织验收时间为自货物交付之日起至甲方收到检</w:t>
      </w:r>
      <w:r>
        <w:rPr>
          <w:rFonts w:hint="eastAsia" w:ascii="宋体" w:hAnsi="宋体" w:cs="宋体"/>
          <w:color w:val="auto"/>
          <w:sz w:val="24"/>
          <w:lang w:val="en-US" w:eastAsia="zh-CN"/>
        </w:rPr>
        <w:t>验</w:t>
      </w:r>
      <w:r>
        <w:rPr>
          <w:rFonts w:hint="eastAsia" w:ascii="宋体" w:hAnsi="宋体" w:cs="宋体"/>
          <w:color w:val="auto"/>
          <w:sz w:val="24"/>
        </w:rPr>
        <w:t>报告后</w:t>
      </w:r>
      <w:r>
        <w:rPr>
          <w:rFonts w:hint="eastAsia" w:ascii="宋体" w:hAnsi="宋体" w:cs="宋体"/>
          <w:color w:val="auto"/>
          <w:sz w:val="24"/>
          <w:u w:val="single"/>
          <w:lang w:val="en-US" w:eastAsia="zh-CN"/>
        </w:rPr>
        <w:t xml:space="preserve">  3  </w:t>
      </w:r>
      <w:r>
        <w:rPr>
          <w:rFonts w:hint="eastAsia" w:ascii="宋体" w:hAnsi="宋体" w:cs="宋体"/>
          <w:color w:val="auto"/>
          <w:sz w:val="24"/>
        </w:rPr>
        <w:t>个工作日内）</w:t>
      </w:r>
      <w:r>
        <w:rPr>
          <w:rFonts w:hint="eastAsia" w:ascii="宋体" w:hAnsi="宋体" w:cs="宋体"/>
          <w:b/>
          <w:bCs/>
          <w:color w:val="auto"/>
          <w:sz w:val="24"/>
        </w:rPr>
        <w:t>。</w:t>
      </w:r>
      <w:r>
        <w:rPr>
          <w:rFonts w:hint="eastAsia" w:ascii="宋体" w:hAnsi="宋体" w:cs="宋体"/>
          <w:color w:val="auto"/>
          <w:sz w:val="24"/>
        </w:rPr>
        <w:t>若甲方认为有必要可邀请相关方参加</w:t>
      </w:r>
      <w:r>
        <w:rPr>
          <w:rFonts w:hint="eastAsia" w:ascii="宋体" w:hAnsi="宋体" w:cs="宋体"/>
          <w:color w:val="auto"/>
          <w:sz w:val="24"/>
          <w:lang w:val="en-US" w:eastAsia="zh-CN"/>
        </w:rPr>
        <w:t>验收工作</w:t>
      </w:r>
      <w:r>
        <w:rPr>
          <w:rFonts w:hint="eastAsia" w:ascii="宋体" w:hAnsi="宋体" w:cs="宋体"/>
          <w:color w:val="auto"/>
          <w:sz w:val="24"/>
        </w:rPr>
        <w:t>。</w:t>
      </w:r>
      <w:r>
        <w:rPr>
          <w:rFonts w:hint="eastAsia" w:ascii="宋体" w:hAnsi="宋体" w:cs="宋体"/>
          <w:color w:val="auto"/>
          <w:sz w:val="24"/>
          <w:u w:val="single"/>
          <w:lang w:val="en-US" w:eastAsia="zh-CN"/>
        </w:rPr>
        <w:t>甲方</w:t>
      </w:r>
      <w:r>
        <w:rPr>
          <w:rFonts w:hint="eastAsia" w:ascii="宋体" w:hAnsi="宋体" w:cs="宋体"/>
          <w:color w:val="auto"/>
          <w:sz w:val="24"/>
          <w:u w:val="single"/>
        </w:rPr>
        <w:t>有权采用光谱分析仪对材质进行检测，若材质不满足的，</w:t>
      </w:r>
      <w:r>
        <w:rPr>
          <w:rFonts w:hint="eastAsia" w:ascii="宋体" w:hAnsi="宋体" w:cs="宋体"/>
          <w:color w:val="auto"/>
          <w:sz w:val="24"/>
          <w:u w:val="single"/>
          <w:lang w:val="en-US" w:eastAsia="zh-CN"/>
        </w:rPr>
        <w:t>乙方</w:t>
      </w:r>
      <w:r>
        <w:rPr>
          <w:rFonts w:hint="eastAsia" w:ascii="宋体" w:hAnsi="宋体" w:cs="宋体"/>
          <w:color w:val="auto"/>
          <w:sz w:val="24"/>
          <w:u w:val="single"/>
        </w:rPr>
        <w:t>无条件予以更换至满足要求为止。</w:t>
      </w:r>
    </w:p>
    <w:p>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rPr>
          <w:color w:val="auto"/>
        </w:rPr>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6"/>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质保期限至验收合格后</w:t>
      </w:r>
      <w:r>
        <w:rPr>
          <w:rFonts w:hint="eastAsia"/>
          <w:color w:val="auto"/>
          <w:u w:val="single"/>
          <w:lang w:val="en-US" w:eastAsia="zh-CN"/>
        </w:rPr>
        <w:t>4个月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6"/>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6"/>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6"/>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6"/>
    <w:bookmarkEnd w:id="397"/>
    <w:bookmarkEnd w:id="398"/>
    <w:p>
      <w:pPr>
        <w:pStyle w:val="26"/>
        <w:spacing w:before="0" w:beforeAutospacing="0" w:after="0" w:afterAutospacing="0" w:line="360" w:lineRule="auto"/>
        <w:ind w:firstLine="480"/>
        <w:rPr>
          <w:rFonts w:hint="eastAsia" w:eastAsiaTheme="minorEastAsia"/>
          <w:color w:val="auto"/>
          <w:u w:val="single"/>
          <w:lang w:eastAsia="zh-CN"/>
        </w:rPr>
      </w:pPr>
      <w:bookmarkStart w:id="399" w:name="_Toc27250"/>
      <w:bookmarkStart w:id="400" w:name="_Toc19554"/>
      <w:bookmarkStart w:id="401" w:name="_Toc21423"/>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r>
        <w:rPr>
          <w:rFonts w:hint="eastAsia"/>
          <w:color w:val="auto"/>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过滤器和滤芯更换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7"/>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8"/>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9"/>
        <w:ind w:left="0" w:leftChars="0" w:firstLine="0" w:firstLineChars="0"/>
        <w:rPr>
          <w:rFonts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99"/>
      <w:bookmarkStart w:id="409" w:name="_Toc19614"/>
      <w:bookmarkStart w:id="410" w:name="_Toc16917"/>
      <w:bookmarkStart w:id="411" w:name="_Ref467379214"/>
      <w:bookmarkStart w:id="412" w:name="_Ref467379094"/>
      <w:bookmarkStart w:id="413" w:name="_Ref467379225"/>
      <w:bookmarkStart w:id="414" w:name="_Toc279701240"/>
      <w:bookmarkStart w:id="415" w:name="_Ref467379101"/>
      <w:bookmarkStart w:id="416" w:name="_Toc487900349"/>
      <w:bookmarkStart w:id="417" w:name="_Ref467379195"/>
      <w:bookmarkStart w:id="418" w:name="_Toc259093669"/>
      <w:bookmarkStart w:id="419" w:name="_Toc28763"/>
      <w:bookmarkStart w:id="420" w:name="_Ref467379109"/>
      <w:bookmarkStart w:id="421" w:name="_Ref467379205"/>
      <w:bookmarkStart w:id="422" w:name="_Ref467378463"/>
      <w:bookmarkStart w:id="423" w:name="_Ref46737840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7635"/>
      <w:bookmarkStart w:id="428" w:name="_Toc279701241"/>
      <w:bookmarkStart w:id="429" w:name="_Toc13336"/>
      <w:bookmarkStart w:id="430" w:name="_Toc487900350"/>
      <w:bookmarkStart w:id="431" w:name="_Toc32504"/>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487900351"/>
      <w:bookmarkStart w:id="435" w:name="_Toc9829"/>
      <w:bookmarkStart w:id="436" w:name="_Toc31634"/>
      <w:bookmarkStart w:id="437" w:name="_Toc259093671"/>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Ref467379793"/>
      <w:bookmarkStart w:id="449" w:name="_Ref46737980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Toc259093677"/>
      <w:bookmarkStart w:id="454" w:name="_Ref467379863"/>
      <w:bookmarkStart w:id="455" w:name="_Toc279701248"/>
      <w:bookmarkStart w:id="456" w:name="_Ref467379923"/>
      <w:bookmarkStart w:id="457" w:name="_Ref467379852"/>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259093684"/>
      <w:bookmarkStart w:id="483" w:name="_Toc279701255"/>
      <w:bookmarkStart w:id="484" w:name="_Toc6969"/>
      <w:bookmarkStart w:id="485" w:name="_Toc487900365"/>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259093687"/>
      <w:bookmarkStart w:id="489" w:name="_Toc7102"/>
      <w:bookmarkStart w:id="490" w:name="_Toc487900368"/>
      <w:bookmarkStart w:id="491" w:name="_Toc279701258"/>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18540"/>
      <w:bookmarkStart w:id="505" w:name="_Toc4355"/>
      <w:bookmarkStart w:id="506" w:name="_Toc30599"/>
      <w:bookmarkStart w:id="507" w:name="_Toc259093691"/>
      <w:bookmarkStart w:id="508" w:name="_Toc487900372"/>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12773"/>
      <w:bookmarkStart w:id="512" w:name="_Toc259093692"/>
      <w:bookmarkStart w:id="513" w:name="_Toc487900373"/>
      <w:bookmarkStart w:id="514" w:name="_Toc27970126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both"/>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center"/>
        <w:rPr>
          <w:rFonts w:hint="eastAsia" w:ascii="宋体" w:hAnsi="宋体"/>
          <w:b/>
          <w:color w:val="auto"/>
          <w:szCs w:val="24"/>
        </w:rPr>
      </w:pPr>
    </w:p>
    <w:p>
      <w:pPr>
        <w:pStyle w:val="25"/>
        <w:spacing w:line="560" w:lineRule="exact"/>
        <w:ind w:left="0" w:leftChars="0" w:firstLine="0" w:firstLineChars="0"/>
        <w:jc w:val="both"/>
        <w:rPr>
          <w:rFonts w:hint="eastAsia" w:ascii="宋体" w:hAnsi="宋体"/>
          <w:b/>
          <w:color w:val="auto"/>
          <w:szCs w:val="24"/>
        </w:rPr>
      </w:pPr>
    </w:p>
    <w:p>
      <w:pPr>
        <w:pStyle w:val="9"/>
        <w:rPr>
          <w:rFonts w:hint="eastAsia"/>
        </w:rPr>
      </w:pPr>
    </w:p>
    <w:p>
      <w:pPr>
        <w:pStyle w:val="25"/>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6"/>
        <w:jc w:val="both"/>
      </w:pPr>
    </w:p>
    <w:p>
      <w:pPr>
        <w:pStyle w:val="16"/>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2025年-2026年度链条(非标件)采购项目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202507073</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
    <w:p/>
    <w:p/>
    <w:p>
      <w:pPr>
        <w:pStyle w:val="7"/>
      </w:pPr>
    </w:p>
    <w:p>
      <w:pPr>
        <w:pStyle w:val="8"/>
      </w:pPr>
    </w:p>
    <w:p/>
    <w:p>
      <w:pPr>
        <w:pStyle w:val="7"/>
      </w:pPr>
    </w:p>
    <w:p>
      <w:pPr>
        <w:pStyle w:val="8"/>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2025年-2026年度链条(非标件)采购项目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202507073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8"/>
              <w:adjustRightInd w:val="0"/>
              <w:spacing w:line="360" w:lineRule="auto"/>
              <w:rPr>
                <w:rFonts w:cs="仿宋" w:asciiTheme="minorEastAsia" w:hAnsiTheme="minorEastAsia" w:eastAsiaTheme="minorEastAsia"/>
                <w:bCs/>
                <w:color w:val="auto"/>
                <w:sz w:val="24"/>
              </w:rPr>
            </w:pP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8"/>
              <w:adjustRightInd w:val="0"/>
              <w:spacing w:line="360" w:lineRule="auto"/>
              <w:rPr>
                <w:rFonts w:cs="仿宋" w:asciiTheme="minorEastAsia" w:hAnsiTheme="minorEastAsia" w:eastAsiaTheme="minorEastAsia"/>
                <w:bCs/>
                <w:color w:val="auto"/>
                <w:sz w:val="24"/>
              </w:rPr>
            </w:pPr>
          </w:p>
        </w:tc>
      </w:tr>
    </w:tbl>
    <w:p>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pPr>
        <w:spacing w:line="360" w:lineRule="auto"/>
        <w:ind w:firstLine="643" w:firstLineChars="200"/>
        <w:rPr>
          <w:rFonts w:cs="仿宋" w:asciiTheme="minorEastAsia" w:hAnsiTheme="minorEastAsia"/>
          <w:b/>
          <w:color w:val="auto"/>
          <w:kern w:val="0"/>
          <w:sz w:val="32"/>
          <w:szCs w:val="32"/>
        </w:rPr>
      </w:pPr>
    </w:p>
    <w:p>
      <w:pPr>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8"/>
              <w:adjustRightInd w:val="0"/>
              <w:spacing w:line="360" w:lineRule="auto"/>
              <w:rPr>
                <w:rFonts w:cs="仿宋" w:asciiTheme="minorEastAsia" w:hAnsiTheme="minorEastAsia" w:eastAsiaTheme="minorEastAsia"/>
                <w:bCs/>
                <w:color w:val="auto"/>
                <w:sz w:val="24"/>
              </w:rPr>
            </w:pPr>
          </w:p>
        </w:tc>
      </w:tr>
    </w:tbl>
    <w:p>
      <w:pPr>
        <w:pStyle w:val="7"/>
        <w:rPr>
          <w:color w:val="auto"/>
        </w:rPr>
      </w:pPr>
    </w:p>
    <w:p>
      <w:pPr>
        <w:pStyle w:val="8"/>
        <w:rPr>
          <w:color w:val="auto"/>
        </w:rPr>
      </w:pPr>
    </w:p>
    <w:p>
      <w:pPr>
        <w:rPr>
          <w:color w:val="auto"/>
        </w:rPr>
      </w:pPr>
    </w:p>
    <w:p>
      <w:pPr>
        <w:rPr>
          <w:color w:val="auto"/>
        </w:rPr>
      </w:pPr>
    </w:p>
    <w:p>
      <w:pPr>
        <w:rPr>
          <w:color w:val="auto"/>
        </w:rPr>
      </w:pPr>
    </w:p>
    <w:p>
      <w:pPr>
        <w:rPr>
          <w:color w:val="auto"/>
        </w:rPr>
      </w:pPr>
    </w:p>
    <w:p>
      <w:pPr>
        <w:rPr>
          <w:color w:val="auto"/>
        </w:rPr>
      </w:pPr>
    </w:p>
    <w:p>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8"/>
              <w:adjustRightInd w:val="0"/>
              <w:spacing w:line="360" w:lineRule="auto"/>
              <w:rPr>
                <w:rFonts w:cs="仿宋" w:asciiTheme="minorEastAsia" w:hAnsiTheme="minorEastAsia" w:eastAsiaTheme="minorEastAsia"/>
                <w:bCs/>
                <w:color w:val="auto"/>
                <w:sz w:val="24"/>
              </w:rPr>
            </w:pPr>
          </w:p>
        </w:tc>
      </w:tr>
    </w:tbl>
    <w:p>
      <w:pPr>
        <w:pStyle w:val="7"/>
      </w:pPr>
    </w:p>
    <w:p>
      <w:pPr>
        <w:pStyle w:val="8"/>
      </w:pPr>
    </w:p>
    <w:p/>
    <w:p>
      <w:pPr>
        <w:pStyle w:val="7"/>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2025年-2026年度链条(非标件)采购项目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2025年-2026年度链条(非标件)采购项目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2025年-2026年度链条(非标件)采购项目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2025年-2026年度链条(非标件)采购项目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bookmarkStart w:id="516" w:name="OLE_LINK1"/>
      <w:r>
        <w:rPr>
          <w:rFonts w:hint="eastAsia" w:cs="仿宋" w:asciiTheme="minorEastAsia" w:hAnsiTheme="minorEastAsia"/>
          <w:sz w:val="24"/>
          <w:u w:val="single"/>
          <w:lang w:eastAsia="zh-CN"/>
        </w:rPr>
        <w:t>2025年-2026年度链条(非标件)采购项目</w:t>
      </w:r>
      <w:bookmarkEnd w:id="516"/>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0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3"/>
        <w:gridCol w:w="1677"/>
        <w:gridCol w:w="1173"/>
        <w:gridCol w:w="3190"/>
        <w:gridCol w:w="833"/>
        <w:gridCol w:w="759"/>
        <w:gridCol w:w="759"/>
        <w:gridCol w:w="759"/>
        <w:gridCol w:w="2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物资名称</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品牌/生产厂家</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型号规格</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auto"/>
                <w:kern w:val="0"/>
                <w:sz w:val="22"/>
                <w:szCs w:val="22"/>
                <w:u w:val="none"/>
                <w:lang w:val="en-US" w:eastAsia="zh-CN" w:bidi="ar"/>
              </w:rPr>
              <w:t>暂定</w:t>
            </w:r>
            <w:r>
              <w:rPr>
                <w:rFonts w:hint="eastAsia" w:ascii="宋体" w:hAnsi="宋体" w:eastAsia="宋体" w:cs="宋体"/>
                <w:b/>
                <w:bCs/>
                <w:i w:val="0"/>
                <w:iCs w:val="0"/>
                <w:color w:val="000000"/>
                <w:kern w:val="0"/>
                <w:sz w:val="20"/>
                <w:szCs w:val="20"/>
                <w:u w:val="none"/>
                <w:lang w:val="en-US" w:eastAsia="zh-CN" w:bidi="ar"/>
              </w:rPr>
              <w:t>数量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c>
          <w:tcPr>
            <w:tcW w:w="2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刮板链节</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P150节距  P=150mm,W=220mm,刮板厚=12mm，材质：40Cr，BG250刮板机用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2800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b/>
                <w:bCs/>
                <w:color w:val="auto"/>
                <w:kern w:val="2"/>
                <w:sz w:val="24"/>
                <w:szCs w:val="24"/>
                <w:lang w:val="en-US" w:eastAsia="zh-CN" w:bidi="ar-SA"/>
              </w:rPr>
              <w:t>若</w:t>
            </w:r>
            <w:r>
              <w:rPr>
                <w:rFonts w:hint="eastAsia" w:hAnsi="宋体" w:eastAsia="宋体" w:cs="宋体"/>
                <w:b/>
                <w:bCs/>
                <w:color w:val="auto"/>
                <w:kern w:val="2"/>
                <w:sz w:val="24"/>
                <w:szCs w:val="24"/>
                <w:lang w:val="en-US" w:eastAsia="zh-CN" w:bidi="ar-SA"/>
              </w:rPr>
              <w:t>供应商</w:t>
            </w:r>
            <w:r>
              <w:rPr>
                <w:rFonts w:hint="eastAsia" w:ascii="宋体" w:hAnsi="宋体" w:eastAsia="宋体" w:cs="宋体"/>
                <w:b/>
                <w:bCs/>
                <w:color w:val="auto"/>
                <w:kern w:val="2"/>
                <w:sz w:val="24"/>
                <w:szCs w:val="24"/>
                <w:lang w:val="en-US" w:eastAsia="zh-CN" w:bidi="ar-SA"/>
              </w:rPr>
              <w:t>提供的备件尺寸与现场设备不相符，应无条件免费更改，直至符合现场原设备为止。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刮板链节</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P=200,W=270,材质：40Cr，BG310刮板机用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800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9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刮板链节</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P=200,W=400,材质：40Cr，YD430刮板机用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1000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响应报价合计（小写）</w:t>
            </w:r>
          </w:p>
        </w:tc>
        <w:tc>
          <w:tcPr>
            <w:tcW w:w="56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响应报价合计（大写）</w:t>
            </w:r>
          </w:p>
        </w:tc>
        <w:tc>
          <w:tcPr>
            <w:tcW w:w="56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税率</w:t>
            </w:r>
          </w:p>
        </w:tc>
        <w:tc>
          <w:tcPr>
            <w:tcW w:w="56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single"/>
                <w:lang w:val="en-US" w:eastAsia="zh-CN" w:bidi="ar"/>
              </w:rPr>
              <w:t xml:space="preserve">    %</w:t>
            </w:r>
          </w:p>
        </w:tc>
      </w:tr>
    </w:tbl>
    <w:p>
      <w:pPr>
        <w:keepNext w:val="0"/>
        <w:keepLines w:val="0"/>
        <w:widowControl/>
        <w:suppressLineNumbers w:val="0"/>
        <w:jc w:val="center"/>
        <w:textAlignment w:val="center"/>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2025年-2026年度链条(非标件)采购项目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伍仟伍佰元</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5500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2025年-2026年度链条(非标件)采购项目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伍仟伍佰元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5500</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hAnsi="宋体" w:cs="宋体"/>
          <w:b/>
          <w:sz w:val="32"/>
          <w:szCs w:val="32"/>
          <w:lang w:val="en-US" w:eastAsia="zh-CN"/>
        </w:rPr>
        <w:t xml:space="preserve">         </w:t>
      </w:r>
    </w:p>
    <w:p>
      <w:pPr>
        <w:spacing w:line="360" w:lineRule="auto"/>
        <w:jc w:val="left"/>
        <w:rPr>
          <w:rFonts w:ascii="宋体" w:hAnsi="宋体" w:cs="宋体"/>
          <w:b/>
          <w:spacing w:val="6"/>
          <w:sz w:val="32"/>
          <w:szCs w:val="32"/>
        </w:rPr>
      </w:pPr>
      <w:r>
        <w:rPr>
          <w:rFonts w:hint="eastAsia" w:ascii="宋体" w:hAnsi="宋体" w:cs="宋体"/>
          <w:b/>
          <w:spacing w:val="6"/>
          <w:sz w:val="32"/>
          <w:szCs w:val="32"/>
          <w:lang w:val="en-US" w:eastAsia="zh-CN"/>
        </w:rPr>
        <w:t xml:space="preserve">附件2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6"/>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196BB4"/>
    <w:rsid w:val="013853AC"/>
    <w:rsid w:val="01603505"/>
    <w:rsid w:val="01F16209"/>
    <w:rsid w:val="023E1286"/>
    <w:rsid w:val="029C7664"/>
    <w:rsid w:val="02C122C8"/>
    <w:rsid w:val="030669ED"/>
    <w:rsid w:val="032B7E17"/>
    <w:rsid w:val="032F1DBD"/>
    <w:rsid w:val="034B5FC8"/>
    <w:rsid w:val="03C74493"/>
    <w:rsid w:val="03CA5C6D"/>
    <w:rsid w:val="04E634F4"/>
    <w:rsid w:val="056405A9"/>
    <w:rsid w:val="057311F3"/>
    <w:rsid w:val="05953E92"/>
    <w:rsid w:val="05A4392C"/>
    <w:rsid w:val="05B622F4"/>
    <w:rsid w:val="06592716"/>
    <w:rsid w:val="06803F38"/>
    <w:rsid w:val="06897EFF"/>
    <w:rsid w:val="07013F3A"/>
    <w:rsid w:val="078B333A"/>
    <w:rsid w:val="079270C9"/>
    <w:rsid w:val="07A67451"/>
    <w:rsid w:val="07C24B12"/>
    <w:rsid w:val="07D15ABF"/>
    <w:rsid w:val="08662693"/>
    <w:rsid w:val="087E795F"/>
    <w:rsid w:val="09104908"/>
    <w:rsid w:val="09EC7123"/>
    <w:rsid w:val="09ED56C9"/>
    <w:rsid w:val="0B4954E7"/>
    <w:rsid w:val="0B530D41"/>
    <w:rsid w:val="0B652758"/>
    <w:rsid w:val="0B9D71A5"/>
    <w:rsid w:val="0BF7590B"/>
    <w:rsid w:val="0BF94A04"/>
    <w:rsid w:val="0BFE313E"/>
    <w:rsid w:val="0C177D5B"/>
    <w:rsid w:val="0C2A044F"/>
    <w:rsid w:val="0C492847"/>
    <w:rsid w:val="0C823740"/>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4E5AF2"/>
    <w:rsid w:val="1B7913A6"/>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A6459F1"/>
    <w:rsid w:val="2B3D5BF4"/>
    <w:rsid w:val="2C4141D8"/>
    <w:rsid w:val="2C950AFD"/>
    <w:rsid w:val="2D210C4A"/>
    <w:rsid w:val="2D2F064E"/>
    <w:rsid w:val="2E7A56DC"/>
    <w:rsid w:val="2E960CCA"/>
    <w:rsid w:val="2E9F315C"/>
    <w:rsid w:val="2EBA484A"/>
    <w:rsid w:val="2F4D3609"/>
    <w:rsid w:val="2F5836E9"/>
    <w:rsid w:val="300206D5"/>
    <w:rsid w:val="30062480"/>
    <w:rsid w:val="30556F21"/>
    <w:rsid w:val="308C5F1F"/>
    <w:rsid w:val="30CE282F"/>
    <w:rsid w:val="31111553"/>
    <w:rsid w:val="31191AA6"/>
    <w:rsid w:val="314B6E80"/>
    <w:rsid w:val="31A05328"/>
    <w:rsid w:val="32382656"/>
    <w:rsid w:val="32843E96"/>
    <w:rsid w:val="32C410E7"/>
    <w:rsid w:val="32EC2577"/>
    <w:rsid w:val="334341C1"/>
    <w:rsid w:val="33922A31"/>
    <w:rsid w:val="33C71D29"/>
    <w:rsid w:val="33F2545E"/>
    <w:rsid w:val="33F31DE7"/>
    <w:rsid w:val="34155E66"/>
    <w:rsid w:val="34454474"/>
    <w:rsid w:val="345658D6"/>
    <w:rsid w:val="34AF40BC"/>
    <w:rsid w:val="34CC166D"/>
    <w:rsid w:val="36043E6C"/>
    <w:rsid w:val="36162BCB"/>
    <w:rsid w:val="364530C9"/>
    <w:rsid w:val="36A71B58"/>
    <w:rsid w:val="37103BA1"/>
    <w:rsid w:val="37514AF4"/>
    <w:rsid w:val="377C0298"/>
    <w:rsid w:val="37B04D36"/>
    <w:rsid w:val="37C65D75"/>
    <w:rsid w:val="37D2523E"/>
    <w:rsid w:val="38161401"/>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336756"/>
    <w:rsid w:val="3EE43BF5"/>
    <w:rsid w:val="403E57B7"/>
    <w:rsid w:val="405363C6"/>
    <w:rsid w:val="411A0F39"/>
    <w:rsid w:val="41313092"/>
    <w:rsid w:val="415A5C88"/>
    <w:rsid w:val="41CE08E1"/>
    <w:rsid w:val="42112513"/>
    <w:rsid w:val="42181B5C"/>
    <w:rsid w:val="42235DCF"/>
    <w:rsid w:val="42674B97"/>
    <w:rsid w:val="433C7ACC"/>
    <w:rsid w:val="435518AD"/>
    <w:rsid w:val="43C04259"/>
    <w:rsid w:val="43C354C4"/>
    <w:rsid w:val="43D21C41"/>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AFA7768"/>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1A92C99"/>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4702798"/>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9930F3F"/>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6F5B"/>
    <w:rsid w:val="6F0B4673"/>
    <w:rsid w:val="6F4831D1"/>
    <w:rsid w:val="6F5E4346"/>
    <w:rsid w:val="700E4F44"/>
    <w:rsid w:val="70124E0E"/>
    <w:rsid w:val="70173239"/>
    <w:rsid w:val="711D3FA5"/>
    <w:rsid w:val="71C9107F"/>
    <w:rsid w:val="7210509E"/>
    <w:rsid w:val="721A5B23"/>
    <w:rsid w:val="722A3062"/>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9D1BF8"/>
    <w:rsid w:val="77A732F9"/>
    <w:rsid w:val="77C17FC5"/>
    <w:rsid w:val="77F2017E"/>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D56104"/>
    <w:rsid w:val="7EF742CC"/>
    <w:rsid w:val="7F630355"/>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autoRedefine/>
    <w:qFormat/>
    <w:uiPriority w:val="0"/>
    <w:rPr>
      <w:rFonts w:ascii="宋体" w:hAnsi="宋体" w:eastAsia="宋体" w:cs="宋体"/>
      <w:color w:val="000000"/>
      <w:sz w:val="22"/>
      <w:szCs w:val="22"/>
      <w:u w:val="none"/>
    </w:rPr>
  </w:style>
  <w:style w:type="character" w:customStyle="1" w:styleId="37">
    <w:name w:val="font5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2748</Words>
  <Characters>3048</Characters>
  <Lines>224</Lines>
  <Paragraphs>63</Paragraphs>
  <TotalTime>12</TotalTime>
  <ScaleCrop>false</ScaleCrop>
  <LinksUpToDate>false</LinksUpToDate>
  <CharactersWithSpaces>3161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2025-07-30T06:21:26Z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