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shd w:val="clear"/>
        <w:jc w:val="center"/>
        <w:rPr>
          <w:rFonts w:cs="宋体" w:asciiTheme="minorEastAsia" w:hAnsiTheme="minorEastAsia"/>
          <w:color w:val="auto"/>
          <w:sz w:val="48"/>
          <w:szCs w:val="48"/>
          <w:highlight w:val="none"/>
          <w:u w:val="single"/>
        </w:rPr>
      </w:pPr>
    </w:p>
    <w:p w14:paraId="43C7B751">
      <w:pPr>
        <w:pStyle w:val="11"/>
        <w:shd w:val="clear"/>
        <w:jc w:val="center"/>
        <w:rPr>
          <w:rFonts w:cs="宋体" w:asciiTheme="minorEastAsia" w:hAnsiTheme="minorEastAsia"/>
          <w:color w:val="auto"/>
          <w:sz w:val="48"/>
          <w:szCs w:val="48"/>
          <w:highlight w:val="none"/>
          <w:u w:val="single"/>
        </w:rPr>
      </w:pPr>
    </w:p>
    <w:p w14:paraId="4E1F8D14">
      <w:pPr>
        <w:pStyle w:val="11"/>
        <w:shd w:val="clear"/>
        <w:jc w:val="center"/>
        <w:rPr>
          <w:rFonts w:cs="宋体" w:asciiTheme="minorEastAsia" w:hAnsiTheme="minorEastAsia"/>
          <w:color w:val="auto"/>
          <w:sz w:val="48"/>
          <w:szCs w:val="48"/>
          <w:highlight w:val="none"/>
          <w:u w:val="single"/>
        </w:rPr>
      </w:pPr>
    </w:p>
    <w:p w14:paraId="3AE63300">
      <w:pPr>
        <w:pStyle w:val="11"/>
        <w:shd w:val="clear"/>
        <w:jc w:val="center"/>
        <w:rPr>
          <w:rFonts w:cs="宋体" w:asciiTheme="minorEastAsia" w:hAnsiTheme="minorEastAsia"/>
          <w:color w:val="auto"/>
          <w:sz w:val="48"/>
          <w:szCs w:val="48"/>
          <w:highlight w:val="none"/>
          <w:u w:val="single"/>
        </w:rPr>
      </w:pPr>
    </w:p>
    <w:p w14:paraId="71570A98">
      <w:pPr>
        <w:pStyle w:val="11"/>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2025年-2026年低压电缆采购项目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202506058</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1"/>
        <w:shd w:val="clear"/>
        <w:rPr>
          <w:color w:val="auto"/>
          <w:highlight w:val="none"/>
        </w:rPr>
      </w:pPr>
    </w:p>
    <w:p w14:paraId="78F3ED30">
      <w:pPr>
        <w:shd w:val="clear"/>
        <w:rPr>
          <w:color w:val="auto"/>
          <w:highlight w:val="none"/>
        </w:rPr>
      </w:pPr>
    </w:p>
    <w:p w14:paraId="7C05648C">
      <w:pPr>
        <w:pStyle w:val="11"/>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1"/>
        <w:shd w:val="clear"/>
        <w:rPr>
          <w:rFonts w:cs="仿宋" w:asciiTheme="minorEastAsia" w:hAnsiTheme="minorEastAsia"/>
          <w:color w:val="auto"/>
          <w:sz w:val="24"/>
          <w:szCs w:val="24"/>
          <w:highlight w:val="none"/>
        </w:rPr>
      </w:pPr>
    </w:p>
    <w:p w14:paraId="6B3A0643">
      <w:pPr>
        <w:pStyle w:val="11"/>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2025年7月</w:t>
      </w:r>
      <w:r>
        <w:rPr>
          <w:rFonts w:hint="eastAsia" w:cs="仿宋" w:asciiTheme="minorEastAsia" w:hAnsiTheme="minorEastAsia"/>
          <w:color w:val="auto"/>
          <w:sz w:val="32"/>
          <w:szCs w:val="32"/>
          <w:highlight w:val="none"/>
          <w:lang w:val="en-US" w:eastAsia="zh-CN"/>
        </w:rPr>
        <w:t>21</w:t>
      </w:r>
      <w:bookmarkStart w:id="516" w:name="_GoBack"/>
      <w:bookmarkEnd w:id="516"/>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202506058</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2025年-2026年低压电缆采购项目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5000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2025年-2026年低压电缆采购项目询价保证金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7月28</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2025年7月21日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5"/>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5"/>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hd w:val="clear"/>
        <w:spacing w:before="0"/>
        <w:ind w:firstLine="0" w:firstLineChars="0"/>
        <w:jc w:val="center"/>
        <w:rPr>
          <w:rFonts w:cs="仿宋" w:asciiTheme="minorEastAsia" w:hAnsiTheme="minorEastAsia"/>
          <w:b/>
          <w:color w:val="auto"/>
          <w:sz w:val="32"/>
          <w:highlight w:val="none"/>
        </w:rPr>
      </w:pPr>
    </w:p>
    <w:p w14:paraId="36E6A26A">
      <w:pPr>
        <w:pStyle w:val="24"/>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4"/>
        <w:shd w:val="clear"/>
        <w:spacing w:before="0"/>
        <w:ind w:firstLine="495" w:firstLineChars="0"/>
        <w:rPr>
          <w:rFonts w:cs="仿宋" w:asciiTheme="minorEastAsia" w:hAnsiTheme="minorEastAsia"/>
          <w:color w:val="auto"/>
          <w:kern w:val="0"/>
          <w:szCs w:val="24"/>
          <w:highlight w:val="none"/>
        </w:rPr>
      </w:pPr>
    </w:p>
    <w:p w14:paraId="09C7ED89">
      <w:pPr>
        <w:pStyle w:val="24"/>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971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8"/>
        <w:gridCol w:w="943"/>
        <w:gridCol w:w="2076"/>
        <w:gridCol w:w="3009"/>
        <w:gridCol w:w="745"/>
        <w:gridCol w:w="590"/>
        <w:gridCol w:w="682"/>
        <w:gridCol w:w="512"/>
        <w:gridCol w:w="670"/>
      </w:tblGrid>
      <w:tr w14:paraId="3E22C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1120" w:hRule="atLeast"/>
          <w:jc w:val="center"/>
        </w:trPr>
        <w:tc>
          <w:tcPr>
            <w:tcW w:w="488" w:type="dxa"/>
            <w:tcBorders>
              <w:tl2br w:val="nil"/>
              <w:tr2bl w:val="nil"/>
            </w:tcBorders>
            <w:shd w:val="clear" w:color="auto" w:fill="auto"/>
            <w:vAlign w:val="center"/>
          </w:tcPr>
          <w:p w14:paraId="753750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序号</w:t>
            </w:r>
          </w:p>
        </w:tc>
        <w:tc>
          <w:tcPr>
            <w:tcW w:w="943" w:type="dxa"/>
            <w:tcBorders>
              <w:tl2br w:val="nil"/>
              <w:tr2bl w:val="nil"/>
            </w:tcBorders>
            <w:shd w:val="clear" w:color="auto" w:fill="auto"/>
            <w:vAlign w:val="center"/>
          </w:tcPr>
          <w:p w14:paraId="3B7316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物资名称</w:t>
            </w:r>
          </w:p>
        </w:tc>
        <w:tc>
          <w:tcPr>
            <w:tcW w:w="2076" w:type="dxa"/>
            <w:tcBorders>
              <w:tl2br w:val="nil"/>
              <w:tr2bl w:val="nil"/>
            </w:tcBorders>
            <w:shd w:val="clear" w:color="auto" w:fill="auto"/>
            <w:vAlign w:val="center"/>
          </w:tcPr>
          <w:p w14:paraId="34F041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推荐品牌</w:t>
            </w:r>
          </w:p>
        </w:tc>
        <w:tc>
          <w:tcPr>
            <w:tcW w:w="3009" w:type="dxa"/>
            <w:tcBorders>
              <w:tl2br w:val="nil"/>
              <w:tr2bl w:val="nil"/>
            </w:tcBorders>
            <w:shd w:val="clear" w:color="auto" w:fill="auto"/>
            <w:vAlign w:val="center"/>
          </w:tcPr>
          <w:p w14:paraId="5FC38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规格型号</w:t>
            </w:r>
          </w:p>
        </w:tc>
        <w:tc>
          <w:tcPr>
            <w:tcW w:w="745" w:type="dxa"/>
            <w:tcBorders>
              <w:tl2br w:val="nil"/>
              <w:tr2bl w:val="nil"/>
            </w:tcBorders>
            <w:shd w:val="clear" w:color="auto" w:fill="auto"/>
            <w:vAlign w:val="center"/>
          </w:tcPr>
          <w:p w14:paraId="3122A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需求部门</w:t>
            </w:r>
          </w:p>
        </w:tc>
        <w:tc>
          <w:tcPr>
            <w:tcW w:w="590" w:type="dxa"/>
            <w:tcBorders>
              <w:tl2br w:val="nil"/>
              <w:tr2bl w:val="nil"/>
            </w:tcBorders>
            <w:shd w:val="clear" w:color="auto" w:fill="auto"/>
            <w:vAlign w:val="center"/>
          </w:tcPr>
          <w:p w14:paraId="114896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w:t>
            </w:r>
          </w:p>
        </w:tc>
        <w:tc>
          <w:tcPr>
            <w:tcW w:w="682" w:type="dxa"/>
            <w:tcBorders>
              <w:tl2br w:val="nil"/>
              <w:tr2bl w:val="nil"/>
            </w:tcBorders>
            <w:shd w:val="clear" w:color="auto" w:fill="auto"/>
            <w:vAlign w:val="center"/>
          </w:tcPr>
          <w:p w14:paraId="650B29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能源数量</w:t>
            </w:r>
          </w:p>
        </w:tc>
        <w:tc>
          <w:tcPr>
            <w:tcW w:w="512" w:type="dxa"/>
            <w:tcBorders>
              <w:tl2br w:val="nil"/>
              <w:tr2bl w:val="nil"/>
            </w:tcBorders>
            <w:shd w:val="clear" w:color="auto" w:fill="auto"/>
            <w:vAlign w:val="center"/>
          </w:tcPr>
          <w:p w14:paraId="5692A8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三固数量</w:t>
            </w:r>
          </w:p>
        </w:tc>
        <w:tc>
          <w:tcPr>
            <w:tcW w:w="670" w:type="dxa"/>
            <w:tcBorders>
              <w:tl2br w:val="nil"/>
              <w:tr2bl w:val="nil"/>
            </w:tcBorders>
            <w:shd w:val="clear" w:color="auto" w:fill="auto"/>
            <w:vAlign w:val="center"/>
          </w:tcPr>
          <w:p w14:paraId="592177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合计数量</w:t>
            </w:r>
          </w:p>
        </w:tc>
      </w:tr>
      <w:tr w14:paraId="3E15DC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5A9B8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943" w:type="dxa"/>
            <w:tcBorders>
              <w:tl2br w:val="nil"/>
              <w:tr2bl w:val="nil"/>
            </w:tcBorders>
            <w:shd w:val="clear" w:color="auto" w:fill="auto"/>
            <w:vAlign w:val="center"/>
          </w:tcPr>
          <w:p w14:paraId="6819B8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FFE4B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A106A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ZRC-YJV-0.6/1KV5*2.5mm2；配套电缆盘，铜芯电缆</w:t>
            </w:r>
          </w:p>
        </w:tc>
        <w:tc>
          <w:tcPr>
            <w:tcW w:w="745" w:type="dxa"/>
            <w:tcBorders>
              <w:tl2br w:val="nil"/>
              <w:tr2bl w:val="nil"/>
            </w:tcBorders>
            <w:shd w:val="clear" w:color="auto" w:fill="auto"/>
            <w:vAlign w:val="center"/>
          </w:tcPr>
          <w:p w14:paraId="2802A6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D6E0D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B075F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1FCA228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EFD9E8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0365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BF0EF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943" w:type="dxa"/>
            <w:tcBorders>
              <w:tl2br w:val="nil"/>
              <w:tr2bl w:val="nil"/>
            </w:tcBorders>
            <w:shd w:val="clear" w:color="auto" w:fill="auto"/>
            <w:vAlign w:val="center"/>
          </w:tcPr>
          <w:p w14:paraId="4F3E2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1938E5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84E22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ZRC-YJV-0.6/1kV2*2.5mm2；配套电缆盘，铜芯电缆</w:t>
            </w:r>
          </w:p>
        </w:tc>
        <w:tc>
          <w:tcPr>
            <w:tcW w:w="745" w:type="dxa"/>
            <w:tcBorders>
              <w:tl2br w:val="nil"/>
              <w:tr2bl w:val="nil"/>
            </w:tcBorders>
            <w:shd w:val="clear" w:color="auto" w:fill="auto"/>
            <w:vAlign w:val="center"/>
          </w:tcPr>
          <w:p w14:paraId="17E5D9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EC0DC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6EAB0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4FF95DED">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7A63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DE76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0F27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943" w:type="dxa"/>
            <w:tcBorders>
              <w:tl2br w:val="nil"/>
              <w:tr2bl w:val="nil"/>
            </w:tcBorders>
            <w:shd w:val="clear" w:color="auto" w:fill="auto"/>
            <w:vAlign w:val="center"/>
          </w:tcPr>
          <w:p w14:paraId="4FE330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4848A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3F1F2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ZRC-YJV-0.6/1kV2*4mm2；配套电缆盘，铜芯电缆</w:t>
            </w:r>
          </w:p>
        </w:tc>
        <w:tc>
          <w:tcPr>
            <w:tcW w:w="745" w:type="dxa"/>
            <w:tcBorders>
              <w:tl2br w:val="nil"/>
              <w:tr2bl w:val="nil"/>
            </w:tcBorders>
            <w:shd w:val="clear" w:color="auto" w:fill="auto"/>
            <w:vAlign w:val="center"/>
          </w:tcPr>
          <w:p w14:paraId="4A2526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EBEA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C68B4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61D125E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F855C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4879F9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15FF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943" w:type="dxa"/>
            <w:tcBorders>
              <w:tl2br w:val="nil"/>
              <w:tr2bl w:val="nil"/>
            </w:tcBorders>
            <w:shd w:val="clear" w:color="auto" w:fill="auto"/>
            <w:vAlign w:val="center"/>
          </w:tcPr>
          <w:p w14:paraId="00065C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B8603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5464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KFFP-0.6/1kV3*2.5mm2；配套电缆盘，铜芯电缆</w:t>
            </w:r>
          </w:p>
        </w:tc>
        <w:tc>
          <w:tcPr>
            <w:tcW w:w="745" w:type="dxa"/>
            <w:tcBorders>
              <w:tl2br w:val="nil"/>
              <w:tr2bl w:val="nil"/>
            </w:tcBorders>
            <w:shd w:val="clear" w:color="auto" w:fill="auto"/>
            <w:vAlign w:val="center"/>
          </w:tcPr>
          <w:p w14:paraId="46417D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FF78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EC95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A6A099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12343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4394E6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15D9F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43" w:type="dxa"/>
            <w:tcBorders>
              <w:tl2br w:val="nil"/>
              <w:tr2bl w:val="nil"/>
            </w:tcBorders>
            <w:shd w:val="clear" w:color="auto" w:fill="auto"/>
            <w:vAlign w:val="center"/>
          </w:tcPr>
          <w:p w14:paraId="4AE65E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8B710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201D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YGC4*1.5mm2；耐高温200°；耐高温软电缆；配套电缆盘，铜芯电缆</w:t>
            </w:r>
          </w:p>
        </w:tc>
        <w:tc>
          <w:tcPr>
            <w:tcW w:w="745" w:type="dxa"/>
            <w:tcBorders>
              <w:tl2br w:val="nil"/>
              <w:tr2bl w:val="nil"/>
            </w:tcBorders>
            <w:shd w:val="clear" w:color="auto" w:fill="auto"/>
            <w:vAlign w:val="center"/>
          </w:tcPr>
          <w:p w14:paraId="06CD3B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97548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EADFA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0755A9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9CA4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8D57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8DA07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943" w:type="dxa"/>
            <w:tcBorders>
              <w:tl2br w:val="nil"/>
              <w:tr2bl w:val="nil"/>
            </w:tcBorders>
            <w:shd w:val="clear" w:color="auto" w:fill="auto"/>
            <w:vAlign w:val="center"/>
          </w:tcPr>
          <w:p w14:paraId="406415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64BE0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C7AAF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YC-450/750V2*2.5mm2；软电缆；配套电缆盘，铜芯电缆</w:t>
            </w:r>
          </w:p>
        </w:tc>
        <w:tc>
          <w:tcPr>
            <w:tcW w:w="745" w:type="dxa"/>
            <w:tcBorders>
              <w:tl2br w:val="nil"/>
              <w:tr2bl w:val="nil"/>
            </w:tcBorders>
            <w:shd w:val="clear" w:color="auto" w:fill="auto"/>
            <w:vAlign w:val="center"/>
          </w:tcPr>
          <w:p w14:paraId="1504C5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74593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2C4522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8905CA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837F3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271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7EE78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943" w:type="dxa"/>
            <w:tcBorders>
              <w:tl2br w:val="nil"/>
              <w:tr2bl w:val="nil"/>
            </w:tcBorders>
            <w:shd w:val="clear" w:color="auto" w:fill="auto"/>
            <w:vAlign w:val="center"/>
          </w:tcPr>
          <w:p w14:paraId="563F9A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E62EA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BF103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YC-450/750V5*2.5mm2；软电缆；配套电缆盘，铜芯电缆</w:t>
            </w:r>
          </w:p>
        </w:tc>
        <w:tc>
          <w:tcPr>
            <w:tcW w:w="745" w:type="dxa"/>
            <w:tcBorders>
              <w:tl2br w:val="nil"/>
              <w:tr2bl w:val="nil"/>
            </w:tcBorders>
            <w:shd w:val="clear" w:color="auto" w:fill="auto"/>
            <w:vAlign w:val="center"/>
          </w:tcPr>
          <w:p w14:paraId="289294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ECB5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E31A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75D6AD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0C136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350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04C16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943" w:type="dxa"/>
            <w:tcBorders>
              <w:tl2br w:val="nil"/>
              <w:tr2bl w:val="nil"/>
            </w:tcBorders>
            <w:shd w:val="clear" w:color="auto" w:fill="auto"/>
            <w:vAlign w:val="center"/>
          </w:tcPr>
          <w:p w14:paraId="6D3876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CDBE7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6FD0E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YC-450/750V5*4mm2；软电缆；配套电缆盘，铜芯电缆</w:t>
            </w:r>
          </w:p>
        </w:tc>
        <w:tc>
          <w:tcPr>
            <w:tcW w:w="745" w:type="dxa"/>
            <w:tcBorders>
              <w:tl2br w:val="nil"/>
              <w:tr2bl w:val="nil"/>
            </w:tcBorders>
            <w:shd w:val="clear" w:color="auto" w:fill="auto"/>
            <w:vAlign w:val="center"/>
          </w:tcPr>
          <w:p w14:paraId="2EDBD08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14049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37010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7E218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B0CE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EC70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FBFD4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943" w:type="dxa"/>
            <w:tcBorders>
              <w:tl2br w:val="nil"/>
              <w:tr2bl w:val="nil"/>
            </w:tcBorders>
            <w:shd w:val="clear" w:color="auto" w:fill="auto"/>
            <w:vAlign w:val="center"/>
          </w:tcPr>
          <w:p w14:paraId="1DAA0B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D6CCE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B2915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YC-450/750V5*6mm2；软电缆；配套电缆盘，铜芯电缆</w:t>
            </w:r>
          </w:p>
        </w:tc>
        <w:tc>
          <w:tcPr>
            <w:tcW w:w="745" w:type="dxa"/>
            <w:tcBorders>
              <w:tl2br w:val="nil"/>
              <w:tr2bl w:val="nil"/>
            </w:tcBorders>
            <w:shd w:val="clear" w:color="auto" w:fill="auto"/>
            <w:vAlign w:val="center"/>
          </w:tcPr>
          <w:p w14:paraId="6B6E44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4B3C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8081E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599265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C8347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15D8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30B861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43" w:type="dxa"/>
            <w:tcBorders>
              <w:tl2br w:val="nil"/>
              <w:tr2bl w:val="nil"/>
            </w:tcBorders>
            <w:shd w:val="clear" w:color="auto" w:fill="auto"/>
            <w:vAlign w:val="center"/>
          </w:tcPr>
          <w:p w14:paraId="6349D4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B4488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A5F23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YC-450/750V5*10mm2；软电缆；配套电缆盘，铜芯电缆</w:t>
            </w:r>
          </w:p>
        </w:tc>
        <w:tc>
          <w:tcPr>
            <w:tcW w:w="745" w:type="dxa"/>
            <w:tcBorders>
              <w:tl2br w:val="nil"/>
              <w:tr2bl w:val="nil"/>
            </w:tcBorders>
            <w:shd w:val="clear" w:color="auto" w:fill="auto"/>
            <w:vAlign w:val="center"/>
          </w:tcPr>
          <w:p w14:paraId="1FDB06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6783AE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802F9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5E575D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F48BE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D36B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2E0BC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943" w:type="dxa"/>
            <w:tcBorders>
              <w:tl2br w:val="nil"/>
              <w:tr2bl w:val="nil"/>
            </w:tcBorders>
            <w:shd w:val="clear" w:color="auto" w:fill="auto"/>
            <w:vAlign w:val="center"/>
          </w:tcPr>
          <w:p w14:paraId="3C7AE0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337517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1ACE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ZRC-YJV-0.6/1KV5*6mm2；配套电缆盘，铜芯电缆</w:t>
            </w:r>
          </w:p>
        </w:tc>
        <w:tc>
          <w:tcPr>
            <w:tcW w:w="745" w:type="dxa"/>
            <w:tcBorders>
              <w:tl2br w:val="nil"/>
              <w:tr2bl w:val="nil"/>
            </w:tcBorders>
            <w:shd w:val="clear" w:color="auto" w:fill="auto"/>
            <w:vAlign w:val="center"/>
          </w:tcPr>
          <w:p w14:paraId="7489BF7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EBB81D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354530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F57FA2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61AAA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8DF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7FC8E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943" w:type="dxa"/>
            <w:tcBorders>
              <w:tl2br w:val="nil"/>
              <w:tr2bl w:val="nil"/>
            </w:tcBorders>
            <w:shd w:val="clear" w:color="auto" w:fill="auto"/>
            <w:vAlign w:val="center"/>
          </w:tcPr>
          <w:p w14:paraId="115E57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A2A58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63E5D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ZRC-YJV-0.6/1KV5*4mm2；配套电缆盘，铜芯电缆</w:t>
            </w:r>
          </w:p>
        </w:tc>
        <w:tc>
          <w:tcPr>
            <w:tcW w:w="745" w:type="dxa"/>
            <w:tcBorders>
              <w:tl2br w:val="nil"/>
              <w:tr2bl w:val="nil"/>
            </w:tcBorders>
            <w:shd w:val="clear" w:color="auto" w:fill="auto"/>
            <w:vAlign w:val="center"/>
          </w:tcPr>
          <w:p w14:paraId="32EA04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CCFF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61F2DF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332D96A6">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B5777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BEB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ED6F0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943" w:type="dxa"/>
            <w:tcBorders>
              <w:tl2br w:val="nil"/>
              <w:tr2bl w:val="nil"/>
            </w:tcBorders>
            <w:shd w:val="clear" w:color="auto" w:fill="auto"/>
            <w:vAlign w:val="center"/>
          </w:tcPr>
          <w:p w14:paraId="736E9A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7C7DB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01F0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ZRC-YJV-0.6/1KV5*10m2；配套电缆盘，铜芯电缆</w:t>
            </w:r>
          </w:p>
        </w:tc>
        <w:tc>
          <w:tcPr>
            <w:tcW w:w="745" w:type="dxa"/>
            <w:tcBorders>
              <w:tl2br w:val="nil"/>
              <w:tr2bl w:val="nil"/>
            </w:tcBorders>
            <w:shd w:val="clear" w:color="auto" w:fill="auto"/>
            <w:vAlign w:val="center"/>
          </w:tcPr>
          <w:p w14:paraId="5DCD0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57BE3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C86D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5F977835">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4A906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46E9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355EE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943" w:type="dxa"/>
            <w:tcBorders>
              <w:tl2br w:val="nil"/>
              <w:tr2bl w:val="nil"/>
            </w:tcBorders>
            <w:shd w:val="clear" w:color="auto" w:fill="auto"/>
            <w:vAlign w:val="center"/>
          </w:tcPr>
          <w:p w14:paraId="19FDBD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BDD89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13D04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ZRC-YJY-0.6/1KV5*16mm2；配套电缆盘，铜芯电缆</w:t>
            </w:r>
          </w:p>
        </w:tc>
        <w:tc>
          <w:tcPr>
            <w:tcW w:w="745" w:type="dxa"/>
            <w:tcBorders>
              <w:tl2br w:val="nil"/>
              <w:tr2bl w:val="nil"/>
            </w:tcBorders>
            <w:shd w:val="clear" w:color="auto" w:fill="auto"/>
            <w:vAlign w:val="center"/>
          </w:tcPr>
          <w:p w14:paraId="23599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3D15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E485A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3193461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E844A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01844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78F90B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943" w:type="dxa"/>
            <w:tcBorders>
              <w:tl2br w:val="nil"/>
              <w:tr2bl w:val="nil"/>
            </w:tcBorders>
            <w:shd w:val="clear" w:color="auto" w:fill="auto"/>
            <w:vAlign w:val="center"/>
          </w:tcPr>
          <w:p w14:paraId="4E52B0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A5D0E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5DE3E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ZRC-YJV-0.6/1KV4*2.5mm2；配套电缆盘，铜芯电缆</w:t>
            </w:r>
          </w:p>
        </w:tc>
        <w:tc>
          <w:tcPr>
            <w:tcW w:w="745" w:type="dxa"/>
            <w:tcBorders>
              <w:tl2br w:val="nil"/>
              <w:tr2bl w:val="nil"/>
            </w:tcBorders>
            <w:shd w:val="clear" w:color="auto" w:fill="auto"/>
            <w:vAlign w:val="center"/>
          </w:tcPr>
          <w:p w14:paraId="26849B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93F4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780D0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239596E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C2EAD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C5D3E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B0CA8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943" w:type="dxa"/>
            <w:tcBorders>
              <w:tl2br w:val="nil"/>
              <w:tr2bl w:val="nil"/>
            </w:tcBorders>
            <w:shd w:val="clear" w:color="auto" w:fill="auto"/>
            <w:vAlign w:val="center"/>
          </w:tcPr>
          <w:p w14:paraId="7287AC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A1BF9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F896C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BVR2.5mm2；软线；黄绿色；100米/卷，铜芯电缆</w:t>
            </w:r>
          </w:p>
        </w:tc>
        <w:tc>
          <w:tcPr>
            <w:tcW w:w="745" w:type="dxa"/>
            <w:tcBorders>
              <w:tl2br w:val="nil"/>
              <w:tr2bl w:val="nil"/>
            </w:tcBorders>
            <w:shd w:val="clear" w:color="auto" w:fill="auto"/>
            <w:vAlign w:val="center"/>
          </w:tcPr>
          <w:p w14:paraId="6C5D25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C5450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334A2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512" w:type="dxa"/>
            <w:tcBorders>
              <w:tl2br w:val="nil"/>
              <w:tr2bl w:val="nil"/>
            </w:tcBorders>
            <w:shd w:val="clear" w:color="auto" w:fill="auto"/>
            <w:vAlign w:val="center"/>
          </w:tcPr>
          <w:p w14:paraId="18604F3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0116B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r>
      <w:tr w14:paraId="0A62A3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BF640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943" w:type="dxa"/>
            <w:tcBorders>
              <w:tl2br w:val="nil"/>
              <w:tr2bl w:val="nil"/>
            </w:tcBorders>
            <w:shd w:val="clear" w:color="auto" w:fill="auto"/>
            <w:vAlign w:val="center"/>
          </w:tcPr>
          <w:p w14:paraId="108404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B1038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7554C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BVR4mm2；软线；黄绿色；100米/卷，铜芯电缆</w:t>
            </w:r>
          </w:p>
        </w:tc>
        <w:tc>
          <w:tcPr>
            <w:tcW w:w="745" w:type="dxa"/>
            <w:tcBorders>
              <w:tl2br w:val="nil"/>
              <w:tr2bl w:val="nil"/>
            </w:tcBorders>
            <w:shd w:val="clear" w:color="auto" w:fill="auto"/>
            <w:vAlign w:val="center"/>
          </w:tcPr>
          <w:p w14:paraId="0B40DF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BAF6D6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249C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c>
          <w:tcPr>
            <w:tcW w:w="512" w:type="dxa"/>
            <w:tcBorders>
              <w:tl2br w:val="nil"/>
              <w:tr2bl w:val="nil"/>
            </w:tcBorders>
            <w:shd w:val="clear" w:color="auto" w:fill="auto"/>
            <w:vAlign w:val="center"/>
          </w:tcPr>
          <w:p w14:paraId="5799D2F2">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A81F8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67A1E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92161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943" w:type="dxa"/>
            <w:tcBorders>
              <w:tl2br w:val="nil"/>
              <w:tr2bl w:val="nil"/>
            </w:tcBorders>
            <w:shd w:val="clear" w:color="auto" w:fill="auto"/>
            <w:vAlign w:val="center"/>
          </w:tcPr>
          <w:p w14:paraId="56893A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58D1E5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AE27B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BVR6mm2；软线；黄绿色；100米/卷，铜芯电缆</w:t>
            </w:r>
          </w:p>
        </w:tc>
        <w:tc>
          <w:tcPr>
            <w:tcW w:w="745" w:type="dxa"/>
            <w:tcBorders>
              <w:tl2br w:val="nil"/>
              <w:tr2bl w:val="nil"/>
            </w:tcBorders>
            <w:shd w:val="clear" w:color="auto" w:fill="auto"/>
            <w:vAlign w:val="center"/>
          </w:tcPr>
          <w:p w14:paraId="5828C9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8E4A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90285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c>
          <w:tcPr>
            <w:tcW w:w="512" w:type="dxa"/>
            <w:tcBorders>
              <w:tl2br w:val="nil"/>
              <w:tr2bl w:val="nil"/>
            </w:tcBorders>
            <w:shd w:val="clear" w:color="auto" w:fill="auto"/>
            <w:vAlign w:val="center"/>
          </w:tcPr>
          <w:p w14:paraId="28B42E2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C069CC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r>
      <w:tr w14:paraId="35612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D54F5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943" w:type="dxa"/>
            <w:tcBorders>
              <w:tl2br w:val="nil"/>
              <w:tr2bl w:val="nil"/>
            </w:tcBorders>
            <w:shd w:val="clear" w:color="auto" w:fill="auto"/>
            <w:vAlign w:val="center"/>
          </w:tcPr>
          <w:p w14:paraId="627A15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72D0AA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13A8E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BVR10mm2；软线；黄绿色；100米/卷，铜芯电缆</w:t>
            </w:r>
          </w:p>
        </w:tc>
        <w:tc>
          <w:tcPr>
            <w:tcW w:w="745" w:type="dxa"/>
            <w:tcBorders>
              <w:tl2br w:val="nil"/>
              <w:tr2bl w:val="nil"/>
            </w:tcBorders>
            <w:shd w:val="clear" w:color="auto" w:fill="auto"/>
            <w:vAlign w:val="center"/>
          </w:tcPr>
          <w:p w14:paraId="258508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D0BA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E4E1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1E469D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2F8BA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68238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6F647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43" w:type="dxa"/>
            <w:tcBorders>
              <w:tl2br w:val="nil"/>
              <w:tr2bl w:val="nil"/>
            </w:tcBorders>
            <w:shd w:val="clear" w:color="auto" w:fill="auto"/>
            <w:vAlign w:val="center"/>
          </w:tcPr>
          <w:p w14:paraId="500CE35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06DEA0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F0FA97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BVR16mm2；软线；黄绿色；100米/卷，铜芯电缆</w:t>
            </w:r>
          </w:p>
        </w:tc>
        <w:tc>
          <w:tcPr>
            <w:tcW w:w="745" w:type="dxa"/>
            <w:tcBorders>
              <w:tl2br w:val="nil"/>
              <w:tr2bl w:val="nil"/>
            </w:tcBorders>
            <w:shd w:val="clear" w:color="auto" w:fill="auto"/>
            <w:vAlign w:val="center"/>
          </w:tcPr>
          <w:p w14:paraId="0697B3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AF4C9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7F9CF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21693A47">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61233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27924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92BF1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943" w:type="dxa"/>
            <w:tcBorders>
              <w:tl2br w:val="nil"/>
              <w:tr2bl w:val="nil"/>
            </w:tcBorders>
            <w:shd w:val="clear" w:color="auto" w:fill="auto"/>
            <w:vAlign w:val="center"/>
          </w:tcPr>
          <w:p w14:paraId="1BADA4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37A155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E1D8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BVR35mm2；软线；黄绿色；100米/卷，铜芯电缆</w:t>
            </w:r>
          </w:p>
        </w:tc>
        <w:tc>
          <w:tcPr>
            <w:tcW w:w="745" w:type="dxa"/>
            <w:tcBorders>
              <w:tl2br w:val="nil"/>
              <w:tr2bl w:val="nil"/>
            </w:tcBorders>
            <w:shd w:val="clear" w:color="auto" w:fill="auto"/>
            <w:vAlign w:val="center"/>
          </w:tcPr>
          <w:p w14:paraId="7C367E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27B0E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2E28D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6D04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AC86D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56EF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6E6BE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943" w:type="dxa"/>
            <w:tcBorders>
              <w:tl2br w:val="nil"/>
              <w:tr2bl w:val="nil"/>
            </w:tcBorders>
            <w:shd w:val="clear" w:color="auto" w:fill="auto"/>
            <w:vAlign w:val="center"/>
          </w:tcPr>
          <w:p w14:paraId="6950EE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D07DC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AC264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RVV3*2.5mm2；100米/卷；白色，铜芯电缆</w:t>
            </w:r>
          </w:p>
        </w:tc>
        <w:tc>
          <w:tcPr>
            <w:tcW w:w="745" w:type="dxa"/>
            <w:tcBorders>
              <w:tl2br w:val="nil"/>
              <w:tr2bl w:val="nil"/>
            </w:tcBorders>
            <w:shd w:val="clear" w:color="auto" w:fill="auto"/>
            <w:vAlign w:val="center"/>
          </w:tcPr>
          <w:p w14:paraId="4595C9E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761C3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EFA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4 </w:t>
            </w:r>
          </w:p>
        </w:tc>
        <w:tc>
          <w:tcPr>
            <w:tcW w:w="512" w:type="dxa"/>
            <w:tcBorders>
              <w:tl2br w:val="nil"/>
              <w:tr2bl w:val="nil"/>
            </w:tcBorders>
            <w:shd w:val="clear" w:color="auto" w:fill="auto"/>
            <w:vAlign w:val="center"/>
          </w:tcPr>
          <w:p w14:paraId="457589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57FB32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14 </w:t>
            </w:r>
          </w:p>
        </w:tc>
      </w:tr>
      <w:tr w14:paraId="60B2CF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A8873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943" w:type="dxa"/>
            <w:tcBorders>
              <w:tl2br w:val="nil"/>
              <w:tr2bl w:val="nil"/>
            </w:tcBorders>
            <w:shd w:val="clear" w:color="auto" w:fill="auto"/>
            <w:vAlign w:val="center"/>
          </w:tcPr>
          <w:p w14:paraId="7CAC8B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F1240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FD43D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RVV3*1.5mm2；100米/卷;白色，铜芯电缆</w:t>
            </w:r>
          </w:p>
        </w:tc>
        <w:tc>
          <w:tcPr>
            <w:tcW w:w="745" w:type="dxa"/>
            <w:tcBorders>
              <w:tl2br w:val="nil"/>
              <w:tr2bl w:val="nil"/>
            </w:tcBorders>
            <w:shd w:val="clear" w:color="auto" w:fill="auto"/>
            <w:vAlign w:val="center"/>
          </w:tcPr>
          <w:p w14:paraId="4B23B0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FBE65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9AFC1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73C293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3FD75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3077F8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6A21E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943" w:type="dxa"/>
            <w:tcBorders>
              <w:tl2br w:val="nil"/>
              <w:tr2bl w:val="nil"/>
            </w:tcBorders>
            <w:shd w:val="clear" w:color="auto" w:fill="auto"/>
            <w:vAlign w:val="center"/>
          </w:tcPr>
          <w:p w14:paraId="0FF8D0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172A3B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3B4C1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RVV4*1.5mm2；100米/卷；黑色，铜芯电缆</w:t>
            </w:r>
          </w:p>
        </w:tc>
        <w:tc>
          <w:tcPr>
            <w:tcW w:w="745" w:type="dxa"/>
            <w:tcBorders>
              <w:tl2br w:val="nil"/>
              <w:tr2bl w:val="nil"/>
            </w:tcBorders>
            <w:shd w:val="clear" w:color="auto" w:fill="auto"/>
            <w:vAlign w:val="center"/>
          </w:tcPr>
          <w:p w14:paraId="538AE3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08FFC0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63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4C3DC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11EF93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58B20C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764C9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943" w:type="dxa"/>
            <w:tcBorders>
              <w:tl2br w:val="nil"/>
              <w:tr2bl w:val="nil"/>
            </w:tcBorders>
            <w:shd w:val="clear" w:color="auto" w:fill="auto"/>
            <w:vAlign w:val="center"/>
          </w:tcPr>
          <w:p w14:paraId="0AF519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8281F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3AAFB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RVV3*4mm2；100米/卷；白色，铜芯电缆</w:t>
            </w:r>
          </w:p>
        </w:tc>
        <w:tc>
          <w:tcPr>
            <w:tcW w:w="745" w:type="dxa"/>
            <w:tcBorders>
              <w:tl2br w:val="nil"/>
              <w:tr2bl w:val="nil"/>
            </w:tcBorders>
            <w:shd w:val="clear" w:color="auto" w:fill="auto"/>
            <w:vAlign w:val="center"/>
          </w:tcPr>
          <w:p w14:paraId="7D5AF3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F92CF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62BD2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EC8504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4FE098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1C871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459193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943" w:type="dxa"/>
            <w:tcBorders>
              <w:tl2br w:val="nil"/>
              <w:tr2bl w:val="nil"/>
            </w:tcBorders>
            <w:shd w:val="clear" w:color="auto" w:fill="auto"/>
            <w:vAlign w:val="center"/>
          </w:tcPr>
          <w:p w14:paraId="24800A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A114A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4484D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RVV4芯(3+1)2.5mm2；100米/卷，铜芯电缆</w:t>
            </w:r>
          </w:p>
        </w:tc>
        <w:tc>
          <w:tcPr>
            <w:tcW w:w="745" w:type="dxa"/>
            <w:tcBorders>
              <w:tl2br w:val="nil"/>
              <w:tr2bl w:val="nil"/>
            </w:tcBorders>
            <w:shd w:val="clear" w:color="auto" w:fill="auto"/>
            <w:vAlign w:val="center"/>
          </w:tcPr>
          <w:p w14:paraId="0002A6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AE893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56FB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2C0E9B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15047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529D5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CD19E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943" w:type="dxa"/>
            <w:tcBorders>
              <w:tl2br w:val="nil"/>
              <w:tr2bl w:val="nil"/>
            </w:tcBorders>
            <w:shd w:val="clear" w:color="auto" w:fill="auto"/>
            <w:vAlign w:val="center"/>
          </w:tcPr>
          <w:p w14:paraId="1D979B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361619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FF5C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RVV4芯(3+1)4mm2；100米/卷，铜芯电缆</w:t>
            </w:r>
          </w:p>
        </w:tc>
        <w:tc>
          <w:tcPr>
            <w:tcW w:w="745" w:type="dxa"/>
            <w:tcBorders>
              <w:tl2br w:val="nil"/>
              <w:tr2bl w:val="nil"/>
            </w:tcBorders>
            <w:shd w:val="clear" w:color="auto" w:fill="auto"/>
            <w:vAlign w:val="center"/>
          </w:tcPr>
          <w:p w14:paraId="5B9AA6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BF881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322D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59A24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684BFC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781B4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4AE447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943" w:type="dxa"/>
            <w:tcBorders>
              <w:tl2br w:val="nil"/>
              <w:tr2bl w:val="nil"/>
            </w:tcBorders>
            <w:shd w:val="clear" w:color="auto" w:fill="auto"/>
            <w:vAlign w:val="center"/>
          </w:tcPr>
          <w:p w14:paraId="6F4F99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67A6F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8CD32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 5芯(3+2)4mm2；100米/卷，铜芯电缆</w:t>
            </w:r>
          </w:p>
        </w:tc>
        <w:tc>
          <w:tcPr>
            <w:tcW w:w="745" w:type="dxa"/>
            <w:tcBorders>
              <w:tl2br w:val="nil"/>
              <w:tr2bl w:val="nil"/>
            </w:tcBorders>
            <w:shd w:val="clear" w:color="auto" w:fill="auto"/>
            <w:vAlign w:val="center"/>
          </w:tcPr>
          <w:p w14:paraId="70EB37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EFEE5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BE56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587F04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5CF5C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216A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20BCE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943" w:type="dxa"/>
            <w:tcBorders>
              <w:tl2br w:val="nil"/>
              <w:tr2bl w:val="nil"/>
            </w:tcBorders>
            <w:shd w:val="clear" w:color="auto" w:fill="auto"/>
            <w:vAlign w:val="center"/>
          </w:tcPr>
          <w:p w14:paraId="73A7961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503F8F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B7968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RVV6*1mm2；国标黑色圆形软护套线；100米/卷</w:t>
            </w:r>
          </w:p>
        </w:tc>
        <w:tc>
          <w:tcPr>
            <w:tcW w:w="745" w:type="dxa"/>
            <w:tcBorders>
              <w:tl2br w:val="nil"/>
              <w:tr2bl w:val="nil"/>
            </w:tcBorders>
            <w:shd w:val="clear" w:color="auto" w:fill="auto"/>
            <w:vAlign w:val="center"/>
          </w:tcPr>
          <w:p w14:paraId="7BBEFB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DEEC2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D5548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7929298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9094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14B1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5D25C4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943" w:type="dxa"/>
            <w:tcBorders>
              <w:tl2br w:val="nil"/>
              <w:tr2bl w:val="nil"/>
            </w:tcBorders>
            <w:shd w:val="clear" w:color="auto" w:fill="auto"/>
            <w:vAlign w:val="center"/>
          </w:tcPr>
          <w:p w14:paraId="42CA69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B0F3D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B379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RVV6*0.75mm2；国标黑色圆形软护套线；100米/卷</w:t>
            </w:r>
          </w:p>
        </w:tc>
        <w:tc>
          <w:tcPr>
            <w:tcW w:w="745" w:type="dxa"/>
            <w:tcBorders>
              <w:tl2br w:val="nil"/>
              <w:tr2bl w:val="nil"/>
            </w:tcBorders>
            <w:shd w:val="clear" w:color="auto" w:fill="auto"/>
            <w:vAlign w:val="center"/>
          </w:tcPr>
          <w:p w14:paraId="6F0D93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3530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0453E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26B879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30DC4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6ED8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DDDC1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943" w:type="dxa"/>
            <w:tcBorders>
              <w:tl2br w:val="nil"/>
              <w:tr2bl w:val="nil"/>
            </w:tcBorders>
            <w:shd w:val="clear" w:color="auto" w:fill="auto"/>
            <w:vAlign w:val="center"/>
          </w:tcPr>
          <w:p w14:paraId="636DB0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88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0DA7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RVV4*0.75mm2；国标白色圆形软护套线；100米/卷</w:t>
            </w:r>
          </w:p>
        </w:tc>
        <w:tc>
          <w:tcPr>
            <w:tcW w:w="745" w:type="dxa"/>
            <w:tcBorders>
              <w:tl2br w:val="nil"/>
              <w:tr2bl w:val="nil"/>
            </w:tcBorders>
            <w:shd w:val="clear" w:color="auto" w:fill="auto"/>
            <w:vAlign w:val="center"/>
          </w:tcPr>
          <w:p w14:paraId="3C3232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406FC9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A337A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021D5EC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374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F995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F6528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943" w:type="dxa"/>
            <w:tcBorders>
              <w:tl2br w:val="nil"/>
              <w:tr2bl w:val="nil"/>
            </w:tcBorders>
            <w:shd w:val="clear" w:color="auto" w:fill="auto"/>
            <w:vAlign w:val="center"/>
          </w:tcPr>
          <w:p w14:paraId="7E7651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16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0EAB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RVV4*0.5mm2；国标白色圆形软护套线；100米/卷，铜芯电缆</w:t>
            </w:r>
          </w:p>
        </w:tc>
        <w:tc>
          <w:tcPr>
            <w:tcW w:w="745" w:type="dxa"/>
            <w:tcBorders>
              <w:tl2br w:val="nil"/>
              <w:tr2bl w:val="nil"/>
            </w:tcBorders>
            <w:shd w:val="clear" w:color="auto" w:fill="auto"/>
            <w:vAlign w:val="center"/>
          </w:tcPr>
          <w:p w14:paraId="5EC116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3FE8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F76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71E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6CA8C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188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1C4ED8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943" w:type="dxa"/>
            <w:tcBorders>
              <w:tl2br w:val="nil"/>
              <w:tr2bl w:val="nil"/>
            </w:tcBorders>
            <w:shd w:val="clear" w:color="auto" w:fill="auto"/>
            <w:vAlign w:val="center"/>
          </w:tcPr>
          <w:p w14:paraId="7558D81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DF054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B14C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RVV3*0.3mm2；国标白色园形软护套线；100米/卷；棕、蓝、黑色</w:t>
            </w:r>
          </w:p>
        </w:tc>
        <w:tc>
          <w:tcPr>
            <w:tcW w:w="745" w:type="dxa"/>
            <w:tcBorders>
              <w:tl2br w:val="nil"/>
              <w:tr2bl w:val="nil"/>
            </w:tcBorders>
            <w:shd w:val="clear" w:color="auto" w:fill="auto"/>
            <w:vAlign w:val="center"/>
          </w:tcPr>
          <w:p w14:paraId="28CB00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4F6C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398C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8DEB0D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F7FC1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650E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78C8C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943" w:type="dxa"/>
            <w:tcBorders>
              <w:tl2br w:val="nil"/>
              <w:tr2bl w:val="nil"/>
            </w:tcBorders>
            <w:shd w:val="clear" w:color="auto" w:fill="auto"/>
            <w:vAlign w:val="center"/>
          </w:tcPr>
          <w:p w14:paraId="667F02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70C056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1C63A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RVV10*1mm2；国标白色园形软护套线；100米/卷；棕、蓝、黑色</w:t>
            </w:r>
          </w:p>
        </w:tc>
        <w:tc>
          <w:tcPr>
            <w:tcW w:w="745" w:type="dxa"/>
            <w:tcBorders>
              <w:tl2br w:val="nil"/>
              <w:tr2bl w:val="nil"/>
            </w:tcBorders>
            <w:shd w:val="clear" w:color="auto" w:fill="auto"/>
            <w:vAlign w:val="center"/>
          </w:tcPr>
          <w:p w14:paraId="7C29B4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D42D4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FF9B2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C0C0D4E">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0B90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8CFAE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954BA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943" w:type="dxa"/>
            <w:tcBorders>
              <w:tl2br w:val="nil"/>
              <w:tr2bl w:val="nil"/>
            </w:tcBorders>
            <w:shd w:val="clear" w:color="auto" w:fill="auto"/>
            <w:vAlign w:val="center"/>
          </w:tcPr>
          <w:p w14:paraId="544CE8E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6FFB13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218CD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BV-2.5，100M黄色，铜芯电缆</w:t>
            </w:r>
          </w:p>
        </w:tc>
        <w:tc>
          <w:tcPr>
            <w:tcW w:w="745" w:type="dxa"/>
            <w:tcBorders>
              <w:tl2br w:val="nil"/>
              <w:tr2bl w:val="nil"/>
            </w:tcBorders>
            <w:shd w:val="clear" w:color="auto" w:fill="auto"/>
            <w:vAlign w:val="center"/>
          </w:tcPr>
          <w:p w14:paraId="4CF9B5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52A1F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CC3738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B7E6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88626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D941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B0A96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943" w:type="dxa"/>
            <w:tcBorders>
              <w:tl2br w:val="nil"/>
              <w:tr2bl w:val="nil"/>
            </w:tcBorders>
            <w:shd w:val="clear" w:color="auto" w:fill="auto"/>
            <w:vAlign w:val="center"/>
          </w:tcPr>
          <w:p w14:paraId="21B41D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4D9E4D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A807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BV-2.5，100M绿色，铜芯电缆</w:t>
            </w:r>
          </w:p>
        </w:tc>
        <w:tc>
          <w:tcPr>
            <w:tcW w:w="745" w:type="dxa"/>
            <w:tcBorders>
              <w:tl2br w:val="nil"/>
              <w:tr2bl w:val="nil"/>
            </w:tcBorders>
            <w:shd w:val="clear" w:color="auto" w:fill="auto"/>
            <w:vAlign w:val="center"/>
          </w:tcPr>
          <w:p w14:paraId="743619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D8E76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26596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63FAB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72F5E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48FB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021A7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943" w:type="dxa"/>
            <w:tcBorders>
              <w:tl2br w:val="nil"/>
              <w:tr2bl w:val="nil"/>
            </w:tcBorders>
            <w:shd w:val="clear" w:color="auto" w:fill="auto"/>
            <w:vAlign w:val="center"/>
          </w:tcPr>
          <w:p w14:paraId="1DB4CF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3711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4F716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BV-2.5，100M红色，铜芯电缆</w:t>
            </w:r>
          </w:p>
        </w:tc>
        <w:tc>
          <w:tcPr>
            <w:tcW w:w="745" w:type="dxa"/>
            <w:tcBorders>
              <w:tl2br w:val="nil"/>
              <w:tr2bl w:val="nil"/>
            </w:tcBorders>
            <w:shd w:val="clear" w:color="auto" w:fill="auto"/>
            <w:vAlign w:val="center"/>
          </w:tcPr>
          <w:p w14:paraId="123222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170CA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1AFC4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4E5AA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B57B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3161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14FB7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943" w:type="dxa"/>
            <w:tcBorders>
              <w:tl2br w:val="nil"/>
              <w:tr2bl w:val="nil"/>
            </w:tcBorders>
            <w:shd w:val="clear" w:color="auto" w:fill="auto"/>
            <w:vAlign w:val="center"/>
          </w:tcPr>
          <w:p w14:paraId="2CEC88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5268A3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D9F39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BV-2.5，100M蓝色，铜芯电缆</w:t>
            </w:r>
          </w:p>
        </w:tc>
        <w:tc>
          <w:tcPr>
            <w:tcW w:w="745" w:type="dxa"/>
            <w:tcBorders>
              <w:tl2br w:val="nil"/>
              <w:tr2bl w:val="nil"/>
            </w:tcBorders>
            <w:shd w:val="clear" w:color="auto" w:fill="auto"/>
            <w:vAlign w:val="center"/>
          </w:tcPr>
          <w:p w14:paraId="0A5192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476E6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AA099D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4F3F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E4412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61DE2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63FF6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943" w:type="dxa"/>
            <w:tcBorders>
              <w:tl2br w:val="nil"/>
              <w:tr2bl w:val="nil"/>
            </w:tcBorders>
            <w:shd w:val="clear" w:color="auto" w:fill="auto"/>
            <w:vAlign w:val="center"/>
          </w:tcPr>
          <w:p w14:paraId="61D53B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51421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AC85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BV-2.5，100M双色，铜芯电缆</w:t>
            </w:r>
          </w:p>
        </w:tc>
        <w:tc>
          <w:tcPr>
            <w:tcW w:w="745" w:type="dxa"/>
            <w:tcBorders>
              <w:tl2br w:val="nil"/>
              <w:tr2bl w:val="nil"/>
            </w:tcBorders>
            <w:shd w:val="clear" w:color="auto" w:fill="auto"/>
            <w:vAlign w:val="center"/>
          </w:tcPr>
          <w:p w14:paraId="6974FD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48839C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6DECBE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EFAA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B7EF3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3263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FD161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943" w:type="dxa"/>
            <w:tcBorders>
              <w:tl2br w:val="nil"/>
              <w:tr2bl w:val="nil"/>
            </w:tcBorders>
            <w:shd w:val="clear" w:color="auto" w:fill="auto"/>
            <w:vAlign w:val="center"/>
          </w:tcPr>
          <w:p w14:paraId="23E2E0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D0723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59F66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BVR-4，100M黄色，铜芯电缆</w:t>
            </w:r>
          </w:p>
        </w:tc>
        <w:tc>
          <w:tcPr>
            <w:tcW w:w="745" w:type="dxa"/>
            <w:tcBorders>
              <w:tl2br w:val="nil"/>
              <w:tr2bl w:val="nil"/>
            </w:tcBorders>
            <w:shd w:val="clear" w:color="auto" w:fill="auto"/>
            <w:vAlign w:val="center"/>
          </w:tcPr>
          <w:p w14:paraId="0119BE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142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2B971C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B1D4C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C0D5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9B8E6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9C72A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943" w:type="dxa"/>
            <w:tcBorders>
              <w:tl2br w:val="nil"/>
              <w:tr2bl w:val="nil"/>
            </w:tcBorders>
            <w:shd w:val="clear" w:color="auto" w:fill="auto"/>
            <w:vAlign w:val="center"/>
          </w:tcPr>
          <w:p w14:paraId="09E657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EE9E8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98D5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BVR-4，100M绿色，铜芯电缆</w:t>
            </w:r>
          </w:p>
        </w:tc>
        <w:tc>
          <w:tcPr>
            <w:tcW w:w="745" w:type="dxa"/>
            <w:tcBorders>
              <w:tl2br w:val="nil"/>
              <w:tr2bl w:val="nil"/>
            </w:tcBorders>
            <w:shd w:val="clear" w:color="auto" w:fill="auto"/>
            <w:vAlign w:val="center"/>
          </w:tcPr>
          <w:p w14:paraId="300C18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C176B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77E3E7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718A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8AE00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D0B7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31C12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943" w:type="dxa"/>
            <w:tcBorders>
              <w:tl2br w:val="nil"/>
              <w:tr2bl w:val="nil"/>
            </w:tcBorders>
            <w:shd w:val="clear" w:color="auto" w:fill="auto"/>
            <w:vAlign w:val="center"/>
          </w:tcPr>
          <w:p w14:paraId="6C09E2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C368F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FE6C5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BVR-4，100M红色，铜芯电缆</w:t>
            </w:r>
          </w:p>
        </w:tc>
        <w:tc>
          <w:tcPr>
            <w:tcW w:w="745" w:type="dxa"/>
            <w:tcBorders>
              <w:tl2br w:val="nil"/>
              <w:tr2bl w:val="nil"/>
            </w:tcBorders>
            <w:shd w:val="clear" w:color="auto" w:fill="auto"/>
            <w:vAlign w:val="center"/>
          </w:tcPr>
          <w:p w14:paraId="60739F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DB6E7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541EA6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44107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053411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A6B4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721ECB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943" w:type="dxa"/>
            <w:tcBorders>
              <w:tl2br w:val="nil"/>
              <w:tr2bl w:val="nil"/>
            </w:tcBorders>
            <w:shd w:val="clear" w:color="auto" w:fill="auto"/>
            <w:vAlign w:val="center"/>
          </w:tcPr>
          <w:p w14:paraId="6C19EF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4FD58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53093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BVR-4，100M蓝色，铜芯电缆</w:t>
            </w:r>
          </w:p>
        </w:tc>
        <w:tc>
          <w:tcPr>
            <w:tcW w:w="745" w:type="dxa"/>
            <w:tcBorders>
              <w:tl2br w:val="nil"/>
              <w:tr2bl w:val="nil"/>
            </w:tcBorders>
            <w:shd w:val="clear" w:color="auto" w:fill="auto"/>
            <w:vAlign w:val="center"/>
          </w:tcPr>
          <w:p w14:paraId="3DE56B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B260F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B0CAE7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B25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60DE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D0F1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2E44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943" w:type="dxa"/>
            <w:tcBorders>
              <w:tl2br w:val="nil"/>
              <w:tr2bl w:val="nil"/>
            </w:tcBorders>
            <w:shd w:val="clear" w:color="auto" w:fill="auto"/>
            <w:vAlign w:val="center"/>
          </w:tcPr>
          <w:p w14:paraId="7E7ADA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6E6DBB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4BC7D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BVR-4，100M双色，铜芯电缆</w:t>
            </w:r>
          </w:p>
        </w:tc>
        <w:tc>
          <w:tcPr>
            <w:tcW w:w="745" w:type="dxa"/>
            <w:tcBorders>
              <w:tl2br w:val="nil"/>
              <w:tr2bl w:val="nil"/>
            </w:tcBorders>
            <w:shd w:val="clear" w:color="auto" w:fill="auto"/>
            <w:vAlign w:val="center"/>
          </w:tcPr>
          <w:p w14:paraId="7D2C24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DC4033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07256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91E8F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0013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FF8D2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0F047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943" w:type="dxa"/>
            <w:tcBorders>
              <w:tl2br w:val="nil"/>
              <w:tr2bl w:val="nil"/>
            </w:tcBorders>
            <w:shd w:val="clear" w:color="auto" w:fill="auto"/>
            <w:vAlign w:val="center"/>
          </w:tcPr>
          <w:p w14:paraId="466E10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DCDC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94783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BVR-6，100M黄色，铜芯电缆</w:t>
            </w:r>
          </w:p>
        </w:tc>
        <w:tc>
          <w:tcPr>
            <w:tcW w:w="745" w:type="dxa"/>
            <w:tcBorders>
              <w:tl2br w:val="nil"/>
              <w:tr2bl w:val="nil"/>
            </w:tcBorders>
            <w:shd w:val="clear" w:color="auto" w:fill="auto"/>
            <w:vAlign w:val="center"/>
          </w:tcPr>
          <w:p w14:paraId="73160E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044A8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48BE3A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6845F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27E50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33A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656E48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943" w:type="dxa"/>
            <w:tcBorders>
              <w:tl2br w:val="nil"/>
              <w:tr2bl w:val="nil"/>
            </w:tcBorders>
            <w:shd w:val="clear" w:color="auto" w:fill="auto"/>
            <w:vAlign w:val="center"/>
          </w:tcPr>
          <w:p w14:paraId="39D04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919DE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724C0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BVR-6，100M绿色，铜芯电缆</w:t>
            </w:r>
          </w:p>
        </w:tc>
        <w:tc>
          <w:tcPr>
            <w:tcW w:w="745" w:type="dxa"/>
            <w:tcBorders>
              <w:tl2br w:val="nil"/>
              <w:tr2bl w:val="nil"/>
            </w:tcBorders>
            <w:shd w:val="clear" w:color="auto" w:fill="auto"/>
            <w:vAlign w:val="center"/>
          </w:tcPr>
          <w:p w14:paraId="3C33F5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FA8CF9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41990A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996F0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C02D3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B1194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3B8F98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943" w:type="dxa"/>
            <w:tcBorders>
              <w:tl2br w:val="nil"/>
              <w:tr2bl w:val="nil"/>
            </w:tcBorders>
            <w:shd w:val="clear" w:color="auto" w:fill="auto"/>
            <w:vAlign w:val="center"/>
          </w:tcPr>
          <w:p w14:paraId="52413F3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4CF156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6862A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BVR-6，100M红色，铜芯电缆</w:t>
            </w:r>
          </w:p>
        </w:tc>
        <w:tc>
          <w:tcPr>
            <w:tcW w:w="745" w:type="dxa"/>
            <w:tcBorders>
              <w:tl2br w:val="nil"/>
              <w:tr2bl w:val="nil"/>
            </w:tcBorders>
            <w:shd w:val="clear" w:color="auto" w:fill="auto"/>
            <w:vAlign w:val="center"/>
          </w:tcPr>
          <w:p w14:paraId="3C4A28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0BF89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EF4C9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32C84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53406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EEDD0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4E39E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943" w:type="dxa"/>
            <w:tcBorders>
              <w:tl2br w:val="nil"/>
              <w:tr2bl w:val="nil"/>
            </w:tcBorders>
            <w:shd w:val="clear" w:color="auto" w:fill="auto"/>
            <w:vAlign w:val="center"/>
          </w:tcPr>
          <w:p w14:paraId="474D58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F85DE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66E3C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BVR-6，100M蓝色，铜芯电缆</w:t>
            </w:r>
          </w:p>
        </w:tc>
        <w:tc>
          <w:tcPr>
            <w:tcW w:w="745" w:type="dxa"/>
            <w:tcBorders>
              <w:tl2br w:val="nil"/>
              <w:tr2bl w:val="nil"/>
            </w:tcBorders>
            <w:shd w:val="clear" w:color="auto" w:fill="auto"/>
            <w:vAlign w:val="center"/>
          </w:tcPr>
          <w:p w14:paraId="076B01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BF5F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B15C2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811B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763B2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7C5A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52A80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943" w:type="dxa"/>
            <w:tcBorders>
              <w:tl2br w:val="nil"/>
              <w:tr2bl w:val="nil"/>
            </w:tcBorders>
            <w:shd w:val="clear" w:color="auto" w:fill="auto"/>
            <w:vAlign w:val="center"/>
          </w:tcPr>
          <w:p w14:paraId="75109A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45408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86CEB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BVR-6，100M双色，铜芯电缆</w:t>
            </w:r>
          </w:p>
        </w:tc>
        <w:tc>
          <w:tcPr>
            <w:tcW w:w="745" w:type="dxa"/>
            <w:tcBorders>
              <w:tl2br w:val="nil"/>
              <w:tr2bl w:val="nil"/>
            </w:tcBorders>
            <w:shd w:val="clear" w:color="auto" w:fill="auto"/>
            <w:vAlign w:val="center"/>
          </w:tcPr>
          <w:p w14:paraId="08CB75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0BA20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678E8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19B6C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F3B9C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FFAA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E8CF8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943" w:type="dxa"/>
            <w:tcBorders>
              <w:tl2br w:val="nil"/>
              <w:tr2bl w:val="nil"/>
            </w:tcBorders>
            <w:shd w:val="clear" w:color="auto" w:fill="auto"/>
            <w:vAlign w:val="center"/>
          </w:tcPr>
          <w:p w14:paraId="4D9BF2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FCBAA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C4CD2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BVR-10，100M黄色，铜芯电缆</w:t>
            </w:r>
          </w:p>
        </w:tc>
        <w:tc>
          <w:tcPr>
            <w:tcW w:w="745" w:type="dxa"/>
            <w:tcBorders>
              <w:tl2br w:val="nil"/>
              <w:tr2bl w:val="nil"/>
            </w:tcBorders>
            <w:shd w:val="clear" w:color="auto" w:fill="auto"/>
            <w:vAlign w:val="center"/>
          </w:tcPr>
          <w:p w14:paraId="6C43B9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98CFC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6A8D6D0">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6B502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51D20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15FD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522598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943" w:type="dxa"/>
            <w:tcBorders>
              <w:tl2br w:val="nil"/>
              <w:tr2bl w:val="nil"/>
            </w:tcBorders>
            <w:shd w:val="clear" w:color="auto" w:fill="auto"/>
            <w:vAlign w:val="center"/>
          </w:tcPr>
          <w:p w14:paraId="0FF548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D90B8B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914CB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BVR-10，100M绿色，铜芯电缆</w:t>
            </w:r>
          </w:p>
        </w:tc>
        <w:tc>
          <w:tcPr>
            <w:tcW w:w="745" w:type="dxa"/>
            <w:tcBorders>
              <w:tl2br w:val="nil"/>
              <w:tr2bl w:val="nil"/>
            </w:tcBorders>
            <w:shd w:val="clear" w:color="auto" w:fill="auto"/>
            <w:vAlign w:val="center"/>
          </w:tcPr>
          <w:p w14:paraId="34D1BA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A05C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C508BA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28A9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FC5A7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AE3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1F3B3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943" w:type="dxa"/>
            <w:tcBorders>
              <w:tl2br w:val="nil"/>
              <w:tr2bl w:val="nil"/>
            </w:tcBorders>
            <w:shd w:val="clear" w:color="auto" w:fill="auto"/>
            <w:vAlign w:val="center"/>
          </w:tcPr>
          <w:p w14:paraId="254098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90634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BA209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BVR-10，100M红色，铜芯电缆</w:t>
            </w:r>
          </w:p>
        </w:tc>
        <w:tc>
          <w:tcPr>
            <w:tcW w:w="745" w:type="dxa"/>
            <w:tcBorders>
              <w:tl2br w:val="nil"/>
              <w:tr2bl w:val="nil"/>
            </w:tcBorders>
            <w:shd w:val="clear" w:color="auto" w:fill="auto"/>
            <w:vAlign w:val="center"/>
          </w:tcPr>
          <w:p w14:paraId="2EE504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9E33E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7A1EA9">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85BE7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1260A4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7FE47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B2B6F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943" w:type="dxa"/>
            <w:tcBorders>
              <w:tl2br w:val="nil"/>
              <w:tr2bl w:val="nil"/>
            </w:tcBorders>
            <w:shd w:val="clear" w:color="auto" w:fill="auto"/>
            <w:vAlign w:val="center"/>
          </w:tcPr>
          <w:p w14:paraId="45FB2A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369B2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584D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BVR-10，100M蓝色，铜芯电缆</w:t>
            </w:r>
          </w:p>
        </w:tc>
        <w:tc>
          <w:tcPr>
            <w:tcW w:w="745" w:type="dxa"/>
            <w:tcBorders>
              <w:tl2br w:val="nil"/>
              <w:tr2bl w:val="nil"/>
            </w:tcBorders>
            <w:shd w:val="clear" w:color="auto" w:fill="auto"/>
            <w:vAlign w:val="center"/>
          </w:tcPr>
          <w:p w14:paraId="67BFE2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1BF55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1DB246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624C8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20017D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A8F9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BCECD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943" w:type="dxa"/>
            <w:tcBorders>
              <w:tl2br w:val="nil"/>
              <w:tr2bl w:val="nil"/>
            </w:tcBorders>
            <w:shd w:val="clear" w:color="auto" w:fill="auto"/>
            <w:vAlign w:val="center"/>
          </w:tcPr>
          <w:p w14:paraId="1DB6E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332A5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598E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BVR-10，100M双色，铜芯电缆</w:t>
            </w:r>
          </w:p>
        </w:tc>
        <w:tc>
          <w:tcPr>
            <w:tcW w:w="745" w:type="dxa"/>
            <w:tcBorders>
              <w:tl2br w:val="nil"/>
              <w:tr2bl w:val="nil"/>
            </w:tcBorders>
            <w:shd w:val="clear" w:color="auto" w:fill="auto"/>
            <w:vAlign w:val="center"/>
          </w:tcPr>
          <w:p w14:paraId="402C3B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C178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CB7E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CDE0B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5881F7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603C5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81C66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943" w:type="dxa"/>
            <w:tcBorders>
              <w:tl2br w:val="nil"/>
              <w:tr2bl w:val="nil"/>
            </w:tcBorders>
            <w:shd w:val="clear" w:color="auto" w:fill="auto"/>
            <w:vAlign w:val="center"/>
          </w:tcPr>
          <w:p w14:paraId="77DD196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5809DC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38E6A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RVV-6*2.5；100米/卷，铜芯电缆</w:t>
            </w:r>
          </w:p>
        </w:tc>
        <w:tc>
          <w:tcPr>
            <w:tcW w:w="745" w:type="dxa"/>
            <w:tcBorders>
              <w:tl2br w:val="nil"/>
              <w:tr2bl w:val="nil"/>
            </w:tcBorders>
            <w:shd w:val="clear" w:color="auto" w:fill="auto"/>
            <w:vAlign w:val="center"/>
          </w:tcPr>
          <w:p w14:paraId="61A8BF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661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839D9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F616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69C8E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686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E6AFE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943" w:type="dxa"/>
            <w:tcBorders>
              <w:tl2br w:val="nil"/>
              <w:tr2bl w:val="nil"/>
            </w:tcBorders>
            <w:shd w:val="clear" w:color="auto" w:fill="auto"/>
            <w:vAlign w:val="center"/>
          </w:tcPr>
          <w:p w14:paraId="2F1A5A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9E453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732AF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ZC-RVV-6*1.5；100米/卷黑色</w:t>
            </w:r>
          </w:p>
        </w:tc>
        <w:tc>
          <w:tcPr>
            <w:tcW w:w="745" w:type="dxa"/>
            <w:tcBorders>
              <w:tl2br w:val="nil"/>
              <w:tr2bl w:val="nil"/>
            </w:tcBorders>
            <w:shd w:val="clear" w:color="auto" w:fill="auto"/>
            <w:vAlign w:val="center"/>
          </w:tcPr>
          <w:p w14:paraId="4DD6D3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7A204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FDECC3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794AD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EE9BB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41BD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E8A32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943" w:type="dxa"/>
            <w:tcBorders>
              <w:tl2br w:val="nil"/>
              <w:tr2bl w:val="nil"/>
            </w:tcBorders>
            <w:shd w:val="clear" w:color="auto" w:fill="auto"/>
            <w:vAlign w:val="center"/>
          </w:tcPr>
          <w:p w14:paraId="34A0C3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4B57CE6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581E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ZC-RVV-6*1；100米/卷黑色</w:t>
            </w:r>
          </w:p>
        </w:tc>
        <w:tc>
          <w:tcPr>
            <w:tcW w:w="745" w:type="dxa"/>
            <w:tcBorders>
              <w:tl2br w:val="nil"/>
              <w:tr2bl w:val="nil"/>
            </w:tcBorders>
            <w:shd w:val="clear" w:color="auto" w:fill="auto"/>
            <w:vAlign w:val="center"/>
          </w:tcPr>
          <w:p w14:paraId="14C8D9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F9741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9914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E2ACF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2A9C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029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2375F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943" w:type="dxa"/>
            <w:tcBorders>
              <w:tl2br w:val="nil"/>
              <w:tr2bl w:val="nil"/>
            </w:tcBorders>
            <w:shd w:val="clear" w:color="auto" w:fill="auto"/>
            <w:vAlign w:val="center"/>
          </w:tcPr>
          <w:p w14:paraId="74B8A3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AE192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D80E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ZC-RVV-6*0.75；100米/卷黑色</w:t>
            </w:r>
          </w:p>
        </w:tc>
        <w:tc>
          <w:tcPr>
            <w:tcW w:w="745" w:type="dxa"/>
            <w:tcBorders>
              <w:tl2br w:val="nil"/>
              <w:tr2bl w:val="nil"/>
            </w:tcBorders>
            <w:shd w:val="clear" w:color="auto" w:fill="auto"/>
            <w:vAlign w:val="center"/>
          </w:tcPr>
          <w:p w14:paraId="6403A1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8CF346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C4C1B7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3A4B7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5E6443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1728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A187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943" w:type="dxa"/>
            <w:tcBorders>
              <w:tl2br w:val="nil"/>
              <w:tr2bl w:val="nil"/>
            </w:tcBorders>
            <w:shd w:val="clear" w:color="auto" w:fill="auto"/>
            <w:vAlign w:val="center"/>
          </w:tcPr>
          <w:p w14:paraId="45126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0B4F31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E671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ZC-RVV-4*0.75；100米/卷白色</w:t>
            </w:r>
          </w:p>
        </w:tc>
        <w:tc>
          <w:tcPr>
            <w:tcW w:w="745" w:type="dxa"/>
            <w:tcBorders>
              <w:tl2br w:val="nil"/>
              <w:tr2bl w:val="nil"/>
            </w:tcBorders>
            <w:shd w:val="clear" w:color="auto" w:fill="auto"/>
            <w:vAlign w:val="center"/>
          </w:tcPr>
          <w:p w14:paraId="3A2891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10028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A36DB5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FEFD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EF967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A7483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D3B82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943" w:type="dxa"/>
            <w:tcBorders>
              <w:tl2br w:val="nil"/>
              <w:tr2bl w:val="nil"/>
            </w:tcBorders>
            <w:shd w:val="clear" w:color="auto" w:fill="auto"/>
            <w:vAlign w:val="center"/>
          </w:tcPr>
          <w:p w14:paraId="112593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0C1F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5CC5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ZC-RVV-3*0.5；100米/卷白色，棕、蓝、黑</w:t>
            </w:r>
          </w:p>
        </w:tc>
        <w:tc>
          <w:tcPr>
            <w:tcW w:w="745" w:type="dxa"/>
            <w:tcBorders>
              <w:tl2br w:val="nil"/>
              <w:tr2bl w:val="nil"/>
            </w:tcBorders>
            <w:shd w:val="clear" w:color="auto" w:fill="auto"/>
            <w:vAlign w:val="center"/>
          </w:tcPr>
          <w:p w14:paraId="15E332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09BE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287CED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3DBC8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64492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49F0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3CEE70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943" w:type="dxa"/>
            <w:tcBorders>
              <w:tl2br w:val="nil"/>
              <w:tr2bl w:val="nil"/>
            </w:tcBorders>
            <w:shd w:val="clear" w:color="auto" w:fill="auto"/>
            <w:vAlign w:val="center"/>
          </w:tcPr>
          <w:p w14:paraId="48A634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硅橡胶绝缘高压线</w:t>
            </w:r>
          </w:p>
        </w:tc>
        <w:tc>
          <w:tcPr>
            <w:tcW w:w="2076" w:type="dxa"/>
            <w:tcBorders>
              <w:tl2br w:val="nil"/>
              <w:tr2bl w:val="nil"/>
            </w:tcBorders>
            <w:shd w:val="clear" w:color="auto" w:fill="auto"/>
            <w:vAlign w:val="center"/>
          </w:tcPr>
          <w:p w14:paraId="7FC7C5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1338A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25KV 1.5平方，铜芯电缆</w:t>
            </w:r>
          </w:p>
        </w:tc>
        <w:tc>
          <w:tcPr>
            <w:tcW w:w="745" w:type="dxa"/>
            <w:tcBorders>
              <w:tl2br w:val="nil"/>
              <w:tr2bl w:val="nil"/>
            </w:tcBorders>
            <w:shd w:val="clear" w:color="auto" w:fill="auto"/>
            <w:vAlign w:val="center"/>
          </w:tcPr>
          <w:p w14:paraId="0A758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8CAC41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12B5E95">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698943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c>
          <w:tcPr>
            <w:tcW w:w="670" w:type="dxa"/>
            <w:tcBorders>
              <w:tl2br w:val="nil"/>
              <w:tr2bl w:val="nil"/>
            </w:tcBorders>
            <w:shd w:val="clear" w:color="auto" w:fill="auto"/>
            <w:vAlign w:val="center"/>
          </w:tcPr>
          <w:p w14:paraId="58E80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r>
      <w:tr w14:paraId="73789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6DE40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62</w:t>
            </w:r>
          </w:p>
        </w:tc>
        <w:tc>
          <w:tcPr>
            <w:tcW w:w="943" w:type="dxa"/>
            <w:tcBorders>
              <w:tl2br w:val="nil"/>
              <w:tr2bl w:val="nil"/>
            </w:tcBorders>
            <w:shd w:val="clear" w:color="auto" w:fill="auto"/>
            <w:vAlign w:val="center"/>
          </w:tcPr>
          <w:p w14:paraId="707DA3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580C39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699FF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YH-25，黑色，铜芯电缆</w:t>
            </w:r>
          </w:p>
        </w:tc>
        <w:tc>
          <w:tcPr>
            <w:tcW w:w="745" w:type="dxa"/>
            <w:tcBorders>
              <w:tl2br w:val="nil"/>
              <w:tr2bl w:val="nil"/>
            </w:tcBorders>
            <w:shd w:val="clear" w:color="auto" w:fill="auto"/>
            <w:vAlign w:val="center"/>
          </w:tcPr>
          <w:p w14:paraId="58B75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19A5B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23D06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A9581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79862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r w14:paraId="6D247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59F1F7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63</w:t>
            </w:r>
          </w:p>
        </w:tc>
        <w:tc>
          <w:tcPr>
            <w:tcW w:w="943" w:type="dxa"/>
            <w:tcBorders>
              <w:tl2br w:val="nil"/>
              <w:tr2bl w:val="nil"/>
            </w:tcBorders>
            <w:shd w:val="clear" w:color="auto" w:fill="auto"/>
            <w:vAlign w:val="center"/>
          </w:tcPr>
          <w:p w14:paraId="48F0DA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3DCFD8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9E7D7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YH-50，黑色，铜芯电缆</w:t>
            </w:r>
          </w:p>
        </w:tc>
        <w:tc>
          <w:tcPr>
            <w:tcW w:w="745" w:type="dxa"/>
            <w:tcBorders>
              <w:tl2br w:val="nil"/>
              <w:tr2bl w:val="nil"/>
            </w:tcBorders>
            <w:shd w:val="clear" w:color="auto" w:fill="auto"/>
            <w:vAlign w:val="center"/>
          </w:tcPr>
          <w:p w14:paraId="247A19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932C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5FA2E0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4C46C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3E7A3D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bl>
    <w:p w14:paraId="09F23C5A">
      <w:pPr>
        <w:pStyle w:val="17"/>
        <w:shd w:val="clear"/>
        <w:rPr>
          <w:rFonts w:hint="eastAsia"/>
          <w:color w:val="auto"/>
          <w:highlight w:val="none"/>
          <w:lang w:val="en-US"/>
        </w:rPr>
      </w:pPr>
    </w:p>
    <w:p w14:paraId="2E843EFE">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r>
        <w:rPr>
          <w:rFonts w:hint="eastAsia" w:ascii="宋体" w:hAnsi="Times New Roman" w:cs="Times New Roman" w:eastAsiaTheme="minorEastAsia"/>
          <w:b/>
          <w:bCs/>
          <w:snapToGrid/>
          <w:color w:val="auto"/>
          <w:kern w:val="2"/>
          <w:sz w:val="24"/>
          <w:szCs w:val="20"/>
          <w:highlight w:val="none"/>
          <w:lang w:val="en-US" w:eastAsia="zh-CN" w:bidi="ar-SA"/>
        </w:rPr>
        <w:t>注：同档次证明材料包含但不限于以下材料：</w:t>
      </w:r>
    </w:p>
    <w:p w14:paraId="75D23583">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1.</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或品牌的生产规模；</w:t>
      </w:r>
    </w:p>
    <w:p w14:paraId="639208A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2.</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或品牌的相关认证证书；</w:t>
      </w:r>
    </w:p>
    <w:p w14:paraId="72A87896">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3.</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或品牌的成功使用或销售业绩；</w:t>
      </w:r>
    </w:p>
    <w:p w14:paraId="31F5181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4.</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或品牌的电缆检测报告</w:t>
      </w:r>
      <w:r>
        <w:rPr>
          <w:rFonts w:hint="eastAsia" w:ascii="宋体" w:hAnsi="Times New Roman" w:cs="Times New Roman"/>
          <w:snapToGrid/>
          <w:color w:val="auto"/>
          <w:kern w:val="2"/>
          <w:sz w:val="24"/>
          <w:szCs w:val="20"/>
          <w:highlight w:val="none"/>
          <w:lang w:val="en-US" w:eastAsia="zh-CN" w:bidi="ar-SA"/>
        </w:rPr>
        <w:t>。</w:t>
      </w: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00B71EA5">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1.供应商所供</w:t>
      </w:r>
      <w:r>
        <w:rPr>
          <w:rFonts w:hint="eastAsia" w:hAnsi="宋体" w:cs="宋体"/>
          <w:color w:val="auto"/>
          <w:sz w:val="24"/>
          <w:highlight w:val="none"/>
          <w:lang w:val="en-US" w:eastAsia="zh-CN"/>
        </w:rPr>
        <w:t>电线电缆满足国家标准或行业标准，包括但不限于以下标准：</w:t>
      </w:r>
    </w:p>
    <w:p w14:paraId="29891649">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JB/T10491-2022《额定电压450 750V及以下交联聚烯烃绝缘电线和电缆》</w:t>
      </w:r>
    </w:p>
    <w:p w14:paraId="0FDC4DD7">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GB/T9330-2020《</w:t>
      </w:r>
      <w:r>
        <w:rPr>
          <w:rFonts w:hint="default" w:ascii="宋体" w:hAnsi="宋体" w:cs="宋体"/>
          <w:color w:val="auto"/>
          <w:sz w:val="24"/>
          <w:highlight w:val="none"/>
          <w:lang w:val="en-US" w:eastAsia="zh-CN"/>
        </w:rPr>
        <w:t>塑料绝缘控制电缆</w:t>
      </w:r>
      <w:r>
        <w:rPr>
          <w:rFonts w:hint="eastAsia" w:ascii="宋体" w:hAnsi="宋体" w:cs="宋体"/>
          <w:color w:val="auto"/>
          <w:sz w:val="24"/>
          <w:highlight w:val="none"/>
          <w:lang w:val="en-US" w:eastAsia="zh-CN"/>
        </w:rPr>
        <w:t>》</w:t>
      </w:r>
    </w:p>
    <w:p w14:paraId="3B5F167B">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5013.7-2008《</w:t>
      </w:r>
      <w:r>
        <w:rPr>
          <w:rFonts w:hint="default" w:ascii="宋体" w:hAnsi="宋体" w:cs="宋体"/>
          <w:color w:val="auto"/>
          <w:sz w:val="24"/>
          <w:highlight w:val="none"/>
          <w:lang w:val="en-US" w:eastAsia="zh-CN"/>
        </w:rPr>
        <w:t>额定电压450/750V及以下橡皮绝缘电缆 第7部分：耐热乙烯-乙酸乙烯酯橡皮绝缘电缆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en-US" w:eastAsia="zh-CN"/>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GB/T 5023.5-2008《</w:t>
      </w:r>
      <w:r>
        <w:rPr>
          <w:rFonts w:hint="default" w:ascii="宋体" w:hAnsi="宋体" w:cs="宋体"/>
          <w:color w:val="auto"/>
          <w:sz w:val="24"/>
          <w:highlight w:val="none"/>
          <w:lang w:val="en-US" w:eastAsia="zh-CN"/>
        </w:rPr>
        <w:t>额定电压450/750V及以下聚氯乙烯绝缘电缆 第5部分：软电缆（软线）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5023.4-2008</w:t>
      </w:r>
      <w:r>
        <w:rPr>
          <w:rFonts w:hint="eastAsia" w:ascii="宋体" w:hAnsi="宋体" w:cs="宋体"/>
          <w:color w:val="auto"/>
          <w:sz w:val="24"/>
          <w:highlight w:val="none"/>
          <w:lang w:eastAsia="zh-CN"/>
        </w:rPr>
        <w:t>《</w:t>
      </w:r>
      <w:r>
        <w:rPr>
          <w:rFonts w:hint="default" w:ascii="宋体" w:hAnsi="宋体" w:cs="宋体"/>
          <w:color w:val="auto"/>
          <w:sz w:val="24"/>
          <w:highlight w:val="none"/>
        </w:rPr>
        <w:t>额定电压450/750V及以下聚氯乙烯绝缘电缆 第4部分：固定布线用护套电缆</w:t>
      </w:r>
      <w:r>
        <w:rPr>
          <w:rFonts w:hint="eastAsia" w:ascii="宋体" w:hAnsi="宋体" w:cs="宋体"/>
          <w:color w:val="auto"/>
          <w:sz w:val="24"/>
          <w:highlight w:val="none"/>
          <w:lang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5023.1-2008</w:t>
      </w:r>
      <w:r>
        <w:rPr>
          <w:rFonts w:hint="eastAsia" w:ascii="宋体" w:hAnsi="宋体" w:cs="宋体"/>
          <w:color w:val="auto"/>
          <w:sz w:val="24"/>
          <w:highlight w:val="none"/>
          <w:lang w:val="en-US" w:eastAsia="zh-CN"/>
        </w:rPr>
        <w:t>《</w:t>
      </w:r>
      <w:r>
        <w:rPr>
          <w:rFonts w:hint="default" w:ascii="宋体" w:hAnsi="宋体" w:cs="宋体"/>
          <w:color w:val="auto"/>
          <w:sz w:val="24"/>
          <w:highlight w:val="none"/>
        </w:rPr>
        <w:t>额定电压450/750V及以下聚氯乙烯绝缘电缆 第1部分：一般要求</w:t>
      </w:r>
      <w:r>
        <w:rPr>
          <w:rFonts w:hint="eastAsia" w:ascii="宋体" w:hAnsi="宋体" w:cs="宋体"/>
          <w:color w:val="auto"/>
          <w:sz w:val="24"/>
          <w:highlight w:val="none"/>
          <w:lang w:val="en-US" w:eastAsia="zh-CN"/>
        </w:rPr>
        <w:t>》</w:t>
      </w:r>
      <w:r>
        <w:rPr>
          <w:rFonts w:hint="eastAsia" w:hAnsi="宋体" w:cs="宋体"/>
          <w:color w:val="auto"/>
          <w:sz w:val="24"/>
          <w:highlight w:val="none"/>
          <w:lang w:val="en-US" w:eastAsia="zh-CN"/>
        </w:rPr>
        <w:t>。</w:t>
      </w:r>
    </w:p>
    <w:p w14:paraId="1CA5517F">
      <w:pPr>
        <w:pStyle w:val="9"/>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.供应商所供货物的必须为合格正品，不得为假冒伪劣产品。</w:t>
      </w:r>
    </w:p>
    <w:p w14:paraId="595F7118">
      <w:pPr>
        <w:pStyle w:val="9"/>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64D3BF6F">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50"/>
      <w:bookmarkEnd w:id="19"/>
      <w:bookmarkStart w:id="20" w:name="_Toc184312115"/>
      <w:bookmarkEnd w:id="20"/>
      <w:bookmarkStart w:id="21" w:name="_Toc184310336"/>
      <w:bookmarkEnd w:id="21"/>
      <w:bookmarkStart w:id="22" w:name="_Toc184308054"/>
      <w:bookmarkEnd w:id="22"/>
      <w:bookmarkStart w:id="23" w:name="_Toc184308053"/>
      <w:bookmarkEnd w:id="23"/>
      <w:bookmarkStart w:id="24" w:name="_Toc184308105"/>
      <w:bookmarkEnd w:id="24"/>
      <w:bookmarkStart w:id="25" w:name="_Toc184313271"/>
      <w:bookmarkEnd w:id="25"/>
      <w:bookmarkStart w:id="26" w:name="_Toc184312131"/>
      <w:bookmarkEnd w:id="26"/>
      <w:bookmarkStart w:id="27" w:name="_Toc184308092"/>
      <w:bookmarkEnd w:id="27"/>
      <w:bookmarkStart w:id="28" w:name="_Toc184312077"/>
      <w:bookmarkEnd w:id="28"/>
      <w:bookmarkStart w:id="29" w:name="_Toc184314437"/>
      <w:bookmarkEnd w:id="29"/>
      <w:bookmarkStart w:id="30" w:name="_Toc184310318"/>
      <w:bookmarkEnd w:id="30"/>
      <w:bookmarkStart w:id="31" w:name="_Toc184314419"/>
      <w:bookmarkEnd w:id="31"/>
      <w:bookmarkStart w:id="32" w:name="_Toc184310324"/>
      <w:bookmarkEnd w:id="32"/>
      <w:bookmarkStart w:id="33" w:name="_Toc184308104"/>
      <w:bookmarkEnd w:id="33"/>
      <w:bookmarkStart w:id="34" w:name="_Toc184312135"/>
      <w:bookmarkEnd w:id="34"/>
      <w:bookmarkStart w:id="35" w:name="_Toc184313253"/>
      <w:bookmarkEnd w:id="35"/>
      <w:bookmarkStart w:id="36" w:name="_Toc184310306"/>
      <w:bookmarkEnd w:id="36"/>
      <w:bookmarkStart w:id="37" w:name="_Toc184310276"/>
      <w:bookmarkEnd w:id="37"/>
      <w:bookmarkStart w:id="38" w:name="_Toc184314468"/>
      <w:bookmarkEnd w:id="38"/>
      <w:bookmarkStart w:id="39" w:name="_Toc184313284"/>
      <w:bookmarkEnd w:id="39"/>
      <w:bookmarkStart w:id="40" w:name="_Toc184308057"/>
      <w:bookmarkEnd w:id="40"/>
      <w:bookmarkStart w:id="41" w:name="_Toc184314438"/>
      <w:bookmarkEnd w:id="41"/>
      <w:bookmarkStart w:id="42" w:name="_Toc184310307"/>
      <w:bookmarkEnd w:id="42"/>
      <w:bookmarkStart w:id="43" w:name="_Toc184314457"/>
      <w:bookmarkEnd w:id="43"/>
      <w:bookmarkStart w:id="44" w:name="_Toc184310342"/>
      <w:bookmarkEnd w:id="44"/>
      <w:bookmarkStart w:id="45" w:name="_Toc184312083"/>
      <w:bookmarkEnd w:id="45"/>
      <w:bookmarkStart w:id="46" w:name="_Toc184310343"/>
      <w:bookmarkEnd w:id="46"/>
      <w:bookmarkStart w:id="47" w:name="_Toc184313239"/>
      <w:bookmarkEnd w:id="47"/>
      <w:bookmarkStart w:id="48" w:name="_Toc184312120"/>
      <w:bookmarkEnd w:id="48"/>
      <w:bookmarkStart w:id="49" w:name="_Toc184314463"/>
      <w:bookmarkEnd w:id="49"/>
      <w:bookmarkStart w:id="50" w:name="_Toc184308071"/>
      <w:bookmarkEnd w:id="50"/>
      <w:bookmarkStart w:id="51" w:name="_Toc184310321"/>
      <w:bookmarkEnd w:id="51"/>
      <w:bookmarkStart w:id="52" w:name="_Toc184313305"/>
      <w:bookmarkEnd w:id="52"/>
      <w:bookmarkStart w:id="53" w:name="_Toc184310297"/>
      <w:bookmarkEnd w:id="53"/>
      <w:bookmarkStart w:id="54" w:name="_Toc184312098"/>
      <w:bookmarkEnd w:id="54"/>
      <w:bookmarkStart w:id="55" w:name="_Toc184310341"/>
      <w:bookmarkEnd w:id="55"/>
      <w:bookmarkStart w:id="56" w:name="_Toc184310272"/>
      <w:bookmarkEnd w:id="56"/>
      <w:bookmarkStart w:id="57" w:name="_Toc184314446"/>
      <w:bookmarkEnd w:id="57"/>
      <w:bookmarkStart w:id="58" w:name="_Toc184314467"/>
      <w:bookmarkEnd w:id="58"/>
      <w:bookmarkStart w:id="59" w:name="_Toc184314418"/>
      <w:bookmarkEnd w:id="59"/>
      <w:bookmarkStart w:id="60" w:name="_Toc184308042"/>
      <w:bookmarkEnd w:id="60"/>
      <w:bookmarkStart w:id="61" w:name="_Toc184314432"/>
      <w:bookmarkEnd w:id="61"/>
      <w:bookmarkStart w:id="62" w:name="_Toc184310334"/>
      <w:bookmarkEnd w:id="62"/>
      <w:bookmarkStart w:id="63" w:name="_Toc184314423"/>
      <w:bookmarkEnd w:id="63"/>
      <w:bookmarkStart w:id="64" w:name="_Toc184313272"/>
      <w:bookmarkEnd w:id="64"/>
      <w:bookmarkStart w:id="65" w:name="_Toc184312113"/>
      <w:bookmarkEnd w:id="65"/>
      <w:bookmarkStart w:id="66" w:name="_Toc184313309"/>
      <w:bookmarkEnd w:id="66"/>
      <w:bookmarkStart w:id="67" w:name="_Toc184313249"/>
      <w:bookmarkEnd w:id="67"/>
      <w:bookmarkStart w:id="68" w:name="_Toc184310323"/>
      <w:bookmarkEnd w:id="68"/>
      <w:bookmarkStart w:id="69" w:name="_Toc184314479"/>
      <w:bookmarkEnd w:id="69"/>
      <w:bookmarkStart w:id="70" w:name="_Toc184313278"/>
      <w:bookmarkEnd w:id="70"/>
      <w:bookmarkStart w:id="71" w:name="_Toc184308051"/>
      <w:bookmarkEnd w:id="71"/>
      <w:bookmarkStart w:id="72" w:name="_Toc184313281"/>
      <w:bookmarkEnd w:id="72"/>
      <w:bookmarkStart w:id="73" w:name="_Toc184314442"/>
      <w:bookmarkEnd w:id="73"/>
      <w:bookmarkStart w:id="74" w:name="_Toc184313266"/>
      <w:bookmarkEnd w:id="74"/>
      <w:bookmarkStart w:id="75" w:name="_Toc184308083"/>
      <w:bookmarkEnd w:id="75"/>
      <w:bookmarkStart w:id="76" w:name="_Toc184308036"/>
      <w:bookmarkEnd w:id="76"/>
      <w:bookmarkStart w:id="77" w:name="_Toc184310285"/>
      <w:bookmarkEnd w:id="77"/>
      <w:bookmarkStart w:id="78" w:name="_Toc184312139"/>
      <w:bookmarkEnd w:id="78"/>
      <w:bookmarkStart w:id="79" w:name="_Toc184308067"/>
      <w:bookmarkEnd w:id="79"/>
      <w:bookmarkStart w:id="80" w:name="_Toc184313302"/>
      <w:bookmarkEnd w:id="80"/>
      <w:bookmarkStart w:id="81" w:name="_Toc184308037"/>
      <w:bookmarkEnd w:id="81"/>
      <w:bookmarkStart w:id="82" w:name="_Toc184313294"/>
      <w:bookmarkEnd w:id="82"/>
      <w:bookmarkStart w:id="83" w:name="_Toc184308108"/>
      <w:bookmarkEnd w:id="83"/>
      <w:bookmarkStart w:id="84" w:name="_Toc184314440"/>
      <w:bookmarkEnd w:id="84"/>
      <w:bookmarkStart w:id="85" w:name="_Toc184310328"/>
      <w:bookmarkEnd w:id="85"/>
      <w:bookmarkStart w:id="86" w:name="_Toc184312117"/>
      <w:bookmarkEnd w:id="86"/>
      <w:bookmarkStart w:id="87" w:name="_Toc184314444"/>
      <w:bookmarkEnd w:id="87"/>
      <w:bookmarkStart w:id="88" w:name="_Toc184313292"/>
      <w:bookmarkEnd w:id="88"/>
      <w:bookmarkStart w:id="89" w:name="_Toc184313275"/>
      <w:bookmarkEnd w:id="89"/>
      <w:bookmarkStart w:id="90" w:name="_Toc184313306"/>
      <w:bookmarkEnd w:id="90"/>
      <w:bookmarkStart w:id="91" w:name="_Toc184314414"/>
      <w:bookmarkEnd w:id="91"/>
      <w:bookmarkStart w:id="92" w:name="_Toc184308093"/>
      <w:bookmarkEnd w:id="92"/>
      <w:bookmarkStart w:id="93" w:name="_Toc184314454"/>
      <w:bookmarkEnd w:id="93"/>
      <w:bookmarkStart w:id="94" w:name="_Toc184310339"/>
      <w:bookmarkEnd w:id="94"/>
      <w:bookmarkStart w:id="95" w:name="_Toc184314441"/>
      <w:bookmarkEnd w:id="95"/>
      <w:bookmarkStart w:id="96" w:name="_Toc184313246"/>
      <w:bookmarkEnd w:id="96"/>
      <w:bookmarkStart w:id="97" w:name="_Toc184310301"/>
      <w:bookmarkEnd w:id="97"/>
      <w:bookmarkStart w:id="98" w:name="_Toc184314439"/>
      <w:bookmarkEnd w:id="98"/>
      <w:bookmarkStart w:id="99" w:name="_Toc184314450"/>
      <w:bookmarkEnd w:id="99"/>
      <w:bookmarkStart w:id="100" w:name="_Toc184314415"/>
      <w:bookmarkEnd w:id="100"/>
      <w:bookmarkStart w:id="101" w:name="_Toc184310310"/>
      <w:bookmarkEnd w:id="101"/>
      <w:bookmarkStart w:id="102" w:name="_Toc184314465"/>
      <w:bookmarkEnd w:id="102"/>
      <w:bookmarkStart w:id="103" w:name="_Toc184313240"/>
      <w:bookmarkEnd w:id="103"/>
      <w:bookmarkStart w:id="104" w:name="_Toc184314474"/>
      <w:bookmarkEnd w:id="104"/>
      <w:bookmarkStart w:id="105" w:name="_Toc184308086"/>
      <w:bookmarkEnd w:id="105"/>
      <w:bookmarkStart w:id="106" w:name="_Toc184312122"/>
      <w:bookmarkEnd w:id="106"/>
      <w:bookmarkStart w:id="107" w:name="_Toc184312121"/>
      <w:bookmarkEnd w:id="107"/>
      <w:bookmarkStart w:id="108" w:name="_Toc184308047"/>
      <w:bookmarkEnd w:id="108"/>
      <w:bookmarkStart w:id="109" w:name="_Toc184312114"/>
      <w:bookmarkEnd w:id="109"/>
      <w:bookmarkStart w:id="110" w:name="_Toc184314471"/>
      <w:bookmarkEnd w:id="110"/>
      <w:bookmarkStart w:id="111" w:name="_Toc184308106"/>
      <w:bookmarkEnd w:id="111"/>
      <w:bookmarkStart w:id="112" w:name="_Toc184314425"/>
      <w:bookmarkEnd w:id="112"/>
      <w:bookmarkStart w:id="113" w:name="_Toc184313254"/>
      <w:bookmarkEnd w:id="113"/>
      <w:bookmarkStart w:id="114" w:name="_Toc184312108"/>
      <w:bookmarkEnd w:id="114"/>
      <w:bookmarkStart w:id="115" w:name="_Toc184312127"/>
      <w:bookmarkEnd w:id="115"/>
      <w:bookmarkStart w:id="116" w:name="_Toc184312092"/>
      <w:bookmarkEnd w:id="116"/>
      <w:bookmarkStart w:id="117" w:name="_Toc184312078"/>
      <w:bookmarkEnd w:id="117"/>
      <w:bookmarkStart w:id="118" w:name="_Toc184308077"/>
      <w:bookmarkEnd w:id="118"/>
      <w:bookmarkStart w:id="119" w:name="_Toc184313286"/>
      <w:bookmarkEnd w:id="119"/>
      <w:bookmarkStart w:id="120" w:name="_Toc184310287"/>
      <w:bookmarkEnd w:id="120"/>
      <w:bookmarkStart w:id="121" w:name="_Toc184312118"/>
      <w:bookmarkEnd w:id="121"/>
      <w:bookmarkStart w:id="122" w:name="_Toc184314464"/>
      <w:bookmarkEnd w:id="122"/>
      <w:bookmarkStart w:id="123" w:name="_Toc184312099"/>
      <w:bookmarkEnd w:id="123"/>
      <w:bookmarkStart w:id="124" w:name="_Toc184310291"/>
      <w:bookmarkEnd w:id="124"/>
      <w:bookmarkStart w:id="125" w:name="_Toc184314451"/>
      <w:bookmarkEnd w:id="125"/>
      <w:bookmarkStart w:id="126" w:name="_Toc184313267"/>
      <w:bookmarkEnd w:id="126"/>
      <w:bookmarkStart w:id="127" w:name="_Toc184312091"/>
      <w:bookmarkEnd w:id="127"/>
      <w:bookmarkStart w:id="128" w:name="_Toc184314452"/>
      <w:bookmarkEnd w:id="128"/>
      <w:bookmarkStart w:id="129" w:name="_Toc184308041"/>
      <w:bookmarkEnd w:id="129"/>
      <w:bookmarkStart w:id="130" w:name="_Toc184314436"/>
      <w:bookmarkEnd w:id="130"/>
      <w:bookmarkStart w:id="131" w:name="_Toc184313285"/>
      <w:bookmarkEnd w:id="131"/>
      <w:bookmarkStart w:id="132" w:name="_Toc184310290"/>
      <w:bookmarkEnd w:id="132"/>
      <w:bookmarkStart w:id="133" w:name="_Toc184308099"/>
      <w:bookmarkEnd w:id="133"/>
      <w:bookmarkStart w:id="134" w:name="_Toc184310299"/>
      <w:bookmarkEnd w:id="134"/>
      <w:bookmarkStart w:id="135" w:name="_Toc184314430"/>
      <w:bookmarkEnd w:id="135"/>
      <w:bookmarkStart w:id="136" w:name="_Toc184308097"/>
      <w:bookmarkEnd w:id="136"/>
      <w:bookmarkStart w:id="137" w:name="_Toc184313295"/>
      <w:bookmarkEnd w:id="137"/>
      <w:bookmarkStart w:id="138" w:name="_Toc184314416"/>
      <w:bookmarkEnd w:id="138"/>
      <w:bookmarkStart w:id="139" w:name="_Toc184308055"/>
      <w:bookmarkEnd w:id="139"/>
      <w:bookmarkStart w:id="140" w:name="_Toc184312105"/>
      <w:bookmarkEnd w:id="140"/>
      <w:bookmarkStart w:id="141" w:name="_Toc184314475"/>
      <w:bookmarkEnd w:id="141"/>
      <w:bookmarkStart w:id="142" w:name="_Toc184308070"/>
      <w:bookmarkEnd w:id="142"/>
      <w:bookmarkStart w:id="143" w:name="_Toc184310325"/>
      <w:bookmarkEnd w:id="143"/>
      <w:bookmarkStart w:id="144" w:name="_Toc184312138"/>
      <w:bookmarkEnd w:id="144"/>
      <w:bookmarkStart w:id="145" w:name="_Toc184308079"/>
      <w:bookmarkEnd w:id="145"/>
      <w:bookmarkStart w:id="146" w:name="_Toc184313300"/>
      <w:bookmarkEnd w:id="146"/>
      <w:bookmarkStart w:id="147" w:name="_Toc184308076"/>
      <w:bookmarkEnd w:id="147"/>
      <w:bookmarkStart w:id="148" w:name="_Toc184308065"/>
      <w:bookmarkEnd w:id="148"/>
      <w:bookmarkStart w:id="149" w:name="_Toc184312136"/>
      <w:bookmarkEnd w:id="149"/>
      <w:bookmarkStart w:id="150" w:name="_Toc184312081"/>
      <w:bookmarkEnd w:id="150"/>
      <w:bookmarkStart w:id="151" w:name="_Toc184312070"/>
      <w:bookmarkEnd w:id="151"/>
      <w:bookmarkStart w:id="152" w:name="_Toc184312093"/>
      <w:bookmarkEnd w:id="152"/>
      <w:bookmarkStart w:id="153" w:name="_Toc184312074"/>
      <w:bookmarkEnd w:id="153"/>
      <w:bookmarkStart w:id="154" w:name="_Toc184308060"/>
      <w:bookmarkEnd w:id="154"/>
      <w:bookmarkStart w:id="155" w:name="_Toc184313251"/>
      <w:bookmarkEnd w:id="155"/>
      <w:bookmarkStart w:id="156" w:name="_Toc184310340"/>
      <w:bookmarkEnd w:id="156"/>
      <w:bookmarkStart w:id="157" w:name="_Toc184314431"/>
      <w:bookmarkEnd w:id="157"/>
      <w:bookmarkStart w:id="158" w:name="_Toc184312075"/>
      <w:bookmarkEnd w:id="158"/>
      <w:bookmarkStart w:id="159" w:name="_Toc184310281"/>
      <w:bookmarkEnd w:id="159"/>
      <w:bookmarkStart w:id="160" w:name="_Toc184313244"/>
      <w:bookmarkEnd w:id="160"/>
      <w:bookmarkStart w:id="161" w:name="_Toc184310314"/>
      <w:bookmarkEnd w:id="161"/>
      <w:bookmarkStart w:id="162" w:name="_Toc184313303"/>
      <w:bookmarkEnd w:id="162"/>
      <w:bookmarkStart w:id="163" w:name="_Toc184312102"/>
      <w:bookmarkEnd w:id="163"/>
      <w:bookmarkStart w:id="164" w:name="_Toc184313241"/>
      <w:bookmarkEnd w:id="164"/>
      <w:bookmarkStart w:id="165" w:name="_Toc184310312"/>
      <w:bookmarkEnd w:id="165"/>
      <w:bookmarkStart w:id="166" w:name="_Toc184308038"/>
      <w:bookmarkEnd w:id="166"/>
      <w:bookmarkStart w:id="167" w:name="_Toc184314459"/>
      <w:bookmarkEnd w:id="167"/>
      <w:bookmarkStart w:id="168" w:name="_Toc184308087"/>
      <w:bookmarkEnd w:id="168"/>
      <w:bookmarkStart w:id="169" w:name="_Toc184310274"/>
      <w:bookmarkEnd w:id="169"/>
      <w:bookmarkStart w:id="170" w:name="_Toc184308045"/>
      <w:bookmarkEnd w:id="170"/>
      <w:bookmarkStart w:id="171" w:name="_Toc184312069"/>
      <w:bookmarkEnd w:id="171"/>
      <w:bookmarkStart w:id="172" w:name="_Toc184310289"/>
      <w:bookmarkEnd w:id="172"/>
      <w:bookmarkStart w:id="173" w:name="_Toc184313298"/>
      <w:bookmarkEnd w:id="173"/>
      <w:bookmarkStart w:id="174" w:name="_Toc184308069"/>
      <w:bookmarkEnd w:id="174"/>
      <w:bookmarkStart w:id="175" w:name="_Toc184308091"/>
      <w:bookmarkEnd w:id="175"/>
      <w:bookmarkStart w:id="176" w:name="_Toc184314422"/>
      <w:bookmarkEnd w:id="176"/>
      <w:bookmarkStart w:id="177" w:name="_Toc184310288"/>
      <w:bookmarkEnd w:id="177"/>
      <w:bookmarkStart w:id="178" w:name="_Toc184308075"/>
      <w:bookmarkEnd w:id="178"/>
      <w:bookmarkStart w:id="179" w:name="_Toc184314420"/>
      <w:bookmarkEnd w:id="179"/>
      <w:bookmarkStart w:id="180" w:name="_Toc184310333"/>
      <w:bookmarkEnd w:id="180"/>
      <w:bookmarkStart w:id="181" w:name="_Toc184312137"/>
      <w:bookmarkEnd w:id="181"/>
      <w:bookmarkStart w:id="182" w:name="_Toc184313307"/>
      <w:bookmarkEnd w:id="182"/>
      <w:bookmarkStart w:id="183" w:name="_Toc184313265"/>
      <w:bookmarkEnd w:id="183"/>
      <w:bookmarkStart w:id="184" w:name="_Toc184312129"/>
      <w:bookmarkEnd w:id="184"/>
      <w:bookmarkStart w:id="185" w:name="_Toc184310294"/>
      <w:bookmarkEnd w:id="185"/>
      <w:bookmarkStart w:id="186" w:name="_Toc184310305"/>
      <w:bookmarkEnd w:id="186"/>
      <w:bookmarkStart w:id="187" w:name="_Toc184312103"/>
      <w:bookmarkEnd w:id="187"/>
      <w:bookmarkStart w:id="188" w:name="_Toc184313256"/>
      <w:bookmarkEnd w:id="188"/>
      <w:bookmarkStart w:id="189" w:name="_Toc184313248"/>
      <w:bookmarkEnd w:id="189"/>
      <w:bookmarkStart w:id="190" w:name="_Toc184308082"/>
      <w:bookmarkEnd w:id="190"/>
      <w:bookmarkStart w:id="191" w:name="_Toc184314417"/>
      <w:bookmarkEnd w:id="191"/>
      <w:bookmarkStart w:id="192" w:name="_Toc184310316"/>
      <w:bookmarkEnd w:id="192"/>
      <w:bookmarkStart w:id="193" w:name="_Toc184314458"/>
      <w:bookmarkEnd w:id="193"/>
      <w:bookmarkStart w:id="194" w:name="_Toc184312084"/>
      <w:bookmarkEnd w:id="194"/>
      <w:bookmarkStart w:id="195" w:name="_Toc184313308"/>
      <w:bookmarkEnd w:id="195"/>
      <w:bookmarkStart w:id="196" w:name="_Toc184312134"/>
      <w:bookmarkEnd w:id="196"/>
      <w:bookmarkStart w:id="197" w:name="_Toc184310300"/>
      <w:bookmarkEnd w:id="197"/>
      <w:bookmarkStart w:id="198" w:name="_Toc184310335"/>
      <w:bookmarkEnd w:id="198"/>
      <w:bookmarkStart w:id="199" w:name="_Toc184313301"/>
      <w:bookmarkEnd w:id="199"/>
      <w:bookmarkStart w:id="200" w:name="_Toc184313268"/>
      <w:bookmarkEnd w:id="200"/>
      <w:bookmarkStart w:id="201" w:name="_Toc184308078"/>
      <w:bookmarkEnd w:id="201"/>
      <w:bookmarkStart w:id="202" w:name="_Toc184312079"/>
      <w:bookmarkEnd w:id="202"/>
      <w:bookmarkStart w:id="203" w:name="_Toc184314410"/>
      <w:bookmarkEnd w:id="203"/>
      <w:bookmarkStart w:id="204" w:name="_Toc184314424"/>
      <w:bookmarkEnd w:id="204"/>
      <w:bookmarkStart w:id="205" w:name="_Toc184308084"/>
      <w:bookmarkEnd w:id="205"/>
      <w:bookmarkStart w:id="206" w:name="_Toc184314435"/>
      <w:bookmarkEnd w:id="206"/>
      <w:bookmarkStart w:id="207" w:name="_Toc184312086"/>
      <w:bookmarkEnd w:id="207"/>
      <w:bookmarkStart w:id="208" w:name="_Toc184310273"/>
      <w:bookmarkEnd w:id="208"/>
      <w:bookmarkStart w:id="209" w:name="_Toc184308043"/>
      <w:bookmarkEnd w:id="209"/>
      <w:bookmarkStart w:id="210" w:name="_Toc184314427"/>
      <w:bookmarkEnd w:id="210"/>
      <w:bookmarkStart w:id="211" w:name="_Toc184308095"/>
      <w:bookmarkEnd w:id="211"/>
      <w:bookmarkStart w:id="212" w:name="_Toc184310303"/>
      <w:bookmarkEnd w:id="212"/>
      <w:bookmarkStart w:id="213" w:name="_Toc184308085"/>
      <w:bookmarkEnd w:id="213"/>
      <w:bookmarkStart w:id="214" w:name="_Toc184312112"/>
      <w:bookmarkEnd w:id="214"/>
      <w:bookmarkStart w:id="215" w:name="_Toc184313262"/>
      <w:bookmarkEnd w:id="215"/>
      <w:bookmarkStart w:id="216" w:name="_Toc184314477"/>
      <w:bookmarkEnd w:id="216"/>
      <w:bookmarkStart w:id="217" w:name="_Toc184313289"/>
      <w:bookmarkEnd w:id="217"/>
      <w:bookmarkStart w:id="218" w:name="_Toc184308056"/>
      <w:bookmarkEnd w:id="218"/>
      <w:bookmarkStart w:id="219" w:name="_Toc184310286"/>
      <w:bookmarkEnd w:id="219"/>
      <w:bookmarkStart w:id="220" w:name="_Toc184310315"/>
      <w:bookmarkEnd w:id="220"/>
      <w:bookmarkStart w:id="221" w:name="_Toc184313243"/>
      <w:bookmarkEnd w:id="221"/>
      <w:bookmarkStart w:id="222" w:name="_Toc184313274"/>
      <w:bookmarkEnd w:id="222"/>
      <w:bookmarkStart w:id="223" w:name="_Toc184312101"/>
      <w:bookmarkEnd w:id="223"/>
      <w:bookmarkStart w:id="224" w:name="_Toc184312128"/>
      <w:bookmarkEnd w:id="224"/>
      <w:bookmarkStart w:id="225" w:name="_Toc184314421"/>
      <w:bookmarkEnd w:id="225"/>
      <w:bookmarkStart w:id="226" w:name="_Toc184312132"/>
      <w:bookmarkEnd w:id="226"/>
      <w:bookmarkStart w:id="227" w:name="_Toc184312124"/>
      <w:bookmarkEnd w:id="227"/>
      <w:bookmarkStart w:id="228" w:name="_Toc184312100"/>
      <w:bookmarkEnd w:id="228"/>
      <w:bookmarkStart w:id="229" w:name="_Toc184314449"/>
      <w:bookmarkEnd w:id="229"/>
      <w:bookmarkStart w:id="230" w:name="_Toc184313269"/>
      <w:bookmarkEnd w:id="230"/>
      <w:bookmarkStart w:id="231" w:name="_Toc184314460"/>
      <w:bookmarkEnd w:id="231"/>
      <w:bookmarkStart w:id="232" w:name="_Toc184314482"/>
      <w:bookmarkEnd w:id="232"/>
      <w:bookmarkStart w:id="233" w:name="_Toc184314412"/>
      <w:bookmarkEnd w:id="233"/>
      <w:bookmarkStart w:id="234" w:name="_Toc184312096"/>
      <w:bookmarkEnd w:id="234"/>
      <w:bookmarkStart w:id="235" w:name="_Toc184313304"/>
      <w:bookmarkEnd w:id="235"/>
      <w:bookmarkStart w:id="236" w:name="_Toc184312073"/>
      <w:bookmarkEnd w:id="236"/>
      <w:bookmarkStart w:id="237" w:name="_Toc184314428"/>
      <w:bookmarkEnd w:id="237"/>
      <w:bookmarkStart w:id="238" w:name="_Toc184312088"/>
      <w:bookmarkEnd w:id="238"/>
      <w:bookmarkStart w:id="239" w:name="_Toc184312067"/>
      <w:bookmarkEnd w:id="239"/>
      <w:bookmarkStart w:id="240" w:name="_Toc184308062"/>
      <w:bookmarkEnd w:id="240"/>
      <w:bookmarkStart w:id="241" w:name="_Toc184313263"/>
      <w:bookmarkEnd w:id="241"/>
      <w:bookmarkStart w:id="242" w:name="_Toc184313282"/>
      <w:bookmarkEnd w:id="242"/>
      <w:bookmarkStart w:id="243" w:name="_Toc184308107"/>
      <w:bookmarkEnd w:id="243"/>
      <w:bookmarkStart w:id="244" w:name="_Toc184314473"/>
      <w:bookmarkEnd w:id="244"/>
      <w:bookmarkStart w:id="245" w:name="_Toc184308059"/>
      <w:bookmarkEnd w:id="245"/>
      <w:bookmarkStart w:id="246" w:name="_Toc184308068"/>
      <w:bookmarkEnd w:id="246"/>
      <w:bookmarkStart w:id="247" w:name="_Toc184308102"/>
      <w:bookmarkEnd w:id="247"/>
      <w:bookmarkStart w:id="248" w:name="_Toc184312126"/>
      <w:bookmarkEnd w:id="248"/>
      <w:bookmarkStart w:id="249" w:name="_Toc184312110"/>
      <w:bookmarkEnd w:id="249"/>
      <w:bookmarkStart w:id="250" w:name="_Toc184312085"/>
      <w:bookmarkEnd w:id="250"/>
      <w:bookmarkStart w:id="251" w:name="_Toc184310302"/>
      <w:bookmarkEnd w:id="251"/>
      <w:bookmarkStart w:id="252" w:name="_Toc184314434"/>
      <w:bookmarkEnd w:id="252"/>
      <w:bookmarkStart w:id="253" w:name="_Toc184314476"/>
      <w:bookmarkEnd w:id="253"/>
      <w:bookmarkStart w:id="254" w:name="_Toc184312130"/>
      <w:bookmarkEnd w:id="254"/>
      <w:bookmarkStart w:id="255" w:name="_Toc184313276"/>
      <w:bookmarkEnd w:id="255"/>
      <w:bookmarkStart w:id="256" w:name="_Toc184314445"/>
      <w:bookmarkEnd w:id="256"/>
      <w:bookmarkStart w:id="257" w:name="_Toc184313270"/>
      <w:bookmarkEnd w:id="257"/>
      <w:bookmarkStart w:id="258" w:name="_Toc184312089"/>
      <w:bookmarkEnd w:id="258"/>
      <w:bookmarkStart w:id="259" w:name="_Toc184310275"/>
      <w:bookmarkEnd w:id="259"/>
      <w:bookmarkStart w:id="260" w:name="_Toc184308039"/>
      <w:bookmarkEnd w:id="260"/>
      <w:bookmarkStart w:id="261" w:name="_Toc184314470"/>
      <w:bookmarkEnd w:id="261"/>
      <w:bookmarkStart w:id="262" w:name="_Toc184310320"/>
      <w:bookmarkEnd w:id="262"/>
      <w:bookmarkStart w:id="263" w:name="_Toc184313288"/>
      <w:bookmarkEnd w:id="263"/>
      <w:bookmarkStart w:id="264" w:name="_Toc184314433"/>
      <w:bookmarkEnd w:id="264"/>
      <w:bookmarkStart w:id="265" w:name="_Toc184314461"/>
      <w:bookmarkEnd w:id="265"/>
      <w:bookmarkStart w:id="266" w:name="_Toc184310331"/>
      <w:bookmarkEnd w:id="266"/>
      <w:bookmarkStart w:id="267" w:name="_Toc184312106"/>
      <w:bookmarkEnd w:id="267"/>
      <w:bookmarkStart w:id="268" w:name="_Toc184308090"/>
      <w:bookmarkEnd w:id="268"/>
      <w:bookmarkStart w:id="269" w:name="_Toc184313296"/>
      <w:bookmarkEnd w:id="269"/>
      <w:bookmarkStart w:id="270" w:name="_Toc184308058"/>
      <w:bookmarkEnd w:id="270"/>
      <w:bookmarkStart w:id="271" w:name="_Toc184314472"/>
      <w:bookmarkEnd w:id="271"/>
      <w:bookmarkStart w:id="272" w:name="_Toc184314443"/>
      <w:bookmarkEnd w:id="272"/>
      <w:bookmarkStart w:id="273" w:name="_Toc184313242"/>
      <w:bookmarkEnd w:id="273"/>
      <w:bookmarkStart w:id="274" w:name="_Toc184310295"/>
      <w:bookmarkEnd w:id="274"/>
      <w:bookmarkStart w:id="275" w:name="_Toc184313255"/>
      <w:bookmarkEnd w:id="275"/>
      <w:bookmarkStart w:id="276" w:name="_Toc184312097"/>
      <w:bookmarkEnd w:id="276"/>
      <w:bookmarkStart w:id="277" w:name="_Toc184308103"/>
      <w:bookmarkEnd w:id="277"/>
      <w:bookmarkStart w:id="278" w:name="_Toc184308098"/>
      <w:bookmarkEnd w:id="278"/>
      <w:bookmarkStart w:id="279" w:name="_Toc184312104"/>
      <w:bookmarkEnd w:id="279"/>
      <w:bookmarkStart w:id="280" w:name="_Toc184308063"/>
      <w:bookmarkEnd w:id="280"/>
      <w:bookmarkStart w:id="281" w:name="_Toc184312087"/>
      <w:bookmarkEnd w:id="281"/>
      <w:bookmarkStart w:id="282" w:name="_Toc184313297"/>
      <w:bookmarkEnd w:id="282"/>
      <w:bookmarkStart w:id="283" w:name="_Toc184310338"/>
      <w:bookmarkEnd w:id="283"/>
      <w:bookmarkStart w:id="284" w:name="_Toc184313264"/>
      <w:bookmarkEnd w:id="284"/>
      <w:bookmarkStart w:id="285" w:name="_Toc184312094"/>
      <w:bookmarkEnd w:id="285"/>
      <w:bookmarkStart w:id="286" w:name="_Toc184313273"/>
      <w:bookmarkEnd w:id="286"/>
      <w:bookmarkStart w:id="287" w:name="_Toc184310330"/>
      <w:bookmarkEnd w:id="287"/>
      <w:bookmarkStart w:id="288" w:name="_Toc184308052"/>
      <w:bookmarkEnd w:id="288"/>
      <w:bookmarkStart w:id="289" w:name="_Toc184308073"/>
      <w:bookmarkEnd w:id="289"/>
      <w:bookmarkStart w:id="290" w:name="_Toc184314455"/>
      <w:bookmarkEnd w:id="290"/>
      <w:bookmarkStart w:id="291" w:name="_Toc184308049"/>
      <w:bookmarkEnd w:id="291"/>
      <w:bookmarkStart w:id="292" w:name="_Toc184308081"/>
      <w:bookmarkEnd w:id="292"/>
      <w:bookmarkStart w:id="293" w:name="_Toc184314478"/>
      <w:bookmarkEnd w:id="293"/>
      <w:bookmarkStart w:id="294" w:name="_Toc184310293"/>
      <w:bookmarkEnd w:id="294"/>
      <w:bookmarkStart w:id="295" w:name="_Toc184310309"/>
      <w:bookmarkEnd w:id="295"/>
      <w:bookmarkStart w:id="296" w:name="_Toc184310327"/>
      <w:bookmarkEnd w:id="296"/>
      <w:bookmarkStart w:id="297" w:name="_Toc184313247"/>
      <w:bookmarkEnd w:id="297"/>
      <w:bookmarkStart w:id="298" w:name="_Toc184313287"/>
      <w:bookmarkEnd w:id="298"/>
      <w:bookmarkStart w:id="299" w:name="_Toc184310319"/>
      <w:bookmarkEnd w:id="299"/>
      <w:bookmarkStart w:id="300" w:name="_Toc184313291"/>
      <w:bookmarkEnd w:id="300"/>
      <w:bookmarkStart w:id="301" w:name="_Toc184312133"/>
      <w:bookmarkEnd w:id="301"/>
      <w:bookmarkStart w:id="302" w:name="_Toc184312071"/>
      <w:bookmarkEnd w:id="302"/>
      <w:bookmarkStart w:id="303" w:name="_Toc184312090"/>
      <w:bookmarkEnd w:id="303"/>
      <w:bookmarkStart w:id="304" w:name="_Toc184312119"/>
      <w:bookmarkEnd w:id="304"/>
      <w:bookmarkStart w:id="305" w:name="_Toc184310337"/>
      <w:bookmarkEnd w:id="305"/>
      <w:bookmarkStart w:id="306" w:name="_Toc184312116"/>
      <w:bookmarkEnd w:id="306"/>
      <w:bookmarkStart w:id="307" w:name="_Toc184308080"/>
      <w:bookmarkEnd w:id="307"/>
      <w:bookmarkStart w:id="308" w:name="_Toc184314413"/>
      <w:bookmarkEnd w:id="308"/>
      <w:bookmarkStart w:id="309" w:name="_Toc184310284"/>
      <w:bookmarkEnd w:id="309"/>
      <w:bookmarkStart w:id="310" w:name="_Toc184308088"/>
      <w:bookmarkEnd w:id="310"/>
      <w:bookmarkStart w:id="311" w:name="_Toc184312080"/>
      <w:bookmarkEnd w:id="311"/>
      <w:bookmarkStart w:id="312" w:name="_Toc184314456"/>
      <w:bookmarkEnd w:id="312"/>
      <w:bookmarkStart w:id="313" w:name="_Toc184308101"/>
      <w:bookmarkEnd w:id="313"/>
      <w:bookmarkStart w:id="314" w:name="_Toc184314429"/>
      <w:bookmarkEnd w:id="314"/>
      <w:bookmarkStart w:id="315" w:name="_Toc184312107"/>
      <w:bookmarkEnd w:id="315"/>
      <w:bookmarkStart w:id="316" w:name="_Toc184308061"/>
      <w:bookmarkEnd w:id="316"/>
      <w:bookmarkStart w:id="317" w:name="_Toc184312082"/>
      <w:bookmarkEnd w:id="317"/>
      <w:bookmarkStart w:id="318" w:name="_Toc184310280"/>
      <w:bookmarkEnd w:id="318"/>
      <w:bookmarkStart w:id="319" w:name="_Toc184312068"/>
      <w:bookmarkEnd w:id="319"/>
      <w:bookmarkStart w:id="320" w:name="_Toc184310277"/>
      <w:bookmarkEnd w:id="320"/>
      <w:bookmarkStart w:id="321" w:name="_Toc184308040"/>
      <w:bookmarkEnd w:id="321"/>
      <w:bookmarkStart w:id="322" w:name="_Toc184310278"/>
      <w:bookmarkEnd w:id="322"/>
      <w:bookmarkStart w:id="323" w:name="_Toc184310279"/>
      <w:bookmarkEnd w:id="323"/>
      <w:bookmarkStart w:id="324" w:name="_Toc184314481"/>
      <w:bookmarkEnd w:id="324"/>
      <w:bookmarkStart w:id="325" w:name="_Toc184312076"/>
      <w:bookmarkEnd w:id="325"/>
      <w:bookmarkStart w:id="326" w:name="_Toc184310283"/>
      <w:bookmarkEnd w:id="326"/>
      <w:bookmarkStart w:id="327" w:name="_Toc184310344"/>
      <w:bookmarkEnd w:id="327"/>
      <w:bookmarkStart w:id="328" w:name="_Toc184314448"/>
      <w:bookmarkEnd w:id="328"/>
      <w:bookmarkStart w:id="329" w:name="_Toc184308096"/>
      <w:bookmarkEnd w:id="329"/>
      <w:bookmarkStart w:id="330" w:name="_Toc184313261"/>
      <w:bookmarkEnd w:id="330"/>
      <w:bookmarkStart w:id="331" w:name="_Toc184314426"/>
      <w:bookmarkEnd w:id="331"/>
      <w:bookmarkStart w:id="332" w:name="_Toc184314462"/>
      <w:bookmarkEnd w:id="332"/>
      <w:bookmarkStart w:id="333" w:name="_Toc184313283"/>
      <w:bookmarkEnd w:id="333"/>
      <w:bookmarkStart w:id="334" w:name="_Toc184308048"/>
      <w:bookmarkEnd w:id="334"/>
      <w:bookmarkStart w:id="335" w:name="_Toc184308072"/>
      <w:bookmarkEnd w:id="335"/>
      <w:bookmarkStart w:id="336" w:name="_Toc184314411"/>
      <w:bookmarkEnd w:id="336"/>
      <w:bookmarkStart w:id="337" w:name="_Toc184308066"/>
      <w:bookmarkEnd w:id="337"/>
      <w:bookmarkStart w:id="338" w:name="_Toc184313252"/>
      <w:bookmarkEnd w:id="338"/>
      <w:bookmarkStart w:id="339" w:name="_Toc184313238"/>
      <w:bookmarkEnd w:id="339"/>
      <w:bookmarkStart w:id="340" w:name="_Toc184308100"/>
      <w:bookmarkEnd w:id="340"/>
      <w:bookmarkStart w:id="341" w:name="_Toc184310326"/>
      <w:bookmarkEnd w:id="341"/>
      <w:bookmarkStart w:id="342" w:name="_Toc184313245"/>
      <w:bookmarkEnd w:id="342"/>
      <w:bookmarkStart w:id="343" w:name="_Toc184312125"/>
      <w:bookmarkEnd w:id="343"/>
      <w:bookmarkStart w:id="344" w:name="_Toc184310329"/>
      <w:bookmarkEnd w:id="344"/>
      <w:bookmarkStart w:id="345" w:name="_Toc184310317"/>
      <w:bookmarkEnd w:id="345"/>
      <w:bookmarkStart w:id="346" w:name="_Toc184308044"/>
      <w:bookmarkEnd w:id="346"/>
      <w:bookmarkStart w:id="347" w:name="_Toc184310332"/>
      <w:bookmarkEnd w:id="347"/>
      <w:bookmarkStart w:id="348" w:name="_Toc184310304"/>
      <w:bookmarkEnd w:id="348"/>
      <w:bookmarkStart w:id="349" w:name="_Toc184310298"/>
      <w:bookmarkEnd w:id="349"/>
      <w:bookmarkStart w:id="350" w:name="_Toc184314447"/>
      <w:bookmarkEnd w:id="350"/>
      <w:bookmarkStart w:id="351" w:name="_Toc184312095"/>
      <w:bookmarkEnd w:id="351"/>
      <w:bookmarkStart w:id="352" w:name="_Toc184313280"/>
      <w:bookmarkEnd w:id="352"/>
      <w:bookmarkStart w:id="353" w:name="_Toc184313299"/>
      <w:bookmarkEnd w:id="353"/>
      <w:bookmarkStart w:id="354" w:name="_Toc184310311"/>
      <w:bookmarkEnd w:id="354"/>
      <w:bookmarkStart w:id="355" w:name="_Toc184314466"/>
      <w:bookmarkEnd w:id="355"/>
      <w:bookmarkStart w:id="356" w:name="_Toc184310322"/>
      <w:bookmarkEnd w:id="356"/>
      <w:bookmarkStart w:id="357" w:name="_Toc184308050"/>
      <w:bookmarkEnd w:id="357"/>
      <w:bookmarkStart w:id="358" w:name="_Toc184312072"/>
      <w:bookmarkEnd w:id="358"/>
      <w:bookmarkStart w:id="359" w:name="_Toc184313290"/>
      <w:bookmarkEnd w:id="359"/>
      <w:bookmarkStart w:id="360" w:name="_Toc184308089"/>
      <w:bookmarkEnd w:id="360"/>
      <w:bookmarkStart w:id="361" w:name="_Toc184314480"/>
      <w:bookmarkEnd w:id="361"/>
      <w:bookmarkStart w:id="362" w:name="_Toc184308074"/>
      <w:bookmarkEnd w:id="362"/>
      <w:bookmarkStart w:id="363" w:name="_Toc184312123"/>
      <w:bookmarkEnd w:id="363"/>
      <w:bookmarkStart w:id="364" w:name="_Toc184312111"/>
      <w:bookmarkEnd w:id="364"/>
      <w:bookmarkStart w:id="365" w:name="_Toc184310313"/>
      <w:bookmarkEnd w:id="365"/>
      <w:bookmarkStart w:id="366" w:name="_Toc184310296"/>
      <w:bookmarkEnd w:id="366"/>
      <w:bookmarkStart w:id="367" w:name="_Toc184312109"/>
      <w:bookmarkEnd w:id="367"/>
      <w:bookmarkStart w:id="368" w:name="_Toc184310292"/>
      <w:bookmarkEnd w:id="368"/>
      <w:bookmarkStart w:id="369" w:name="_Toc184313279"/>
      <w:bookmarkEnd w:id="369"/>
      <w:bookmarkStart w:id="370" w:name="_Toc184314469"/>
      <w:bookmarkEnd w:id="370"/>
      <w:bookmarkStart w:id="371" w:name="_Toc184310282"/>
      <w:bookmarkEnd w:id="371"/>
      <w:bookmarkStart w:id="372" w:name="_Toc184308064"/>
      <w:bookmarkEnd w:id="372"/>
      <w:bookmarkStart w:id="373" w:name="_Toc184308094"/>
      <w:bookmarkEnd w:id="373"/>
      <w:bookmarkStart w:id="374" w:name="_Toc184313258"/>
      <w:bookmarkEnd w:id="374"/>
      <w:bookmarkStart w:id="375" w:name="_Toc184313310"/>
      <w:bookmarkEnd w:id="375"/>
      <w:bookmarkStart w:id="376" w:name="_Toc184313257"/>
      <w:bookmarkEnd w:id="376"/>
      <w:bookmarkStart w:id="377" w:name="_Toc184310308"/>
      <w:bookmarkEnd w:id="377"/>
      <w:bookmarkStart w:id="378" w:name="_Toc184314453"/>
      <w:bookmarkEnd w:id="378"/>
      <w:bookmarkStart w:id="379" w:name="_Toc184313260"/>
      <w:bookmarkEnd w:id="379"/>
      <w:bookmarkStart w:id="380" w:name="_Toc184313259"/>
      <w:bookmarkEnd w:id="380"/>
      <w:bookmarkStart w:id="381" w:name="_Toc184308046"/>
      <w:bookmarkEnd w:id="381"/>
      <w:bookmarkStart w:id="382" w:name="_Toc184313293"/>
      <w:bookmarkEnd w:id="382"/>
      <w:bookmarkStart w:id="383" w:name="_Toc184313277"/>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6"/>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10"/>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0"/>
        <w:shd w:val="clear"/>
        <w:spacing w:line="360" w:lineRule="auto"/>
        <w:ind w:firstLine="240" w:firstLineChars="100"/>
        <w:rPr>
          <w:rFonts w:hint="eastAsia"/>
          <w:color w:val="auto"/>
          <w:highlight w:val="none"/>
        </w:rPr>
      </w:pPr>
    </w:p>
    <w:p w14:paraId="18A9CC3A">
      <w:pPr>
        <w:pStyle w:val="26"/>
        <w:shd w:val="clear"/>
        <w:rPr>
          <w:rFonts w:ascii="宋体" w:hAnsi="宋体" w:cs="宋体"/>
          <w:color w:val="auto"/>
          <w:szCs w:val="24"/>
          <w:highlight w:val="none"/>
        </w:rPr>
      </w:pPr>
    </w:p>
    <w:p w14:paraId="5FD33660">
      <w:pPr>
        <w:pStyle w:val="10"/>
        <w:shd w:val="clear"/>
        <w:rPr>
          <w:rFonts w:cs="宋体"/>
          <w:color w:val="auto"/>
          <w:highlight w:val="none"/>
        </w:rPr>
      </w:pPr>
    </w:p>
    <w:p w14:paraId="7020762C">
      <w:pPr>
        <w:pStyle w:val="10"/>
        <w:shd w:val="clear"/>
        <w:rPr>
          <w:rFonts w:cs="宋体"/>
          <w:color w:val="auto"/>
          <w:highlight w:val="none"/>
        </w:rPr>
      </w:pPr>
    </w:p>
    <w:p w14:paraId="466048DE">
      <w:pPr>
        <w:pStyle w:val="10"/>
        <w:shd w:val="clear"/>
        <w:rPr>
          <w:rFonts w:cs="宋体"/>
          <w:color w:val="auto"/>
          <w:highlight w:val="none"/>
        </w:rPr>
      </w:pPr>
    </w:p>
    <w:p w14:paraId="6BF7B1DE">
      <w:pPr>
        <w:pStyle w:val="10"/>
        <w:shd w:val="clear"/>
        <w:rPr>
          <w:rFonts w:cs="宋体"/>
          <w:color w:val="auto"/>
          <w:highlight w:val="none"/>
        </w:rPr>
      </w:pPr>
    </w:p>
    <w:p w14:paraId="68404211">
      <w:pPr>
        <w:pStyle w:val="10"/>
        <w:shd w:val="clear"/>
        <w:rPr>
          <w:rFonts w:cs="宋体"/>
          <w:color w:val="auto"/>
          <w:highlight w:val="none"/>
        </w:rPr>
      </w:pPr>
    </w:p>
    <w:p w14:paraId="5D5B25EF">
      <w:pPr>
        <w:pStyle w:val="10"/>
        <w:shd w:val="clear"/>
        <w:rPr>
          <w:rFonts w:cs="宋体"/>
          <w:color w:val="auto"/>
          <w:highlight w:val="none"/>
        </w:rPr>
      </w:pPr>
    </w:p>
    <w:p w14:paraId="31AA09A7">
      <w:pPr>
        <w:pStyle w:val="10"/>
        <w:shd w:val="clear"/>
        <w:rPr>
          <w:rFonts w:cs="宋体"/>
          <w:color w:val="auto"/>
          <w:highlight w:val="none"/>
        </w:rPr>
      </w:pPr>
    </w:p>
    <w:p w14:paraId="5509CFE2">
      <w:pPr>
        <w:pStyle w:val="10"/>
        <w:shd w:val="clear"/>
        <w:rPr>
          <w:rFonts w:cs="宋体"/>
          <w:color w:val="auto"/>
          <w:highlight w:val="none"/>
        </w:rPr>
      </w:pPr>
    </w:p>
    <w:p w14:paraId="660AA390">
      <w:pPr>
        <w:pStyle w:val="10"/>
        <w:shd w:val="clear"/>
        <w:rPr>
          <w:rFonts w:cs="宋体"/>
          <w:color w:val="auto"/>
          <w:highlight w:val="none"/>
        </w:rPr>
      </w:pPr>
    </w:p>
    <w:p w14:paraId="24DD81DE">
      <w:pPr>
        <w:pStyle w:val="10"/>
        <w:shd w:val="clear"/>
        <w:rPr>
          <w:rFonts w:cs="宋体"/>
          <w:color w:val="auto"/>
          <w:highlight w:val="none"/>
        </w:rPr>
      </w:pPr>
    </w:p>
    <w:p w14:paraId="345E0CF0">
      <w:pPr>
        <w:pStyle w:val="10"/>
        <w:shd w:val="clear"/>
        <w:rPr>
          <w:rFonts w:cs="宋体"/>
          <w:color w:val="auto"/>
          <w:highlight w:val="none"/>
        </w:rPr>
      </w:pPr>
    </w:p>
    <w:p w14:paraId="0395885A">
      <w:pPr>
        <w:pStyle w:val="10"/>
        <w:shd w:val="clear"/>
        <w:rPr>
          <w:rFonts w:cs="宋体"/>
          <w:color w:val="auto"/>
          <w:highlight w:val="none"/>
        </w:rPr>
      </w:pPr>
    </w:p>
    <w:p w14:paraId="42E14A18">
      <w:pPr>
        <w:pStyle w:val="10"/>
        <w:shd w:val="clear"/>
        <w:rPr>
          <w:rFonts w:cs="宋体"/>
          <w:color w:val="auto"/>
          <w:highlight w:val="none"/>
        </w:rPr>
      </w:pPr>
    </w:p>
    <w:p w14:paraId="3372767B">
      <w:pPr>
        <w:pStyle w:val="10"/>
        <w:shd w:val="clear"/>
        <w:rPr>
          <w:rFonts w:cs="宋体"/>
          <w:color w:val="auto"/>
          <w:highlight w:val="none"/>
        </w:rPr>
      </w:pPr>
    </w:p>
    <w:p w14:paraId="1C76258A">
      <w:pPr>
        <w:pStyle w:val="10"/>
        <w:shd w:val="clear"/>
        <w:rPr>
          <w:rFonts w:cs="宋体"/>
          <w:color w:val="auto"/>
          <w:highlight w:val="none"/>
        </w:rPr>
      </w:pPr>
    </w:p>
    <w:p w14:paraId="3D95B1B6">
      <w:pPr>
        <w:pStyle w:val="10"/>
        <w:shd w:val="clear"/>
        <w:rPr>
          <w:rFonts w:cs="宋体"/>
          <w:color w:val="auto"/>
          <w:highlight w:val="none"/>
        </w:rPr>
      </w:pPr>
    </w:p>
    <w:p w14:paraId="707E492D">
      <w:pPr>
        <w:pStyle w:val="10"/>
        <w:shd w:val="clear"/>
        <w:rPr>
          <w:rFonts w:cs="宋体"/>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7"/>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7"/>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7"/>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434DB85">
      <w:pPr>
        <w:pStyle w:val="9"/>
        <w:numPr>
          <w:ilvl w:val="0"/>
          <w:numId w:val="0"/>
        </w:numPr>
        <w:ind w:firstLine="480" w:firstLineChars="200"/>
        <w:rPr>
          <w:rFonts w:hint="eastAsia"/>
          <w:color w:val="auto"/>
          <w:lang w:val="en-US" w:eastAsia="zh-CN"/>
        </w:rPr>
      </w:pPr>
      <w:bookmarkStart w:id="393" w:name="_Toc1125"/>
      <w:bookmarkStart w:id="394" w:name="_Toc6596"/>
      <w:bookmarkStart w:id="395" w:name="_Toc14563"/>
      <w:r>
        <w:rPr>
          <w:rFonts w:hint="eastAsia"/>
          <w:color w:val="auto"/>
          <w:lang w:val="en-US" w:eastAsia="zh-CN"/>
        </w:rPr>
        <w:t>1.乙方所供电线电缆满足国家标准或行业标准，包括但不限于以下标准：</w:t>
      </w:r>
    </w:p>
    <w:p w14:paraId="5632DC1A">
      <w:pPr>
        <w:pStyle w:val="9"/>
        <w:numPr>
          <w:ilvl w:val="0"/>
          <w:numId w:val="0"/>
        </w:numPr>
        <w:ind w:firstLine="480" w:firstLineChars="200"/>
        <w:rPr>
          <w:rFonts w:hint="eastAsia"/>
          <w:color w:val="auto"/>
          <w:lang w:val="en-US" w:eastAsia="zh-CN"/>
        </w:rPr>
      </w:pPr>
      <w:r>
        <w:rPr>
          <w:rFonts w:hint="eastAsia"/>
          <w:color w:val="auto"/>
          <w:lang w:val="en-US" w:eastAsia="zh-CN"/>
        </w:rPr>
        <w:t>JB/T10491-2022《额定电压450 750V及以下交联聚烯烃绝缘电线和电缆》</w:t>
      </w:r>
    </w:p>
    <w:p w14:paraId="5532BC29">
      <w:pPr>
        <w:pStyle w:val="9"/>
        <w:numPr>
          <w:ilvl w:val="0"/>
          <w:numId w:val="0"/>
        </w:numPr>
        <w:ind w:firstLine="480" w:firstLineChars="200"/>
        <w:rPr>
          <w:rFonts w:hint="eastAsia"/>
          <w:color w:val="auto"/>
          <w:lang w:val="en-US" w:eastAsia="zh-CN"/>
        </w:rPr>
      </w:pPr>
      <w:r>
        <w:rPr>
          <w:rFonts w:hint="eastAsia"/>
          <w:color w:val="auto"/>
          <w:lang w:val="en-US" w:eastAsia="zh-CN"/>
        </w:rPr>
        <w:t>GB/T9330-2020《塑料绝缘控制电缆》</w:t>
      </w:r>
    </w:p>
    <w:p w14:paraId="61D92625">
      <w:pPr>
        <w:pStyle w:val="9"/>
        <w:numPr>
          <w:ilvl w:val="0"/>
          <w:numId w:val="0"/>
        </w:numPr>
        <w:ind w:firstLine="480" w:firstLineChars="200"/>
        <w:rPr>
          <w:rFonts w:hint="eastAsia"/>
          <w:color w:val="auto"/>
          <w:lang w:val="en-US" w:eastAsia="zh-CN"/>
        </w:rPr>
      </w:pPr>
      <w:r>
        <w:rPr>
          <w:rFonts w:hint="eastAsia"/>
          <w:color w:val="auto"/>
          <w:lang w:val="en-US" w:eastAsia="zh-CN"/>
        </w:rPr>
        <w:t>GB/T 5013.7-2008《额定电压450/750V及以下橡皮绝缘电缆 第7部分：耐热乙烯-乙酸乙烯酯橡皮绝缘电缆》</w:t>
      </w:r>
    </w:p>
    <w:p w14:paraId="18E746E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5023.5-2008《额定电压450/750V及以下聚氯乙烯绝缘电缆 第5部分：软电缆（软线）》</w:t>
      </w:r>
    </w:p>
    <w:p w14:paraId="5CDDB53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5023.4-2008《额定电压450/750V及以下聚氯乙烯绝缘电缆 第4部分：固定布线用护套电缆》</w:t>
      </w:r>
    </w:p>
    <w:p w14:paraId="38390225">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5023.1-2008《额定电压450/750V及以下聚氯乙烯绝缘电缆 第1部分：一般要求》。</w:t>
      </w:r>
    </w:p>
    <w:p w14:paraId="545DAF4A">
      <w:pPr>
        <w:pStyle w:val="9"/>
        <w:numPr>
          <w:ilvl w:val="0"/>
          <w:numId w:val="0"/>
        </w:numPr>
        <w:ind w:firstLine="480" w:firstLineChars="200"/>
        <w:rPr>
          <w:rFonts w:hint="eastAsia"/>
          <w:color w:val="auto"/>
          <w:lang w:val="en-US" w:eastAsia="zh-CN"/>
        </w:rPr>
      </w:pPr>
      <w:r>
        <w:rPr>
          <w:rFonts w:hint="eastAsia"/>
          <w:color w:val="auto"/>
          <w:lang w:val="en-US" w:eastAsia="zh-CN"/>
        </w:rPr>
        <w:t>2.乙方所供货物的品牌和型号等技术参数满足采购内容中的规格型号、技术要求。</w:t>
      </w:r>
    </w:p>
    <w:p w14:paraId="20180843">
      <w:pPr>
        <w:pStyle w:val="9"/>
        <w:numPr>
          <w:ilvl w:val="0"/>
          <w:numId w:val="0"/>
        </w:numPr>
        <w:ind w:firstLine="480" w:firstLineChars="200"/>
        <w:rPr>
          <w:rFonts w:hint="eastAsia"/>
          <w:color w:val="auto"/>
          <w:lang w:val="en-US" w:eastAsia="zh-CN"/>
        </w:rPr>
      </w:pPr>
      <w:r>
        <w:rPr>
          <w:rFonts w:hint="eastAsia"/>
          <w:color w:val="auto"/>
          <w:lang w:val="en-US" w:eastAsia="zh-CN"/>
        </w:rPr>
        <w:t>3.乙方所供货物的必须为合格正品，不得为假冒伪劣产品。</w:t>
      </w:r>
    </w:p>
    <w:p w14:paraId="36BA777B">
      <w:pPr>
        <w:pStyle w:val="9"/>
        <w:numPr>
          <w:ilvl w:val="0"/>
          <w:numId w:val="0"/>
        </w:numPr>
        <w:ind w:firstLine="480" w:firstLineChars="200"/>
        <w:rPr>
          <w:rFonts w:hint="eastAsia"/>
          <w:color w:val="auto"/>
          <w:lang w:val="en-US" w:eastAsia="zh-CN"/>
        </w:rPr>
      </w:pPr>
      <w:r>
        <w:rPr>
          <w:rFonts w:hint="eastAsia"/>
          <w:color w:val="auto"/>
          <w:lang w:val="en-US" w:eastAsia="zh-CN"/>
        </w:rPr>
        <w:t>4.乙方所供的电缆不得出现跳码、缩尺现象。</w:t>
      </w:r>
    </w:p>
    <w:p w14:paraId="5F0625EF">
      <w:pPr>
        <w:pStyle w:val="9"/>
        <w:numPr>
          <w:ilvl w:val="0"/>
          <w:numId w:val="0"/>
        </w:numPr>
        <w:ind w:firstLine="480" w:firstLineChars="200"/>
        <w:rPr>
          <w:rFonts w:hint="eastAsia"/>
          <w:color w:val="auto"/>
          <w:lang w:val="en-US" w:eastAsia="zh-CN"/>
        </w:rPr>
      </w:pPr>
      <w:r>
        <w:rPr>
          <w:rFonts w:hint="eastAsia"/>
          <w:color w:val="auto"/>
          <w:lang w:val="en-US" w:eastAsia="zh-CN"/>
        </w:rPr>
        <w:t>5.乙方所供货物的质保期限为验收合格后12个月，若质保期内出现质量问题（非质量问题除外），由乙方负责免费维修或者更换，产生的费用全部由乙方承担，维修或者更换后质保期重新计算。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3B5428E0">
      <w:pPr>
        <w:pStyle w:val="9"/>
        <w:shd w:val="clear"/>
        <w:ind w:firstLine="482" w:firstLineChars="200"/>
        <w:rPr>
          <w:rFonts w:hint="eastAsia" w:hAnsi="宋体" w:eastAsia="宋体"/>
          <w:b/>
          <w:color w:val="auto"/>
          <w:highlight w:val="none"/>
          <w:lang w:val="en-US"/>
        </w:rPr>
      </w:pPr>
      <w:r>
        <w:rPr>
          <w:rFonts w:hint="eastAsia" w:hAnsi="宋体" w:eastAsia="宋体"/>
          <w:b/>
          <w:color w:val="auto"/>
          <w:highlight w:val="none"/>
          <w:lang w:val="en-US"/>
        </w:rPr>
        <w:t>8.</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有权要求双方共同取样送有资质的第三方检测，检测合格检测费由</w:t>
      </w:r>
      <w:r>
        <w:rPr>
          <w:rFonts w:hint="eastAsia" w:hAnsi="宋体" w:eastAsia="宋体"/>
          <w:b/>
          <w:color w:val="auto"/>
          <w:highlight w:val="none"/>
          <w:lang w:val="en-US" w:eastAsia="zh-CN"/>
        </w:rPr>
        <w:t>甲方</w:t>
      </w:r>
      <w:r>
        <w:rPr>
          <w:rFonts w:hint="eastAsia" w:hAnsi="宋体" w:eastAsia="宋体"/>
          <w:b/>
          <w:color w:val="auto"/>
          <w:highlight w:val="none"/>
          <w:lang w:val="en-US"/>
        </w:rPr>
        <w:t>承担，检测不合格由</w:t>
      </w:r>
      <w:r>
        <w:rPr>
          <w:rFonts w:hint="eastAsia" w:hAnsi="宋体" w:eastAsia="宋体"/>
          <w:b/>
          <w:color w:val="auto"/>
          <w:highlight w:val="none"/>
          <w:lang w:val="en-US" w:eastAsia="zh-CN"/>
        </w:rPr>
        <w:t>乙方</w:t>
      </w:r>
      <w:r>
        <w:rPr>
          <w:rFonts w:hint="eastAsia" w:hAnsi="宋体" w:eastAsia="宋体"/>
          <w:b/>
          <w:color w:val="auto"/>
          <w:highlight w:val="none"/>
          <w:lang w:val="en-US"/>
        </w:rPr>
        <w:t>承担，同时</w:t>
      </w:r>
      <w:r>
        <w:rPr>
          <w:rFonts w:hint="eastAsia" w:hAnsi="宋体" w:eastAsia="宋体"/>
          <w:b/>
          <w:color w:val="auto"/>
          <w:highlight w:val="none"/>
          <w:lang w:val="en-US" w:eastAsia="zh-CN"/>
        </w:rPr>
        <w:t>乙方</w:t>
      </w:r>
      <w:r>
        <w:rPr>
          <w:rFonts w:hint="eastAsia" w:hAnsi="宋体" w:eastAsia="宋体"/>
          <w:b/>
          <w:color w:val="auto"/>
          <w:highlight w:val="none"/>
          <w:lang w:val="en-US"/>
        </w:rPr>
        <w:t>无条件换货，同时</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w:t>
      </w:r>
      <w:r>
        <w:rPr>
          <w:rFonts w:hint="eastAsia" w:hAnsi="宋体" w:eastAsia="宋体"/>
          <w:b/>
          <w:color w:val="auto"/>
          <w:highlight w:val="none"/>
          <w:lang w:val="en-US" w:eastAsia="zh-CN"/>
        </w:rPr>
        <w:t>乙方</w:t>
      </w:r>
      <w:r>
        <w:rPr>
          <w:rFonts w:hint="eastAsia" w:hAnsi="宋体" w:eastAsia="宋体"/>
          <w:b/>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7"/>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7"/>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7"/>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7"/>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7"/>
        <w:shd w:val="clear"/>
        <w:spacing w:before="0" w:beforeAutospacing="0" w:after="0" w:afterAutospacing="0" w:line="360" w:lineRule="auto"/>
        <w:ind w:firstLine="480"/>
        <w:rPr>
          <w:color w:val="auto"/>
          <w:highlight w:val="none"/>
        </w:rPr>
      </w:pPr>
      <w:bookmarkStart w:id="396" w:name="_Toc19304"/>
      <w:bookmarkStart w:id="397" w:name="_Toc2846"/>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7"/>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7"/>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7"/>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7"/>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7"/>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19554"/>
      <w:bookmarkStart w:id="401" w:name="_Toc27250"/>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6"/>
        <w:shd w:val="clear"/>
        <w:ind w:left="0" w:leftChars="0" w:firstLine="0" w:firstLineChars="0"/>
        <w:rPr>
          <w:rFonts w:ascii="宋体" w:hAnsi="宋体" w:cs="宋体"/>
          <w:b/>
          <w:color w:val="auto"/>
          <w:szCs w:val="24"/>
          <w:highlight w:val="none"/>
        </w:rPr>
      </w:pPr>
    </w:p>
    <w:p w14:paraId="7ED2248F">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225"/>
      <w:bookmarkStart w:id="409" w:name="_Toc487900349"/>
      <w:bookmarkStart w:id="410" w:name="_Toc16917"/>
      <w:bookmarkStart w:id="411" w:name="_Ref467378499"/>
      <w:bookmarkStart w:id="412" w:name="_Toc19614"/>
      <w:bookmarkStart w:id="413" w:name="_Ref467379195"/>
      <w:bookmarkStart w:id="414" w:name="_Ref467378463"/>
      <w:bookmarkStart w:id="415" w:name="_Ref467379109"/>
      <w:bookmarkStart w:id="416" w:name="_Ref467379214"/>
      <w:bookmarkStart w:id="417" w:name="_Ref467379205"/>
      <w:bookmarkStart w:id="418" w:name="_Toc259093669"/>
      <w:bookmarkStart w:id="419" w:name="_Ref467379094"/>
      <w:bookmarkStart w:id="420" w:name="_Toc279701240"/>
      <w:bookmarkStart w:id="421" w:name="_Ref467378404"/>
      <w:bookmarkStart w:id="422" w:name="_Toc28763"/>
      <w:bookmarkStart w:id="423" w:name="_Ref467379101"/>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27635"/>
      <w:bookmarkStart w:id="429" w:name="_Toc13336"/>
      <w:bookmarkStart w:id="430" w:name="_Toc487900350"/>
      <w:bookmarkStart w:id="431" w:name="_Toc32504"/>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59093671"/>
      <w:bookmarkStart w:id="434" w:name="_Toc31634"/>
      <w:bookmarkStart w:id="435" w:name="_Toc487900351"/>
      <w:bookmarkStart w:id="436" w:name="_Toc27853"/>
      <w:bookmarkStart w:id="437" w:name="_Toc279701242"/>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52"/>
      <w:bookmarkStart w:id="453" w:name="_Toc259093677"/>
      <w:bookmarkStart w:id="454" w:name="_Toc279701248"/>
      <w:bookmarkStart w:id="455" w:name="_Ref467379863"/>
      <w:bookmarkStart w:id="456" w:name="_Ref467379923"/>
      <w:bookmarkStart w:id="457" w:name="_Toc487900358"/>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5237"/>
      <w:bookmarkStart w:id="473" w:name="_Toc259093688"/>
      <w:bookmarkStart w:id="474" w:name="_Toc10366"/>
      <w:bookmarkStart w:id="475" w:name="_Toc487900369"/>
      <w:bookmarkStart w:id="476" w:name="_Toc279701259"/>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689"/>
      <w:bookmarkStart w:id="483" w:name="_Toc279701255"/>
      <w:bookmarkStart w:id="484" w:name="_Toc487900365"/>
      <w:bookmarkStart w:id="485" w:name="_Toc259093684"/>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7102"/>
      <w:bookmarkStart w:id="489" w:name="_Toc16959"/>
      <w:bookmarkStart w:id="490" w:name="_Toc8298"/>
      <w:bookmarkStart w:id="491" w:name="_Toc259093687"/>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15387"/>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18540"/>
      <w:bookmarkStart w:id="505" w:name="_Toc30599"/>
      <w:bookmarkStart w:id="506" w:name="_Toc487900372"/>
      <w:bookmarkStart w:id="507" w:name="_Toc279701262"/>
      <w:bookmarkStart w:id="508" w:name="_Toc259093691"/>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487900373"/>
      <w:bookmarkStart w:id="511" w:name="_Toc10330"/>
      <w:bookmarkStart w:id="512" w:name="_Toc259093692"/>
      <w:bookmarkStart w:id="513" w:name="_Toc279701263"/>
      <w:bookmarkStart w:id="514" w:name="_Toc18567"/>
      <w:bookmarkStart w:id="515" w:name="_Toc127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6"/>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6"/>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2025年-2026年低压电缆采购项目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202506058</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7"/>
        <w:shd w:val="clear"/>
        <w:rPr>
          <w:color w:val="auto"/>
          <w:highlight w:val="none"/>
        </w:rPr>
      </w:pPr>
    </w:p>
    <w:p w14:paraId="65D298D1">
      <w:pPr>
        <w:pStyle w:val="15"/>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4F915C3A">
      <w:pPr>
        <w:pStyle w:val="17"/>
        <w:shd w:val="clear"/>
        <w:rPr>
          <w:color w:val="auto"/>
          <w:highlight w:val="none"/>
        </w:rPr>
      </w:pPr>
    </w:p>
    <w:p w14:paraId="3AC9F638">
      <w:pPr>
        <w:pStyle w:val="15"/>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7"/>
        <w:shd w:val="clear"/>
        <w:rPr>
          <w:color w:val="auto"/>
          <w:highlight w:val="none"/>
        </w:rPr>
      </w:pPr>
    </w:p>
    <w:p w14:paraId="594551C6">
      <w:pPr>
        <w:shd w:val="clear"/>
        <w:rPr>
          <w:color w:val="auto"/>
          <w:highlight w:val="none"/>
        </w:rPr>
      </w:pPr>
    </w:p>
    <w:p w14:paraId="672027BB">
      <w:pPr>
        <w:pStyle w:val="14"/>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9"/>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9"/>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9"/>
        <w:shd w:val="clear"/>
        <w:rPr>
          <w:color w:val="auto"/>
          <w:highlight w:val="none"/>
        </w:rPr>
      </w:pPr>
    </w:p>
    <w:p w14:paraId="30ECC10F">
      <w:pPr>
        <w:pStyle w:val="17"/>
        <w:shd w:val="clear"/>
        <w:rPr>
          <w:color w:val="auto"/>
          <w:highlight w:val="none"/>
        </w:rPr>
      </w:pPr>
    </w:p>
    <w:p w14:paraId="562D1A5A">
      <w:pPr>
        <w:shd w:val="clear"/>
        <w:rPr>
          <w:color w:val="auto"/>
          <w:highlight w:val="none"/>
        </w:rPr>
      </w:pPr>
    </w:p>
    <w:p w14:paraId="10E455D0">
      <w:pPr>
        <w:pStyle w:val="9"/>
        <w:shd w:val="clear"/>
        <w:rPr>
          <w:color w:val="auto"/>
          <w:highlight w:val="none"/>
        </w:rPr>
      </w:pPr>
    </w:p>
    <w:p w14:paraId="6C6C041E">
      <w:pPr>
        <w:pStyle w:val="17"/>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C5B213C">
      <w:pPr>
        <w:pStyle w:val="9"/>
        <w:shd w:val="clear"/>
        <w:rPr>
          <w:color w:val="auto"/>
          <w:highlight w:val="none"/>
        </w:rPr>
      </w:pPr>
    </w:p>
    <w:p w14:paraId="3B2195A4">
      <w:pPr>
        <w:pStyle w:val="17"/>
        <w:shd w:val="clear"/>
        <w:rPr>
          <w:color w:val="auto"/>
          <w:highlight w:val="none"/>
        </w:rPr>
      </w:pPr>
    </w:p>
    <w:p w14:paraId="7AD3CA32">
      <w:pPr>
        <w:shd w:val="clear"/>
        <w:rPr>
          <w:color w:val="auto"/>
          <w:highlight w:val="none"/>
        </w:rPr>
      </w:pPr>
    </w:p>
    <w:p w14:paraId="02BA273D">
      <w:pPr>
        <w:pStyle w:val="9"/>
        <w:shd w:val="clear"/>
        <w:rPr>
          <w:color w:val="auto"/>
          <w:highlight w:val="none"/>
        </w:rPr>
      </w:pPr>
    </w:p>
    <w:p w14:paraId="16A0B7F5">
      <w:pPr>
        <w:pStyle w:val="17"/>
        <w:shd w:val="clear"/>
        <w:rPr>
          <w:color w:val="auto"/>
          <w:highlight w:val="none"/>
        </w:rPr>
      </w:pPr>
    </w:p>
    <w:p w14:paraId="1AFC3120">
      <w:pPr>
        <w:shd w:val="clear"/>
        <w:rPr>
          <w:color w:val="auto"/>
          <w:highlight w:val="none"/>
        </w:rPr>
      </w:pPr>
    </w:p>
    <w:p w14:paraId="43E3F283">
      <w:pPr>
        <w:pStyle w:val="9"/>
        <w:shd w:val="clear"/>
        <w:rPr>
          <w:color w:val="auto"/>
          <w:highlight w:val="none"/>
        </w:rPr>
      </w:pPr>
    </w:p>
    <w:p w14:paraId="7DC08AEC">
      <w:pPr>
        <w:pStyle w:val="17"/>
        <w:shd w:val="clear"/>
        <w:rPr>
          <w:color w:val="auto"/>
          <w:highlight w:val="none"/>
        </w:rPr>
      </w:pPr>
    </w:p>
    <w:p w14:paraId="18D3DB94">
      <w:pPr>
        <w:shd w:val="clear"/>
        <w:rPr>
          <w:color w:val="auto"/>
          <w:highlight w:val="none"/>
        </w:rPr>
      </w:pPr>
    </w:p>
    <w:p w14:paraId="3B9546A4">
      <w:pPr>
        <w:pStyle w:val="9"/>
        <w:shd w:val="clear"/>
        <w:rPr>
          <w:color w:val="auto"/>
          <w:highlight w:val="none"/>
        </w:rPr>
      </w:pPr>
    </w:p>
    <w:p w14:paraId="2CBB9D14">
      <w:pPr>
        <w:pStyle w:val="9"/>
        <w:shd w:val="clear"/>
        <w:rPr>
          <w:color w:val="auto"/>
          <w:highlight w:val="none"/>
        </w:rPr>
      </w:pPr>
    </w:p>
    <w:p w14:paraId="317FC9E7">
      <w:pPr>
        <w:pStyle w:val="17"/>
        <w:shd w:val="clear"/>
        <w:rPr>
          <w:color w:val="auto"/>
          <w:highlight w:val="none"/>
        </w:rPr>
      </w:pPr>
    </w:p>
    <w:p w14:paraId="13EE4B61">
      <w:pPr>
        <w:pStyle w:val="9"/>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7"/>
        <w:shd w:val="clear"/>
        <w:ind w:left="0" w:leftChars="0" w:firstLine="0" w:firstLineChars="0"/>
        <w:rPr>
          <w:color w:val="auto"/>
          <w:highlight w:val="none"/>
        </w:rPr>
      </w:pPr>
    </w:p>
    <w:p w14:paraId="7B4EDF90">
      <w:pPr>
        <w:pStyle w:val="15"/>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9"/>
        <w:shd w:val="clear"/>
        <w:rPr>
          <w:color w:val="auto"/>
          <w:highlight w:val="none"/>
        </w:rPr>
      </w:pPr>
    </w:p>
    <w:p w14:paraId="2DD49160">
      <w:pPr>
        <w:pStyle w:val="17"/>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6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96"/>
        <w:gridCol w:w="2767"/>
        <w:gridCol w:w="3670"/>
        <w:gridCol w:w="1243"/>
        <w:gridCol w:w="593"/>
        <w:gridCol w:w="748"/>
        <w:gridCol w:w="1355"/>
        <w:gridCol w:w="1299"/>
        <w:gridCol w:w="57"/>
      </w:tblGrid>
      <w:tr w14:paraId="0C4C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9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A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物资名称</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4B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推荐品牌</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C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规格型号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D87">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所选品牌</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6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3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数量</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C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单价</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15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金额</w:t>
            </w:r>
          </w:p>
        </w:tc>
      </w:tr>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ZRC-YJV-0.6/1KV5*2.5mm2；配套电缆盘，铜芯电缆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FD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C8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D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FC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4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48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KFFP-0.6/1kV3*2.5mm2；配套电缆盘，铜芯电缆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0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34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YGC4*1.5mm2；耐高温200°；耐高温软电缆；配套电缆盘，铜芯电缆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6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63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B2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3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9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0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72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YC-450/750V2*2.5mm2；软电缆；配套电缆盘，铜芯电缆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C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17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D9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89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AD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4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7D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B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E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2F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2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47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F5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C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4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FF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8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YC-450/750V5*4mm2；软电缆；配套电缆盘，铜芯电缆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8C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A0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8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5CE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6F6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3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7D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6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YC-450/750V5*6mm2；软电缆；配套电缆盘，铜芯电缆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10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B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B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77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AFF0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C9F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2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1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D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C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YC-450/750V5*10mm2；软电缆；配套电缆盘，铜芯电缆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4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1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7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0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1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E4A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C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B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5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ED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3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5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4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CC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4D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6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3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6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C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8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F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4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A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A6D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CC9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B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3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ZRC-YJV-0.6/1KV5*10m2；配套电缆盘，铜芯电缆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3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7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6F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2D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B2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63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6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7F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6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0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ZRC-YJY-0.6/1KV5*16mm2；配套电缆盘，铜芯电缆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F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9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BD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4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6F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BAC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A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B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8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ZRC-YJV-0.6/1KV4*2.5mm2；配套电缆盘，铜芯电缆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6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C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FC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F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DE0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8F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3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2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3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5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BVR2.5mm2；软线；黄绿色；100米/卷，铜芯电缆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A2B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8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A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3C89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47A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9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6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59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C2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BVR4mm2；软线；黄绿色；100米/卷，铜芯电缆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8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B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E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57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46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CB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C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4D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A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7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16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F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28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161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3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9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2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E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BVR10mm2；软线；黄绿色；100米/卷，铜芯电缆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DD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1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F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8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3A8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4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F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D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8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3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67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F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84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595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1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B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5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6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BVR35mm2；软线；黄绿色；100米/卷，铜芯电缆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E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B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33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B0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8FB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A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E1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8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RVV3*2.5mm2；100米/卷；白色，铜芯电缆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5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1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79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14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4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8C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C1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F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CB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5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RVV3*1.5mm2；100米/卷;白色，铜芯电缆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7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C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7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8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07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FB0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3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A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1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6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RVV4*1.5mm2；100米/卷；黑色，铜芯电缆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C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9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E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16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29F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8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F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0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RVV3*4mm2；100米/卷；白色，铜芯电缆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A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2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A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1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52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3C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84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B1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F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RVV4芯(3+1)2.5mm2；100米/卷，铜芯电缆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6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A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C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7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BB8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814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8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9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3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0B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F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3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65D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AE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B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4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F7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 5芯(3+2)4mm2；100米/卷，铜芯电缆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6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4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34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3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544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990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8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B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RVV6*1mm2；国标黑色圆形软护套线；100米/卷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4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2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4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A7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97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3E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C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4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E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RVV6*0.75mm2；国标黑色圆形软护套线；100米/卷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6C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B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9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B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796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586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E5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A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E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C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RVV4*0.75mm2；国标白色圆形软护套线；100米/卷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6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B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C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E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5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074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0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4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C5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1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D4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78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C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51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6E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0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9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D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6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RVV3*0.3mm2；国标白色园形软护套线；100米/卷；棕、蓝、黑色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A4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21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F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2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8F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19B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9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0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C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2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RVV10*1mm2；国标白色园形软护套线；100米/卷；棕、蓝、黑色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B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A7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4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E0E0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FBB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3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FB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0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B2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7B1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3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9F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C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16B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EE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A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E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B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E8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B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D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A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B0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F0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6B1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D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C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C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D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E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0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2B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EAB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1F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3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E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3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71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3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05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BC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E4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B7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9E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F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3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89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27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6D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CB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F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A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B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9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6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7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F6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F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DDD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A47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B0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E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C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D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4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B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D7A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53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A9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8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B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8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C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5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31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10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F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D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7C1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7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8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8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7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0E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0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1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20A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C4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37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6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0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0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5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4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2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3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E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81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C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3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1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29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0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8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2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8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C2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8E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2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D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7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A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4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7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F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2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0F9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9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8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7B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A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A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DE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92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1A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8E7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5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FC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B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1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B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B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A4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17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73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6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6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EF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6D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7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7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021B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E1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1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9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4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E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7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B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82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1EF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C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FD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D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9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A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1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1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2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53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95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C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6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8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6D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B6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C4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16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4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A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E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3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F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C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D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0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E8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D8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F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5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1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C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0A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6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B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9D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5B4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5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A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3E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6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RVV-6*2.5；100米/卷，铜芯电缆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A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9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B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B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B6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FC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5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2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3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D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39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F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7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30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6A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8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B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01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9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5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7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7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FD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B40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671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F0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4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4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1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ZC-RVV-6*0.75；100米/卷黑色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D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86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1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4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A5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70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C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C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0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4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ZC-RVV-4*0.75；100米/卷白色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0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F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5A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F1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43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B2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6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8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B0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ZC-RVV-3*0.5；100米/卷白色，棕、蓝、黑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D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9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C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7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02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AB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A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AA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硅橡胶绝缘高压线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3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17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25KV 1.5平方，铜芯电缆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8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0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9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F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81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5A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EB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2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6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9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YH-25，黑色，铜芯电缆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D9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E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6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4B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4D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F15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7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5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0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F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YH-50，黑色，铜芯电缆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D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6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9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B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D4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B0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608F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BE1CBA">
            <w:pPr>
              <w:shd w:val="clear"/>
              <w:spacing w:line="360" w:lineRule="auto"/>
              <w:jc w:val="center"/>
              <w:rPr>
                <w:rFonts w:hint="eastAsia" w:ascii="仿宋_GB2312" w:hAnsi="仿宋_GB2312" w:eastAsia="仿宋_GB2312" w:cs="仿宋_GB2312"/>
                <w:b/>
                <w:color w:val="auto"/>
                <w:sz w:val="24"/>
                <w:szCs w:val="24"/>
                <w:highlight w:val="none"/>
              </w:rPr>
            </w:pPr>
          </w:p>
        </w:tc>
      </w:tr>
      <w:tr w14:paraId="4F63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F6ACD">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B4A16">
            <w:pPr>
              <w:shd w:val="clear"/>
              <w:spacing w:line="360" w:lineRule="auto"/>
              <w:jc w:val="center"/>
              <w:rPr>
                <w:rFonts w:hint="eastAsia" w:ascii="仿宋_GB2312" w:hAnsi="仿宋_GB2312" w:eastAsia="仿宋_GB2312" w:cs="仿宋_GB2312"/>
                <w:b/>
                <w:color w:val="auto"/>
                <w:sz w:val="24"/>
                <w:szCs w:val="24"/>
                <w:highlight w:val="none"/>
              </w:rPr>
            </w:pPr>
          </w:p>
        </w:tc>
      </w:tr>
      <w:tr w14:paraId="1475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25AB2">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税率</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5D014">
            <w:pPr>
              <w:shd w:val="clear"/>
              <w:spacing w:line="360" w:lineRule="auto"/>
              <w:jc w:val="center"/>
              <w:rPr>
                <w:rFonts w:hint="eastAsia" w:ascii="仿宋_GB2312" w:hAnsi="仿宋_GB2312" w:eastAsia="仿宋_GB2312" w:cs="仿宋_GB2312"/>
                <w:b/>
                <w:color w:val="auto"/>
                <w:sz w:val="24"/>
                <w:szCs w:val="24"/>
                <w:highlight w:val="none"/>
              </w:rPr>
            </w:pPr>
          </w:p>
        </w:tc>
      </w:tr>
    </w:tbl>
    <w:p w14:paraId="7F1CCDFA">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68503D">
      <w:pPr>
        <w:pStyle w:val="17"/>
        <w:shd w:val="clear"/>
        <w:rPr>
          <w:color w:val="auto"/>
          <w:highlight w:val="none"/>
        </w:rPr>
      </w:pPr>
    </w:p>
    <w:p w14:paraId="0FF170E4">
      <w:pPr>
        <w:pStyle w:val="17"/>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083ACEA9">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0F6AE3"/>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5D2CF5"/>
    <w:rsid w:val="34677222"/>
    <w:rsid w:val="34AF40BC"/>
    <w:rsid w:val="34CA398D"/>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8648DC"/>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71155F"/>
    <w:rsid w:val="70DF36C1"/>
    <w:rsid w:val="711D3FA5"/>
    <w:rsid w:val="71C9107F"/>
    <w:rsid w:val="71D234CA"/>
    <w:rsid w:val="721A5B23"/>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757EAB"/>
    <w:rsid w:val="7CEC5149"/>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5"/>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2564</Words>
  <Characters>2864</Characters>
  <Lines>224</Lines>
  <Paragraphs>63</Paragraphs>
  <TotalTime>6</TotalTime>
  <ScaleCrop>false</ScaleCrop>
  <LinksUpToDate>false</LinksUpToDate>
  <CharactersWithSpaces>2966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2025-07-21T02:06:25Z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