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53FF615B">
      <w:pPr>
        <w:shd w:val="clear"/>
        <w:adjustRightInd w:val="0"/>
        <w:snapToGrid w:val="0"/>
        <w:spacing w:line="360" w:lineRule="auto"/>
        <w:jc w:val="center"/>
        <w:rPr>
          <w:rFonts w:hint="eastAsia" w:cs="宋体" w:asciiTheme="minorEastAsia" w:hAnsiTheme="minorEastAsia"/>
          <w:color w:val="auto"/>
          <w:sz w:val="48"/>
          <w:szCs w:val="48"/>
          <w:highlight w:val="none"/>
          <w:u w:val="single"/>
          <w:lang w:eastAsia="zh-CN"/>
        </w:rPr>
      </w:pPr>
      <w:r>
        <w:rPr>
          <w:rFonts w:hint="eastAsia" w:cs="宋体" w:asciiTheme="minorEastAsia" w:hAnsiTheme="minorEastAsia"/>
          <w:color w:val="auto"/>
          <w:sz w:val="48"/>
          <w:szCs w:val="48"/>
          <w:highlight w:val="none"/>
          <w:u w:val="single"/>
          <w:lang w:eastAsia="zh-CN"/>
        </w:rPr>
        <w:t>2025年能源运行中心垃圾</w:t>
      </w:r>
      <w:r>
        <w:rPr>
          <w:rFonts w:hint="eastAsia" w:cs="宋体" w:asciiTheme="minorEastAsia" w:hAnsiTheme="minorEastAsia"/>
          <w:color w:val="auto"/>
          <w:sz w:val="48"/>
          <w:szCs w:val="48"/>
          <w:highlight w:val="none"/>
          <w:u w:val="single"/>
          <w:lang w:val="en-US" w:eastAsia="zh-CN"/>
        </w:rPr>
        <w:t>吊</w:t>
      </w:r>
      <w:r>
        <w:rPr>
          <w:rFonts w:hint="eastAsia" w:cs="宋体" w:asciiTheme="minorEastAsia" w:hAnsiTheme="minorEastAsia"/>
          <w:color w:val="auto"/>
          <w:sz w:val="48"/>
          <w:szCs w:val="48"/>
          <w:highlight w:val="none"/>
          <w:u w:val="single"/>
          <w:lang w:eastAsia="zh-CN"/>
        </w:rPr>
        <w:t>发电机</w:t>
      </w: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202506021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2025年6月9日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2025年能源运行中心垃圾吊电机采购项目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202506021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2025年能源运行中心垃圾吊电机采购项目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16.5</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采购垃圾吊电机一批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自合同签订生效后30天内一次性完成供货后自行终止。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791"/>
      <w:bookmarkStart w:id="8" w:name="_Toc35393622"/>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2025年能源运行中心垃圾吊电机采购项目询价保证金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bookmarkStart w:id="516" w:name="_GoBack"/>
      <w:bookmarkEnd w:id="516"/>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 xml:space="preserve">6月19 </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2025年6月9日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采购垃圾吊电机一批</w:t>
      </w:r>
      <w:r>
        <w:rPr>
          <w:rFonts w:hint="eastAsia"/>
          <w:color w:val="auto"/>
          <w:highlight w:val="none"/>
          <w:lang w:val="en-US"/>
        </w:rPr>
        <w:t>，具体如下：</w:t>
      </w:r>
    </w:p>
    <w:p w14:paraId="0AF368C8">
      <w:pPr>
        <w:pStyle w:val="14"/>
        <w:rPr>
          <w:rFonts w:hint="eastAsia"/>
          <w:color w:val="auto"/>
          <w:lang w:val="en-US"/>
        </w:rPr>
      </w:pPr>
    </w:p>
    <w:tbl>
      <w:tblPr>
        <w:tblStyle w:val="17"/>
        <w:tblW w:w="905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6"/>
        <w:gridCol w:w="1296"/>
        <w:gridCol w:w="775"/>
        <w:gridCol w:w="5006"/>
        <w:gridCol w:w="694"/>
        <w:gridCol w:w="670"/>
      </w:tblGrid>
      <w:tr w14:paraId="3FE1D2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8" w:hRule="atLeast"/>
        </w:trPr>
        <w:tc>
          <w:tcPr>
            <w:tcW w:w="616" w:type="dxa"/>
            <w:tcBorders>
              <w:tl2br w:val="nil"/>
              <w:tr2bl w:val="nil"/>
            </w:tcBorders>
            <w:shd w:val="clear" w:color="auto" w:fill="auto"/>
            <w:vAlign w:val="center"/>
          </w:tcPr>
          <w:p w14:paraId="5EDA9A0C">
            <w:pPr>
              <w:keepNext w:val="0"/>
              <w:keepLines w:val="0"/>
              <w:widowControl/>
              <w:suppressLineNumbers w:val="0"/>
              <w:shd w:val="clear"/>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序号</w:t>
            </w:r>
          </w:p>
        </w:tc>
        <w:tc>
          <w:tcPr>
            <w:tcW w:w="1296" w:type="dxa"/>
            <w:tcBorders>
              <w:tl2br w:val="nil"/>
              <w:tr2bl w:val="nil"/>
            </w:tcBorders>
            <w:shd w:val="clear" w:color="auto" w:fill="auto"/>
            <w:vAlign w:val="center"/>
          </w:tcPr>
          <w:p w14:paraId="43BA2B7B">
            <w:pPr>
              <w:keepNext w:val="0"/>
              <w:keepLines w:val="0"/>
              <w:widowControl/>
              <w:suppressLineNumbers w:val="0"/>
              <w:shd w:val="clear"/>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名称</w:t>
            </w:r>
          </w:p>
        </w:tc>
        <w:tc>
          <w:tcPr>
            <w:tcW w:w="775" w:type="dxa"/>
            <w:tcBorders>
              <w:tl2br w:val="nil"/>
              <w:tr2bl w:val="nil"/>
            </w:tcBorders>
            <w:shd w:val="clear" w:color="auto" w:fill="auto"/>
            <w:vAlign w:val="center"/>
          </w:tcPr>
          <w:p w14:paraId="575FC85E">
            <w:pPr>
              <w:keepNext w:val="0"/>
              <w:keepLines w:val="0"/>
              <w:widowControl/>
              <w:suppressLineNumbers w:val="0"/>
              <w:shd w:val="clear"/>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品牌</w:t>
            </w:r>
          </w:p>
        </w:tc>
        <w:tc>
          <w:tcPr>
            <w:tcW w:w="5006" w:type="dxa"/>
            <w:tcBorders>
              <w:tl2br w:val="nil"/>
              <w:tr2bl w:val="nil"/>
            </w:tcBorders>
            <w:shd w:val="clear" w:color="auto" w:fill="auto"/>
            <w:vAlign w:val="center"/>
          </w:tcPr>
          <w:p w14:paraId="0CD8329E">
            <w:pPr>
              <w:keepNext w:val="0"/>
              <w:keepLines w:val="0"/>
              <w:widowControl/>
              <w:suppressLineNumbers w:val="0"/>
              <w:shd w:val="clear"/>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规格型号</w:t>
            </w:r>
          </w:p>
        </w:tc>
        <w:tc>
          <w:tcPr>
            <w:tcW w:w="694" w:type="dxa"/>
            <w:tcBorders>
              <w:tl2br w:val="nil"/>
              <w:tr2bl w:val="nil"/>
            </w:tcBorders>
            <w:shd w:val="clear" w:color="auto" w:fill="auto"/>
            <w:vAlign w:val="center"/>
          </w:tcPr>
          <w:p w14:paraId="2E7873E1">
            <w:pPr>
              <w:keepNext w:val="0"/>
              <w:keepLines w:val="0"/>
              <w:widowControl/>
              <w:suppressLineNumbers w:val="0"/>
              <w:shd w:val="clear"/>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单位</w:t>
            </w:r>
          </w:p>
        </w:tc>
        <w:tc>
          <w:tcPr>
            <w:tcW w:w="670" w:type="dxa"/>
            <w:tcBorders>
              <w:tl2br w:val="nil"/>
              <w:tr2bl w:val="nil"/>
            </w:tcBorders>
            <w:shd w:val="clear" w:color="auto" w:fill="auto"/>
            <w:vAlign w:val="center"/>
          </w:tcPr>
          <w:p w14:paraId="6509C8C5">
            <w:pPr>
              <w:keepNext w:val="0"/>
              <w:keepLines w:val="0"/>
              <w:widowControl/>
              <w:suppressLineNumbers w:val="0"/>
              <w:shd w:val="clear"/>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数量</w:t>
            </w:r>
          </w:p>
        </w:tc>
      </w:tr>
      <w:tr w14:paraId="62063F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trPr>
        <w:tc>
          <w:tcPr>
            <w:tcW w:w="616" w:type="dxa"/>
            <w:tcBorders>
              <w:tl2br w:val="nil"/>
              <w:tr2bl w:val="nil"/>
            </w:tcBorders>
            <w:shd w:val="clear" w:color="auto" w:fill="auto"/>
            <w:vAlign w:val="center"/>
          </w:tcPr>
          <w:p w14:paraId="2E31D1C4">
            <w:pPr>
              <w:keepNext w:val="0"/>
              <w:keepLines w:val="0"/>
              <w:widowControl/>
              <w:suppressLineNumbers w:val="0"/>
              <w:shd w:val="clear"/>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c>
          <w:tcPr>
            <w:tcW w:w="1296" w:type="dxa"/>
            <w:tcBorders>
              <w:tl2br w:val="nil"/>
              <w:tr2bl w:val="nil"/>
            </w:tcBorders>
            <w:shd w:val="clear" w:color="auto" w:fill="auto"/>
            <w:vAlign w:val="center"/>
          </w:tcPr>
          <w:p w14:paraId="3D27380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抓斗电机</w:t>
            </w:r>
          </w:p>
        </w:tc>
        <w:tc>
          <w:tcPr>
            <w:tcW w:w="775" w:type="dxa"/>
            <w:tcBorders>
              <w:tl2br w:val="nil"/>
              <w:tr2bl w:val="nil"/>
            </w:tcBorders>
            <w:shd w:val="clear" w:color="auto" w:fill="auto"/>
            <w:vAlign w:val="center"/>
          </w:tcPr>
          <w:p w14:paraId="2B497CFE">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SMAG</w:t>
            </w:r>
          </w:p>
        </w:tc>
        <w:tc>
          <w:tcPr>
            <w:tcW w:w="5006" w:type="dxa"/>
            <w:tcBorders>
              <w:tl2br w:val="nil"/>
              <w:tr2bl w:val="nil"/>
            </w:tcBorders>
            <w:shd w:val="clear" w:color="auto" w:fill="auto"/>
            <w:vAlign w:val="center"/>
          </w:tcPr>
          <w:p w14:paraId="0457B1EE">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SP200L/4WU；37</w:t>
            </w:r>
            <w:r>
              <w:rPr>
                <w:rFonts w:hint="eastAsia" w:ascii="宋体" w:hAnsi="Arial" w:cs="Arial"/>
                <w:snapToGrid w:val="0"/>
                <w:color w:val="auto"/>
                <w:kern w:val="2"/>
                <w:sz w:val="24"/>
                <w:szCs w:val="21"/>
                <w:highlight w:val="none"/>
                <w:lang w:val="en-US" w:eastAsia="zh-CN" w:bidi="ar-SA"/>
              </w:rPr>
              <w:t>kW</w:t>
            </w:r>
            <w:r>
              <w:rPr>
                <w:rFonts w:hint="eastAsia" w:ascii="宋体" w:hAnsi="Arial" w:cs="Arial" w:eastAsiaTheme="minorEastAsia"/>
                <w:snapToGrid w:val="0"/>
                <w:color w:val="auto"/>
                <w:kern w:val="2"/>
                <w:sz w:val="24"/>
                <w:szCs w:val="21"/>
                <w:highlight w:val="none"/>
                <w:lang w:val="en-US" w:eastAsia="zh-CN" w:bidi="ar-SA"/>
              </w:rPr>
              <w:t>；1430-1450r/min；71-65/38.5A；380</w:t>
            </w:r>
            <w:r>
              <w:rPr>
                <w:rFonts w:hint="eastAsia" w:ascii="宋体" w:hAnsi="Arial" w:cs="Arial"/>
                <w:snapToGrid w:val="0"/>
                <w:color w:val="auto"/>
                <w:kern w:val="2"/>
                <w:sz w:val="24"/>
                <w:szCs w:val="21"/>
                <w:highlight w:val="none"/>
                <w:lang w:val="en-US" w:eastAsia="zh-CN" w:bidi="ar-SA"/>
              </w:rPr>
              <w:t>～</w:t>
            </w:r>
            <w:r>
              <w:rPr>
                <w:rFonts w:hint="eastAsia" w:ascii="宋体" w:hAnsi="Arial" w:cs="Arial" w:eastAsiaTheme="minorEastAsia"/>
                <w:snapToGrid w:val="0"/>
                <w:color w:val="auto"/>
                <w:kern w:val="2"/>
                <w:sz w:val="24"/>
                <w:szCs w:val="21"/>
                <w:highlight w:val="none"/>
                <w:lang w:val="en-US" w:eastAsia="zh-CN" w:bidi="ar-SA"/>
              </w:rPr>
              <w:t>415V△/690VY；50</w:t>
            </w:r>
            <w:r>
              <w:rPr>
                <w:rFonts w:hint="eastAsia" w:ascii="宋体" w:hAnsi="Arial" w:cs="Arial"/>
                <w:snapToGrid w:val="0"/>
                <w:color w:val="auto"/>
                <w:kern w:val="2"/>
                <w:sz w:val="24"/>
                <w:szCs w:val="21"/>
                <w:highlight w:val="none"/>
                <w:lang w:val="en-US" w:eastAsia="zh-CN" w:bidi="ar-SA"/>
              </w:rPr>
              <w:t>Hz</w:t>
            </w:r>
            <w:r>
              <w:rPr>
                <w:rFonts w:hint="eastAsia" w:ascii="宋体" w:hAnsi="Arial" w:cs="Arial" w:eastAsiaTheme="minorEastAsia"/>
                <w:snapToGrid w:val="0"/>
                <w:color w:val="auto"/>
                <w:kern w:val="2"/>
                <w:sz w:val="24"/>
                <w:szCs w:val="21"/>
                <w:highlight w:val="none"/>
                <w:lang w:val="en-US" w:eastAsia="zh-CN" w:bidi="ar-SA"/>
              </w:rPr>
              <w:t>；IP65；B5</w:t>
            </w:r>
          </w:p>
        </w:tc>
        <w:tc>
          <w:tcPr>
            <w:tcW w:w="694" w:type="dxa"/>
            <w:tcBorders>
              <w:tl2br w:val="nil"/>
              <w:tr2bl w:val="nil"/>
            </w:tcBorders>
            <w:shd w:val="clear" w:color="auto" w:fill="auto"/>
            <w:vAlign w:val="center"/>
          </w:tcPr>
          <w:p w14:paraId="0522822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670" w:type="dxa"/>
            <w:tcBorders>
              <w:tl2br w:val="nil"/>
              <w:tr2bl w:val="nil"/>
            </w:tcBorders>
            <w:shd w:val="clear" w:color="auto" w:fill="auto"/>
            <w:vAlign w:val="center"/>
          </w:tcPr>
          <w:p w14:paraId="6B232927">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r w14:paraId="051BDF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trPr>
        <w:tc>
          <w:tcPr>
            <w:tcW w:w="616" w:type="dxa"/>
            <w:tcBorders>
              <w:tl2br w:val="nil"/>
              <w:tr2bl w:val="nil"/>
            </w:tcBorders>
            <w:shd w:val="clear" w:color="auto" w:fill="auto"/>
            <w:vAlign w:val="center"/>
          </w:tcPr>
          <w:p w14:paraId="7C488440">
            <w:pPr>
              <w:keepNext w:val="0"/>
              <w:keepLines w:val="0"/>
              <w:widowControl/>
              <w:suppressLineNumbers w:val="0"/>
              <w:shd w:val="clear"/>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c>
          <w:tcPr>
            <w:tcW w:w="1296" w:type="dxa"/>
            <w:tcBorders>
              <w:tl2br w:val="nil"/>
              <w:tr2bl w:val="nil"/>
            </w:tcBorders>
            <w:shd w:val="clear" w:color="auto" w:fill="auto"/>
            <w:vAlign w:val="center"/>
          </w:tcPr>
          <w:p w14:paraId="7D5F2C8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抓斗电机</w:t>
            </w:r>
          </w:p>
        </w:tc>
        <w:tc>
          <w:tcPr>
            <w:tcW w:w="775" w:type="dxa"/>
            <w:tcBorders>
              <w:tl2br w:val="nil"/>
              <w:tr2bl w:val="nil"/>
            </w:tcBorders>
            <w:shd w:val="clear" w:color="auto" w:fill="auto"/>
            <w:vAlign w:val="center"/>
          </w:tcPr>
          <w:p w14:paraId="0A85F79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ABB</w:t>
            </w:r>
          </w:p>
        </w:tc>
        <w:tc>
          <w:tcPr>
            <w:tcW w:w="5006" w:type="dxa"/>
            <w:tcBorders>
              <w:tl2br w:val="nil"/>
              <w:tr2bl w:val="nil"/>
            </w:tcBorders>
            <w:shd w:val="clear" w:color="auto" w:fill="auto"/>
            <w:vAlign w:val="center"/>
          </w:tcPr>
          <w:p w14:paraId="7322F5ED">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M2QA225MA4；45</w:t>
            </w:r>
            <w:r>
              <w:rPr>
                <w:rFonts w:hint="eastAsia" w:ascii="宋体" w:hAnsi="Arial" w:cs="Arial"/>
                <w:snapToGrid w:val="0"/>
                <w:color w:val="auto"/>
                <w:kern w:val="2"/>
                <w:sz w:val="24"/>
                <w:szCs w:val="21"/>
                <w:highlight w:val="none"/>
                <w:lang w:val="en-US" w:eastAsia="zh-CN" w:bidi="ar-SA"/>
              </w:rPr>
              <w:t>kW</w:t>
            </w:r>
            <w:r>
              <w:rPr>
                <w:rFonts w:hint="eastAsia" w:ascii="宋体" w:hAnsi="Arial" w:cs="Arial" w:eastAsiaTheme="minorEastAsia"/>
                <w:snapToGrid w:val="0"/>
                <w:color w:val="auto"/>
                <w:kern w:val="2"/>
                <w:sz w:val="24"/>
                <w:szCs w:val="21"/>
                <w:highlight w:val="none"/>
                <w:lang w:val="en-US" w:eastAsia="zh-CN" w:bidi="ar-SA"/>
              </w:rPr>
              <w:t>；1484r/min；83.5A；380V；50</w:t>
            </w:r>
            <w:r>
              <w:rPr>
                <w:rFonts w:hint="eastAsia" w:ascii="宋体" w:hAnsi="Arial" w:cs="Arial"/>
                <w:snapToGrid w:val="0"/>
                <w:color w:val="auto"/>
                <w:kern w:val="2"/>
                <w:sz w:val="24"/>
                <w:szCs w:val="21"/>
                <w:highlight w:val="none"/>
                <w:lang w:val="en-US" w:eastAsia="zh-CN" w:bidi="ar-SA"/>
              </w:rPr>
              <w:t>Hz</w:t>
            </w:r>
            <w:r>
              <w:rPr>
                <w:rFonts w:hint="eastAsia" w:ascii="宋体" w:hAnsi="Arial" w:cs="Arial" w:eastAsiaTheme="minorEastAsia"/>
                <w:snapToGrid w:val="0"/>
                <w:color w:val="auto"/>
                <w:kern w:val="2"/>
                <w:sz w:val="24"/>
                <w:szCs w:val="21"/>
                <w:highlight w:val="none"/>
                <w:lang w:val="en-US" w:eastAsia="zh-CN" w:bidi="ar-SA"/>
              </w:rPr>
              <w:t>；IP65；△接法；B5</w:t>
            </w:r>
          </w:p>
        </w:tc>
        <w:tc>
          <w:tcPr>
            <w:tcW w:w="694" w:type="dxa"/>
            <w:tcBorders>
              <w:tl2br w:val="nil"/>
              <w:tr2bl w:val="nil"/>
            </w:tcBorders>
            <w:shd w:val="clear" w:color="auto" w:fill="auto"/>
            <w:vAlign w:val="center"/>
          </w:tcPr>
          <w:p w14:paraId="53C19B7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台</w:t>
            </w:r>
          </w:p>
        </w:tc>
        <w:tc>
          <w:tcPr>
            <w:tcW w:w="670" w:type="dxa"/>
            <w:tcBorders>
              <w:tl2br w:val="nil"/>
              <w:tr2bl w:val="nil"/>
            </w:tcBorders>
            <w:shd w:val="clear" w:color="auto" w:fill="auto"/>
            <w:vAlign w:val="center"/>
          </w:tcPr>
          <w:p w14:paraId="3D3B0EF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r>
    </w:tbl>
    <w:p w14:paraId="09F23C5A">
      <w:pPr>
        <w:pStyle w:val="16"/>
        <w:shd w:val="clear"/>
        <w:rPr>
          <w:rFonts w:hint="eastAsia"/>
          <w:color w:val="auto"/>
          <w:highlight w:val="none"/>
          <w:lang w:val="en-US"/>
        </w:rPr>
      </w:pPr>
    </w:p>
    <w:p w14:paraId="5C073101">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供货结束后合同自行终止；</w:t>
      </w:r>
    </w:p>
    <w:p w14:paraId="31B2271A">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shd w:val="clear"/>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numPr>
          <w:ilvl w:val="0"/>
          <w:numId w:val="0"/>
        </w:numPr>
        <w:shd w:val="clear"/>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8"/>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2.供应商所供货物的必须为合格正品，不得为假冒伪劣产品。</w:t>
      </w:r>
    </w:p>
    <w:p w14:paraId="64D3BF6F">
      <w:pPr>
        <w:pStyle w:val="8"/>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4D8402EB">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58"/>
      <w:bookmarkEnd w:id="19"/>
      <w:bookmarkStart w:id="20" w:name="_Toc184314427"/>
      <w:bookmarkEnd w:id="20"/>
      <w:bookmarkStart w:id="21" w:name="_Toc184312079"/>
      <w:bookmarkEnd w:id="21"/>
      <w:bookmarkStart w:id="22" w:name="_Toc184313249"/>
      <w:bookmarkEnd w:id="22"/>
      <w:bookmarkStart w:id="23" w:name="_Toc184308075"/>
      <w:bookmarkEnd w:id="23"/>
      <w:bookmarkStart w:id="24" w:name="_Toc184310300"/>
      <w:bookmarkEnd w:id="24"/>
      <w:bookmarkStart w:id="25" w:name="_Toc184313268"/>
      <w:bookmarkEnd w:id="25"/>
      <w:bookmarkStart w:id="26" w:name="_Toc184310273"/>
      <w:bookmarkEnd w:id="26"/>
      <w:bookmarkStart w:id="27" w:name="_Toc184308038"/>
      <w:bookmarkEnd w:id="27"/>
      <w:bookmarkStart w:id="28" w:name="_Toc184312101"/>
      <w:bookmarkEnd w:id="28"/>
      <w:bookmarkStart w:id="29" w:name="_Toc184310303"/>
      <w:bookmarkEnd w:id="29"/>
      <w:bookmarkStart w:id="30" w:name="_Toc184314477"/>
      <w:bookmarkEnd w:id="30"/>
      <w:bookmarkStart w:id="31" w:name="_Toc184312137"/>
      <w:bookmarkEnd w:id="31"/>
      <w:bookmarkStart w:id="32" w:name="_Toc184312134"/>
      <w:bookmarkEnd w:id="32"/>
      <w:bookmarkStart w:id="33" w:name="_Toc184310305"/>
      <w:bookmarkEnd w:id="33"/>
      <w:bookmarkStart w:id="34" w:name="_Toc184313243"/>
      <w:bookmarkEnd w:id="34"/>
      <w:bookmarkStart w:id="35" w:name="_Toc184313289"/>
      <w:bookmarkEnd w:id="35"/>
      <w:bookmarkStart w:id="36" w:name="_Toc184312130"/>
      <w:bookmarkEnd w:id="36"/>
      <w:bookmarkStart w:id="37" w:name="_Toc184310316"/>
      <w:bookmarkEnd w:id="37"/>
      <w:bookmarkStart w:id="38" w:name="_Toc184314421"/>
      <w:bookmarkEnd w:id="38"/>
      <w:bookmarkStart w:id="39" w:name="_Toc184313308"/>
      <w:bookmarkEnd w:id="39"/>
      <w:bookmarkStart w:id="40" w:name="_Toc184308084"/>
      <w:bookmarkEnd w:id="40"/>
      <w:bookmarkStart w:id="41" w:name="_Toc184313301"/>
      <w:bookmarkEnd w:id="41"/>
      <w:bookmarkStart w:id="42" w:name="_Toc184308093"/>
      <w:bookmarkEnd w:id="42"/>
      <w:bookmarkStart w:id="43" w:name="_Toc184308082"/>
      <w:bookmarkEnd w:id="43"/>
      <w:bookmarkStart w:id="44" w:name="_Toc184308085"/>
      <w:bookmarkEnd w:id="44"/>
      <w:bookmarkStart w:id="45" w:name="_Toc184310286"/>
      <w:bookmarkEnd w:id="45"/>
      <w:bookmarkStart w:id="46" w:name="_Toc184310274"/>
      <w:bookmarkEnd w:id="46"/>
      <w:bookmarkStart w:id="47" w:name="_Toc184312086"/>
      <w:bookmarkEnd w:id="47"/>
      <w:bookmarkStart w:id="48" w:name="_Toc184313248"/>
      <w:bookmarkEnd w:id="48"/>
      <w:bookmarkStart w:id="49" w:name="_Toc184312067"/>
      <w:bookmarkEnd w:id="49"/>
      <w:bookmarkStart w:id="50" w:name="_Toc184312084"/>
      <w:bookmarkEnd w:id="50"/>
      <w:bookmarkStart w:id="51" w:name="_Toc184314428"/>
      <w:bookmarkEnd w:id="51"/>
      <w:bookmarkStart w:id="52" w:name="_Toc184314473"/>
      <w:bookmarkEnd w:id="52"/>
      <w:bookmarkStart w:id="53" w:name="_Toc184314434"/>
      <w:bookmarkEnd w:id="53"/>
      <w:bookmarkStart w:id="54" w:name="_Toc184308078"/>
      <w:bookmarkEnd w:id="54"/>
      <w:bookmarkStart w:id="55" w:name="_Toc184314470"/>
      <w:bookmarkEnd w:id="55"/>
      <w:bookmarkStart w:id="56" w:name="_Toc184314422"/>
      <w:bookmarkEnd w:id="56"/>
      <w:bookmarkStart w:id="57" w:name="_Toc184312073"/>
      <w:bookmarkEnd w:id="57"/>
      <w:bookmarkStart w:id="58" w:name="_Toc184312088"/>
      <w:bookmarkEnd w:id="58"/>
      <w:bookmarkStart w:id="59" w:name="_Toc184308068"/>
      <w:bookmarkEnd w:id="59"/>
      <w:bookmarkStart w:id="60" w:name="_Toc184308043"/>
      <w:bookmarkEnd w:id="60"/>
      <w:bookmarkStart w:id="61" w:name="_Toc184314410"/>
      <w:bookmarkEnd w:id="61"/>
      <w:bookmarkStart w:id="62" w:name="_Toc184313274"/>
      <w:bookmarkEnd w:id="62"/>
      <w:bookmarkStart w:id="63" w:name="_Toc184314449"/>
      <w:bookmarkEnd w:id="63"/>
      <w:bookmarkStart w:id="64" w:name="_Toc184314412"/>
      <w:bookmarkEnd w:id="64"/>
      <w:bookmarkStart w:id="65" w:name="_Toc184308039"/>
      <w:bookmarkEnd w:id="65"/>
      <w:bookmarkStart w:id="66" w:name="_Toc184313264"/>
      <w:bookmarkEnd w:id="66"/>
      <w:bookmarkStart w:id="67" w:name="_Toc184312096"/>
      <w:bookmarkEnd w:id="67"/>
      <w:bookmarkStart w:id="68" w:name="_Toc184308098"/>
      <w:bookmarkEnd w:id="68"/>
      <w:bookmarkStart w:id="69" w:name="_Toc184312110"/>
      <w:bookmarkEnd w:id="69"/>
      <w:bookmarkStart w:id="70" w:name="_Toc184313282"/>
      <w:bookmarkEnd w:id="70"/>
      <w:bookmarkStart w:id="71" w:name="_Toc184312128"/>
      <w:bookmarkEnd w:id="71"/>
      <w:bookmarkStart w:id="72" w:name="_Toc184308056"/>
      <w:bookmarkEnd w:id="72"/>
      <w:bookmarkStart w:id="73" w:name="_Toc184314476"/>
      <w:bookmarkEnd w:id="73"/>
      <w:bookmarkStart w:id="74" w:name="_Toc184313262"/>
      <w:bookmarkEnd w:id="74"/>
      <w:bookmarkStart w:id="75" w:name="_Toc184312068"/>
      <w:bookmarkEnd w:id="75"/>
      <w:bookmarkStart w:id="76" w:name="_Toc184310296"/>
      <w:bookmarkEnd w:id="76"/>
      <w:bookmarkStart w:id="77" w:name="_Toc184308062"/>
      <w:bookmarkEnd w:id="77"/>
      <w:bookmarkStart w:id="78" w:name="_Toc184314435"/>
      <w:bookmarkEnd w:id="78"/>
      <w:bookmarkStart w:id="79" w:name="_Toc184314424"/>
      <w:bookmarkEnd w:id="79"/>
      <w:bookmarkStart w:id="80" w:name="_Toc184312089"/>
      <w:bookmarkEnd w:id="80"/>
      <w:bookmarkStart w:id="81" w:name="_Toc184313269"/>
      <w:bookmarkEnd w:id="81"/>
      <w:bookmarkStart w:id="82" w:name="_Toc184314460"/>
      <w:bookmarkEnd w:id="82"/>
      <w:bookmarkStart w:id="83" w:name="_Toc184312100"/>
      <w:bookmarkEnd w:id="83"/>
      <w:bookmarkStart w:id="84" w:name="_Toc184312085"/>
      <w:bookmarkEnd w:id="84"/>
      <w:bookmarkStart w:id="85" w:name="_Toc184313287"/>
      <w:bookmarkEnd w:id="85"/>
      <w:bookmarkStart w:id="86" w:name="_Toc184312124"/>
      <w:bookmarkEnd w:id="86"/>
      <w:bookmarkStart w:id="87" w:name="_Toc184308048"/>
      <w:bookmarkEnd w:id="87"/>
      <w:bookmarkStart w:id="88" w:name="_Toc184313283"/>
      <w:bookmarkEnd w:id="88"/>
      <w:bookmarkStart w:id="89" w:name="_Toc184308080"/>
      <w:bookmarkEnd w:id="89"/>
      <w:bookmarkStart w:id="90" w:name="_Toc184314413"/>
      <w:bookmarkEnd w:id="90"/>
      <w:bookmarkStart w:id="91" w:name="_Toc184313291"/>
      <w:bookmarkEnd w:id="91"/>
      <w:bookmarkStart w:id="92" w:name="_Toc184310337"/>
      <w:bookmarkEnd w:id="92"/>
      <w:bookmarkStart w:id="93" w:name="_Toc184312106"/>
      <w:bookmarkEnd w:id="93"/>
      <w:bookmarkStart w:id="94" w:name="_Toc184313304"/>
      <w:bookmarkEnd w:id="94"/>
      <w:bookmarkStart w:id="95" w:name="_Toc184312132"/>
      <w:bookmarkEnd w:id="95"/>
      <w:bookmarkStart w:id="96" w:name="_Toc184308102"/>
      <w:bookmarkEnd w:id="96"/>
      <w:bookmarkStart w:id="97" w:name="_Toc184308061"/>
      <w:bookmarkEnd w:id="97"/>
      <w:bookmarkStart w:id="98" w:name="_Toc184312082"/>
      <w:bookmarkEnd w:id="98"/>
      <w:bookmarkStart w:id="99" w:name="_Toc184310280"/>
      <w:bookmarkEnd w:id="99"/>
      <w:bookmarkStart w:id="100" w:name="_Toc184314411"/>
      <w:bookmarkEnd w:id="100"/>
      <w:bookmarkStart w:id="101" w:name="_Toc184308052"/>
      <w:bookmarkEnd w:id="101"/>
      <w:bookmarkStart w:id="102" w:name="_Toc184312080"/>
      <w:bookmarkEnd w:id="102"/>
      <w:bookmarkStart w:id="103" w:name="_Toc184312116"/>
      <w:bookmarkEnd w:id="103"/>
      <w:bookmarkStart w:id="104" w:name="_Toc184313297"/>
      <w:bookmarkEnd w:id="104"/>
      <w:bookmarkStart w:id="105" w:name="_Toc184308059"/>
      <w:bookmarkEnd w:id="105"/>
      <w:bookmarkStart w:id="106" w:name="_Toc184308107"/>
      <w:bookmarkEnd w:id="106"/>
      <w:bookmarkStart w:id="107" w:name="_Toc184314482"/>
      <w:bookmarkEnd w:id="107"/>
      <w:bookmarkStart w:id="108" w:name="_Toc184310326"/>
      <w:bookmarkEnd w:id="108"/>
      <w:bookmarkStart w:id="109" w:name="_Toc184312087"/>
      <w:bookmarkEnd w:id="109"/>
      <w:bookmarkStart w:id="110" w:name="_Toc184308066"/>
      <w:bookmarkEnd w:id="110"/>
      <w:bookmarkStart w:id="111" w:name="_Toc184314478"/>
      <w:bookmarkEnd w:id="111"/>
      <w:bookmarkStart w:id="112" w:name="_Toc184310309"/>
      <w:bookmarkEnd w:id="112"/>
      <w:bookmarkStart w:id="113" w:name="_Toc184313276"/>
      <w:bookmarkEnd w:id="113"/>
      <w:bookmarkStart w:id="114" w:name="_Toc184310319"/>
      <w:bookmarkEnd w:id="114"/>
      <w:bookmarkStart w:id="115" w:name="_Toc184312071"/>
      <w:bookmarkEnd w:id="115"/>
      <w:bookmarkStart w:id="116" w:name="_Toc184308081"/>
      <w:bookmarkEnd w:id="116"/>
      <w:bookmarkStart w:id="117" w:name="_Toc184314426"/>
      <w:bookmarkEnd w:id="117"/>
      <w:bookmarkStart w:id="118" w:name="_Toc184308101"/>
      <w:bookmarkEnd w:id="118"/>
      <w:bookmarkStart w:id="119" w:name="_Toc184310344"/>
      <w:bookmarkEnd w:id="119"/>
      <w:bookmarkStart w:id="120" w:name="_Toc184312107"/>
      <w:bookmarkEnd w:id="120"/>
      <w:bookmarkStart w:id="121" w:name="_Toc184310284"/>
      <w:bookmarkEnd w:id="121"/>
      <w:bookmarkStart w:id="122" w:name="_Toc184312090"/>
      <w:bookmarkEnd w:id="122"/>
      <w:bookmarkStart w:id="123" w:name="_Toc184314448"/>
      <w:bookmarkEnd w:id="123"/>
      <w:bookmarkStart w:id="124" w:name="_Toc184310293"/>
      <w:bookmarkEnd w:id="124"/>
      <w:bookmarkStart w:id="125" w:name="_Toc184314455"/>
      <w:bookmarkEnd w:id="125"/>
      <w:bookmarkStart w:id="126" w:name="_Toc184308044"/>
      <w:bookmarkEnd w:id="126"/>
      <w:bookmarkStart w:id="127" w:name="_Toc184308040"/>
      <w:bookmarkEnd w:id="127"/>
      <w:bookmarkStart w:id="128" w:name="_Toc184310279"/>
      <w:bookmarkEnd w:id="128"/>
      <w:bookmarkStart w:id="129" w:name="_Toc184314456"/>
      <w:bookmarkEnd w:id="129"/>
      <w:bookmarkStart w:id="130" w:name="_Toc184308088"/>
      <w:bookmarkEnd w:id="130"/>
      <w:bookmarkStart w:id="131" w:name="_Toc184314466"/>
      <w:bookmarkEnd w:id="131"/>
      <w:bookmarkStart w:id="132" w:name="_Toc184313252"/>
      <w:bookmarkEnd w:id="132"/>
      <w:bookmarkStart w:id="133" w:name="_Toc184308096"/>
      <w:bookmarkEnd w:id="133"/>
      <w:bookmarkStart w:id="134" w:name="_Toc184312119"/>
      <w:bookmarkEnd w:id="134"/>
      <w:bookmarkStart w:id="135" w:name="_Toc184312076"/>
      <w:bookmarkEnd w:id="135"/>
      <w:bookmarkStart w:id="136" w:name="_Toc184310311"/>
      <w:bookmarkEnd w:id="136"/>
      <w:bookmarkStart w:id="137" w:name="_Toc184313245"/>
      <w:bookmarkEnd w:id="137"/>
      <w:bookmarkStart w:id="138" w:name="_Toc184310283"/>
      <w:bookmarkEnd w:id="138"/>
      <w:bookmarkStart w:id="139" w:name="_Toc184308050"/>
      <w:bookmarkEnd w:id="139"/>
      <w:bookmarkStart w:id="140" w:name="_Toc184310327"/>
      <w:bookmarkEnd w:id="140"/>
      <w:bookmarkStart w:id="141" w:name="_Toc184312125"/>
      <w:bookmarkEnd w:id="141"/>
      <w:bookmarkStart w:id="142" w:name="_Toc184308100"/>
      <w:bookmarkEnd w:id="142"/>
      <w:bookmarkStart w:id="143" w:name="_Toc184312111"/>
      <w:bookmarkEnd w:id="143"/>
      <w:bookmarkStart w:id="144" w:name="_Toc184313258"/>
      <w:bookmarkEnd w:id="144"/>
      <w:bookmarkStart w:id="145" w:name="_Toc184314429"/>
      <w:bookmarkEnd w:id="145"/>
      <w:bookmarkStart w:id="146" w:name="_Toc184312109"/>
      <w:bookmarkEnd w:id="146"/>
      <w:bookmarkStart w:id="147" w:name="_Toc184310277"/>
      <w:bookmarkEnd w:id="147"/>
      <w:bookmarkStart w:id="148" w:name="_Toc184313279"/>
      <w:bookmarkEnd w:id="148"/>
      <w:bookmarkStart w:id="149" w:name="_Toc184314447"/>
      <w:bookmarkEnd w:id="149"/>
      <w:bookmarkStart w:id="150" w:name="_Toc184314437"/>
      <w:bookmarkEnd w:id="150"/>
      <w:bookmarkStart w:id="151" w:name="_Toc184308064"/>
      <w:bookmarkEnd w:id="151"/>
      <w:bookmarkStart w:id="152" w:name="_Toc184310282"/>
      <w:bookmarkEnd w:id="152"/>
      <w:bookmarkStart w:id="153" w:name="_Toc184313305"/>
      <w:bookmarkEnd w:id="153"/>
      <w:bookmarkStart w:id="154" w:name="_Toc184310298"/>
      <w:bookmarkEnd w:id="154"/>
      <w:bookmarkStart w:id="155" w:name="_Toc184310278"/>
      <w:bookmarkEnd w:id="155"/>
      <w:bookmarkStart w:id="156" w:name="_Toc184312123"/>
      <w:bookmarkEnd w:id="156"/>
      <w:bookmarkStart w:id="157" w:name="_Toc184310329"/>
      <w:bookmarkEnd w:id="157"/>
      <w:bookmarkStart w:id="158" w:name="_Toc184308049"/>
      <w:bookmarkEnd w:id="158"/>
      <w:bookmarkStart w:id="159" w:name="_Toc184313261"/>
      <w:bookmarkEnd w:id="159"/>
      <w:bookmarkStart w:id="160" w:name="_Toc184312098"/>
      <w:bookmarkEnd w:id="160"/>
      <w:bookmarkStart w:id="161" w:name="_Toc184308074"/>
      <w:bookmarkEnd w:id="161"/>
      <w:bookmarkStart w:id="162" w:name="_Toc184314469"/>
      <w:bookmarkEnd w:id="162"/>
      <w:bookmarkStart w:id="163" w:name="_Toc184312072"/>
      <w:bookmarkEnd w:id="163"/>
      <w:bookmarkStart w:id="164" w:name="_Toc184314463"/>
      <w:bookmarkEnd w:id="164"/>
      <w:bookmarkStart w:id="165" w:name="_Toc184313293"/>
      <w:bookmarkEnd w:id="165"/>
      <w:bookmarkStart w:id="166" w:name="_Toc184313257"/>
      <w:bookmarkEnd w:id="166"/>
      <w:bookmarkStart w:id="167" w:name="_Toc184310322"/>
      <w:bookmarkEnd w:id="167"/>
      <w:bookmarkStart w:id="168" w:name="_Toc184310304"/>
      <w:bookmarkEnd w:id="168"/>
      <w:bookmarkStart w:id="169" w:name="_Toc184313238"/>
      <w:bookmarkEnd w:id="169"/>
      <w:bookmarkStart w:id="170" w:name="_Toc184313290"/>
      <w:bookmarkEnd w:id="170"/>
      <w:bookmarkStart w:id="171" w:name="_Toc184310317"/>
      <w:bookmarkEnd w:id="171"/>
      <w:bookmarkStart w:id="172" w:name="_Toc184310332"/>
      <w:bookmarkEnd w:id="172"/>
      <w:bookmarkStart w:id="173" w:name="_Toc184313259"/>
      <w:bookmarkEnd w:id="173"/>
      <w:bookmarkStart w:id="174" w:name="_Toc184314467"/>
      <w:bookmarkEnd w:id="174"/>
      <w:bookmarkStart w:id="175" w:name="_Toc184308071"/>
      <w:bookmarkEnd w:id="175"/>
      <w:bookmarkStart w:id="176" w:name="_Toc184314481"/>
      <w:bookmarkEnd w:id="176"/>
      <w:bookmarkStart w:id="177" w:name="_Toc184308046"/>
      <w:bookmarkEnd w:id="177"/>
      <w:bookmarkStart w:id="178" w:name="_Toc184314432"/>
      <w:bookmarkEnd w:id="178"/>
      <w:bookmarkStart w:id="179" w:name="_Toc184313280"/>
      <w:bookmarkEnd w:id="179"/>
      <w:bookmarkStart w:id="180" w:name="_Toc184314480"/>
      <w:bookmarkEnd w:id="180"/>
      <w:bookmarkStart w:id="181" w:name="_Toc184312113"/>
      <w:bookmarkEnd w:id="181"/>
      <w:bookmarkStart w:id="182" w:name="_Toc184310313"/>
      <w:bookmarkEnd w:id="182"/>
      <w:bookmarkStart w:id="183" w:name="_Toc184314453"/>
      <w:bookmarkEnd w:id="183"/>
      <w:bookmarkStart w:id="184" w:name="_Toc184308089"/>
      <w:bookmarkEnd w:id="184"/>
      <w:bookmarkStart w:id="185" w:name="_Toc184310292"/>
      <w:bookmarkEnd w:id="185"/>
      <w:bookmarkStart w:id="186" w:name="_Toc184313277"/>
      <w:bookmarkEnd w:id="186"/>
      <w:bookmarkStart w:id="187" w:name="_Toc184308072"/>
      <w:bookmarkEnd w:id="187"/>
      <w:bookmarkStart w:id="188" w:name="_Toc184313310"/>
      <w:bookmarkEnd w:id="188"/>
      <w:bookmarkStart w:id="189" w:name="_Toc184308104"/>
      <w:bookmarkEnd w:id="189"/>
      <w:bookmarkStart w:id="190" w:name="_Toc184310341"/>
      <w:bookmarkEnd w:id="190"/>
      <w:bookmarkStart w:id="191" w:name="_Toc184314462"/>
      <w:bookmarkEnd w:id="191"/>
      <w:bookmarkStart w:id="192" w:name="_Toc184308094"/>
      <w:bookmarkEnd w:id="192"/>
      <w:bookmarkStart w:id="193" w:name="_Toc184313260"/>
      <w:bookmarkEnd w:id="193"/>
      <w:bookmarkStart w:id="194" w:name="_Toc184310272"/>
      <w:bookmarkEnd w:id="194"/>
      <w:bookmarkStart w:id="195" w:name="_Toc184314418"/>
      <w:bookmarkEnd w:id="195"/>
      <w:bookmarkStart w:id="196" w:name="_Toc184312105"/>
      <w:bookmarkEnd w:id="196"/>
      <w:bookmarkStart w:id="197" w:name="_Toc184312095"/>
      <w:bookmarkEnd w:id="197"/>
      <w:bookmarkStart w:id="198" w:name="_Toc184308095"/>
      <w:bookmarkEnd w:id="198"/>
      <w:bookmarkStart w:id="199" w:name="_Toc184314423"/>
      <w:bookmarkEnd w:id="199"/>
      <w:bookmarkStart w:id="200" w:name="_Toc184310334"/>
      <w:bookmarkEnd w:id="200"/>
      <w:bookmarkStart w:id="201" w:name="_Toc184312102"/>
      <w:bookmarkEnd w:id="201"/>
      <w:bookmarkStart w:id="202" w:name="_Toc184313288"/>
      <w:bookmarkEnd w:id="202"/>
      <w:bookmarkStart w:id="203" w:name="_Toc184310297"/>
      <w:bookmarkEnd w:id="203"/>
      <w:bookmarkStart w:id="204" w:name="_Toc184308087"/>
      <w:bookmarkEnd w:id="204"/>
      <w:bookmarkStart w:id="205" w:name="_Toc184308053"/>
      <w:bookmarkEnd w:id="205"/>
      <w:bookmarkStart w:id="206" w:name="_Toc184308042"/>
      <w:bookmarkEnd w:id="206"/>
      <w:bookmarkStart w:id="207" w:name="_Toc184313254"/>
      <w:bookmarkEnd w:id="207"/>
      <w:bookmarkStart w:id="208" w:name="_Toc184313272"/>
      <w:bookmarkEnd w:id="208"/>
      <w:bookmarkStart w:id="209" w:name="_Toc184310308"/>
      <w:bookmarkEnd w:id="209"/>
      <w:bookmarkStart w:id="210" w:name="_Toc184314419"/>
      <w:bookmarkEnd w:id="210"/>
      <w:bookmarkStart w:id="211" w:name="_Toc184308092"/>
      <w:bookmarkEnd w:id="211"/>
      <w:bookmarkStart w:id="212" w:name="_Toc184310333"/>
      <w:bookmarkEnd w:id="212"/>
      <w:bookmarkStart w:id="213" w:name="_Toc184310288"/>
      <w:bookmarkEnd w:id="213"/>
      <w:bookmarkStart w:id="214" w:name="_Toc184310342"/>
      <w:bookmarkEnd w:id="214"/>
      <w:bookmarkStart w:id="215" w:name="_Toc184313296"/>
      <w:bookmarkEnd w:id="215"/>
      <w:bookmarkStart w:id="216" w:name="_Toc184313250"/>
      <w:bookmarkEnd w:id="216"/>
      <w:bookmarkStart w:id="217" w:name="_Toc184308070"/>
      <w:bookmarkEnd w:id="217"/>
      <w:bookmarkStart w:id="218" w:name="_Toc184312083"/>
      <w:bookmarkEnd w:id="218"/>
      <w:bookmarkStart w:id="219" w:name="_Toc184308105"/>
      <w:bookmarkEnd w:id="219"/>
      <w:bookmarkStart w:id="220" w:name="_Toc184313299"/>
      <w:bookmarkEnd w:id="220"/>
      <w:bookmarkStart w:id="221" w:name="_Toc184308054"/>
      <w:bookmarkEnd w:id="221"/>
      <w:bookmarkStart w:id="222" w:name="_Toc184312112"/>
      <w:bookmarkEnd w:id="222"/>
      <w:bookmarkStart w:id="223" w:name="_Toc184314446"/>
      <w:bookmarkEnd w:id="223"/>
      <w:bookmarkStart w:id="224" w:name="_Toc184310336"/>
      <w:bookmarkEnd w:id="224"/>
      <w:bookmarkStart w:id="225" w:name="_Toc184312131"/>
      <w:bookmarkEnd w:id="225"/>
      <w:bookmarkStart w:id="226" w:name="_Toc184313286"/>
      <w:bookmarkEnd w:id="226"/>
      <w:bookmarkStart w:id="227" w:name="_Toc184312120"/>
      <w:bookmarkEnd w:id="227"/>
      <w:bookmarkStart w:id="228" w:name="_Toc184310287"/>
      <w:bookmarkEnd w:id="228"/>
      <w:bookmarkStart w:id="229" w:name="_Toc184310343"/>
      <w:bookmarkEnd w:id="229"/>
      <w:bookmarkStart w:id="230" w:name="_Toc184313284"/>
      <w:bookmarkEnd w:id="230"/>
      <w:bookmarkStart w:id="231" w:name="_Toc184308057"/>
      <w:bookmarkEnd w:id="231"/>
      <w:bookmarkStart w:id="232" w:name="_Toc184310318"/>
      <w:bookmarkEnd w:id="232"/>
      <w:bookmarkStart w:id="233" w:name="_Toc184312115"/>
      <w:bookmarkEnd w:id="233"/>
      <w:bookmarkStart w:id="234" w:name="_Toc184312099"/>
      <w:bookmarkEnd w:id="234"/>
      <w:bookmarkStart w:id="235" w:name="_Toc184308069"/>
      <w:bookmarkEnd w:id="235"/>
      <w:bookmarkStart w:id="236" w:name="_Toc184310324"/>
      <w:bookmarkEnd w:id="236"/>
      <w:bookmarkStart w:id="237" w:name="_Toc184313267"/>
      <w:bookmarkEnd w:id="237"/>
      <w:bookmarkStart w:id="238" w:name="_Toc184310276"/>
      <w:bookmarkEnd w:id="238"/>
      <w:bookmarkStart w:id="239" w:name="_Toc184310306"/>
      <w:bookmarkEnd w:id="239"/>
      <w:bookmarkStart w:id="240" w:name="_Toc184314468"/>
      <w:bookmarkEnd w:id="240"/>
      <w:bookmarkStart w:id="241" w:name="_Toc184312077"/>
      <w:bookmarkEnd w:id="241"/>
      <w:bookmarkStart w:id="242" w:name="_Toc184314438"/>
      <w:bookmarkEnd w:id="242"/>
      <w:bookmarkStart w:id="243" w:name="_Toc184313239"/>
      <w:bookmarkEnd w:id="243"/>
      <w:bookmarkStart w:id="244" w:name="_Toc184312135"/>
      <w:bookmarkEnd w:id="244"/>
      <w:bookmarkStart w:id="245" w:name="_Toc184312138"/>
      <w:bookmarkEnd w:id="245"/>
      <w:bookmarkStart w:id="246" w:name="_Toc184313271"/>
      <w:bookmarkEnd w:id="246"/>
      <w:bookmarkStart w:id="247" w:name="_Toc184314457"/>
      <w:bookmarkEnd w:id="247"/>
      <w:bookmarkStart w:id="248" w:name="_Toc184312118"/>
      <w:bookmarkEnd w:id="248"/>
      <w:bookmarkStart w:id="249" w:name="_Toc184314464"/>
      <w:bookmarkEnd w:id="249"/>
      <w:bookmarkStart w:id="250" w:name="_Toc184313253"/>
      <w:bookmarkEnd w:id="250"/>
      <w:bookmarkStart w:id="251" w:name="_Toc184310307"/>
      <w:bookmarkEnd w:id="251"/>
      <w:bookmarkStart w:id="252" w:name="_Toc184314475"/>
      <w:bookmarkEnd w:id="252"/>
      <w:bookmarkStart w:id="253" w:name="_Toc184314425"/>
      <w:bookmarkEnd w:id="253"/>
      <w:bookmarkStart w:id="254" w:name="_Toc184310321"/>
      <w:bookmarkEnd w:id="254"/>
      <w:bookmarkStart w:id="255" w:name="_Toc184308077"/>
      <w:bookmarkEnd w:id="255"/>
      <w:bookmarkStart w:id="256" w:name="_Toc184308083"/>
      <w:bookmarkEnd w:id="256"/>
      <w:bookmarkStart w:id="257" w:name="_Toc184308097"/>
      <w:bookmarkEnd w:id="257"/>
      <w:bookmarkStart w:id="258" w:name="_Toc184308079"/>
      <w:bookmarkEnd w:id="258"/>
      <w:bookmarkStart w:id="259" w:name="_Toc184314436"/>
      <w:bookmarkEnd w:id="259"/>
      <w:bookmarkStart w:id="260" w:name="_Toc184312081"/>
      <w:bookmarkEnd w:id="260"/>
      <w:bookmarkStart w:id="261" w:name="_Toc184313295"/>
      <w:bookmarkEnd w:id="261"/>
      <w:bookmarkStart w:id="262" w:name="_Toc184310340"/>
      <w:bookmarkEnd w:id="262"/>
      <w:bookmarkStart w:id="263" w:name="_Toc184308060"/>
      <w:bookmarkEnd w:id="263"/>
      <w:bookmarkStart w:id="264" w:name="_Toc184312127"/>
      <w:bookmarkEnd w:id="264"/>
      <w:bookmarkStart w:id="265" w:name="_Toc184312092"/>
      <w:bookmarkEnd w:id="265"/>
      <w:bookmarkStart w:id="266" w:name="_Toc184314430"/>
      <w:bookmarkEnd w:id="266"/>
      <w:bookmarkStart w:id="267" w:name="_Toc184308065"/>
      <w:bookmarkEnd w:id="267"/>
      <w:bookmarkStart w:id="268" w:name="_Toc184314431"/>
      <w:bookmarkEnd w:id="268"/>
      <w:bookmarkStart w:id="269" w:name="_Toc184308099"/>
      <w:bookmarkEnd w:id="269"/>
      <w:bookmarkStart w:id="270" w:name="_Toc184308041"/>
      <w:bookmarkEnd w:id="270"/>
      <w:bookmarkStart w:id="271" w:name="_Toc184313285"/>
      <w:bookmarkEnd w:id="271"/>
      <w:bookmarkStart w:id="272" w:name="_Toc184310339"/>
      <w:bookmarkEnd w:id="272"/>
      <w:bookmarkStart w:id="273" w:name="_Toc184312075"/>
      <w:bookmarkEnd w:id="273"/>
      <w:bookmarkStart w:id="274" w:name="_Toc184308063"/>
      <w:bookmarkEnd w:id="274"/>
      <w:bookmarkStart w:id="275" w:name="_Toc184310281"/>
      <w:bookmarkEnd w:id="275"/>
      <w:bookmarkStart w:id="276" w:name="_Toc184312108"/>
      <w:bookmarkEnd w:id="276"/>
      <w:bookmarkStart w:id="277" w:name="_Toc184314452"/>
      <w:bookmarkEnd w:id="277"/>
      <w:bookmarkStart w:id="278" w:name="_Toc184313247"/>
      <w:bookmarkEnd w:id="278"/>
      <w:bookmarkStart w:id="279" w:name="_Toc184312097"/>
      <w:bookmarkEnd w:id="279"/>
      <w:bookmarkStart w:id="280" w:name="_Toc184308058"/>
      <w:bookmarkEnd w:id="280"/>
      <w:bookmarkStart w:id="281" w:name="_Toc184312136"/>
      <w:bookmarkEnd w:id="281"/>
      <w:bookmarkStart w:id="282" w:name="_Toc184313255"/>
      <w:bookmarkEnd w:id="282"/>
      <w:bookmarkStart w:id="283" w:name="_Toc184312070"/>
      <w:bookmarkEnd w:id="283"/>
      <w:bookmarkStart w:id="284" w:name="_Toc184310295"/>
      <w:bookmarkEnd w:id="284"/>
      <w:bookmarkStart w:id="285" w:name="_Toc184308055"/>
      <w:bookmarkEnd w:id="285"/>
      <w:bookmarkStart w:id="286" w:name="_Toc184314451"/>
      <w:bookmarkEnd w:id="286"/>
      <w:bookmarkStart w:id="287" w:name="_Toc184314416"/>
      <w:bookmarkEnd w:id="287"/>
      <w:bookmarkStart w:id="288" w:name="_Toc184314461"/>
      <w:bookmarkEnd w:id="288"/>
      <w:bookmarkStart w:id="289" w:name="_Toc184313266"/>
      <w:bookmarkEnd w:id="289"/>
      <w:bookmarkStart w:id="290" w:name="_Toc184310285"/>
      <w:bookmarkEnd w:id="290"/>
      <w:bookmarkStart w:id="291" w:name="_Toc184310299"/>
      <w:bookmarkEnd w:id="291"/>
      <w:bookmarkStart w:id="292" w:name="_Toc184313273"/>
      <w:bookmarkEnd w:id="292"/>
      <w:bookmarkStart w:id="293" w:name="_Toc184308073"/>
      <w:bookmarkEnd w:id="293"/>
      <w:bookmarkStart w:id="294" w:name="_Toc184308036"/>
      <w:bookmarkEnd w:id="294"/>
      <w:bookmarkStart w:id="295" w:name="_Toc184312104"/>
      <w:bookmarkEnd w:id="295"/>
      <w:bookmarkStart w:id="296" w:name="_Toc184313242"/>
      <w:bookmarkEnd w:id="296"/>
      <w:bookmarkStart w:id="297" w:name="_Toc184310320"/>
      <w:bookmarkEnd w:id="297"/>
      <w:bookmarkStart w:id="298" w:name="_Toc184308067"/>
      <w:bookmarkEnd w:id="298"/>
      <w:bookmarkStart w:id="299" w:name="_Toc184312093"/>
      <w:bookmarkEnd w:id="299"/>
      <w:bookmarkStart w:id="300" w:name="_Toc184313278"/>
      <w:bookmarkEnd w:id="300"/>
      <w:bookmarkStart w:id="301" w:name="_Toc184308090"/>
      <w:bookmarkEnd w:id="301"/>
      <w:bookmarkStart w:id="302" w:name="_Toc184313263"/>
      <w:bookmarkEnd w:id="302"/>
      <w:bookmarkStart w:id="303" w:name="_Toc184314474"/>
      <w:bookmarkEnd w:id="303"/>
      <w:bookmarkStart w:id="304" w:name="_Toc184314433"/>
      <w:bookmarkEnd w:id="304"/>
      <w:bookmarkStart w:id="305" w:name="_Toc184310330"/>
      <w:bookmarkEnd w:id="305"/>
      <w:bookmarkStart w:id="306" w:name="_Toc184310315"/>
      <w:bookmarkEnd w:id="306"/>
      <w:bookmarkStart w:id="307" w:name="_Toc184310302"/>
      <w:bookmarkEnd w:id="307"/>
      <w:bookmarkStart w:id="308" w:name="_Toc184314479"/>
      <w:bookmarkEnd w:id="308"/>
      <w:bookmarkStart w:id="309" w:name="_Toc184312094"/>
      <w:bookmarkEnd w:id="309"/>
      <w:bookmarkStart w:id="310" w:name="_Toc184314445"/>
      <w:bookmarkEnd w:id="310"/>
      <w:bookmarkStart w:id="311" w:name="_Toc184314459"/>
      <w:bookmarkEnd w:id="311"/>
      <w:bookmarkStart w:id="312" w:name="_Toc184312133"/>
      <w:bookmarkEnd w:id="312"/>
      <w:bookmarkStart w:id="313" w:name="_Toc184308051"/>
      <w:bookmarkEnd w:id="313"/>
      <w:bookmarkStart w:id="314" w:name="_Toc184310328"/>
      <w:bookmarkEnd w:id="314"/>
      <w:bookmarkStart w:id="315" w:name="_Toc184310331"/>
      <w:bookmarkEnd w:id="315"/>
      <w:bookmarkStart w:id="316" w:name="_Toc184314443"/>
      <w:bookmarkEnd w:id="316"/>
      <w:bookmarkStart w:id="317" w:name="_Toc184312129"/>
      <w:bookmarkEnd w:id="317"/>
      <w:bookmarkStart w:id="318" w:name="_Toc184313281"/>
      <w:bookmarkEnd w:id="318"/>
      <w:bookmarkStart w:id="319" w:name="_Toc184312126"/>
      <w:bookmarkEnd w:id="319"/>
      <w:bookmarkStart w:id="320" w:name="_Toc184310338"/>
      <w:bookmarkEnd w:id="320"/>
      <w:bookmarkStart w:id="321" w:name="_Toc184308103"/>
      <w:bookmarkEnd w:id="321"/>
      <w:bookmarkStart w:id="322" w:name="_Toc184314454"/>
      <w:bookmarkEnd w:id="322"/>
      <w:bookmarkStart w:id="323" w:name="_Toc184308076"/>
      <w:bookmarkEnd w:id="323"/>
      <w:bookmarkStart w:id="324" w:name="_Toc184314439"/>
      <w:bookmarkEnd w:id="324"/>
      <w:bookmarkStart w:id="325" w:name="_Toc184310289"/>
      <w:bookmarkEnd w:id="325"/>
      <w:bookmarkStart w:id="326" w:name="_Toc184313298"/>
      <w:bookmarkEnd w:id="326"/>
      <w:bookmarkStart w:id="327" w:name="_Toc184313306"/>
      <w:bookmarkEnd w:id="327"/>
      <w:bookmarkStart w:id="328" w:name="_Toc184314472"/>
      <w:bookmarkEnd w:id="328"/>
      <w:bookmarkStart w:id="329" w:name="_Toc184310325"/>
      <w:bookmarkEnd w:id="329"/>
      <w:bookmarkStart w:id="330" w:name="_Toc184310323"/>
      <w:bookmarkEnd w:id="330"/>
      <w:bookmarkStart w:id="331" w:name="_Toc184313309"/>
      <w:bookmarkEnd w:id="331"/>
      <w:bookmarkStart w:id="332" w:name="_Toc184313244"/>
      <w:bookmarkEnd w:id="332"/>
      <w:bookmarkStart w:id="333" w:name="_Toc184313292"/>
      <w:bookmarkEnd w:id="333"/>
      <w:bookmarkStart w:id="334" w:name="_Toc184314441"/>
      <w:bookmarkEnd w:id="334"/>
      <w:bookmarkStart w:id="335" w:name="_Toc184313251"/>
      <w:bookmarkEnd w:id="335"/>
      <w:bookmarkStart w:id="336" w:name="_Toc184313303"/>
      <w:bookmarkEnd w:id="336"/>
      <w:bookmarkStart w:id="337" w:name="_Toc184308091"/>
      <w:bookmarkEnd w:id="337"/>
      <w:bookmarkStart w:id="338" w:name="_Toc184312074"/>
      <w:bookmarkEnd w:id="338"/>
      <w:bookmarkStart w:id="339" w:name="_Toc184314414"/>
      <w:bookmarkEnd w:id="339"/>
      <w:bookmarkStart w:id="340" w:name="_Toc184308086"/>
      <w:bookmarkEnd w:id="340"/>
      <w:bookmarkStart w:id="341" w:name="_Toc184313246"/>
      <w:bookmarkEnd w:id="341"/>
      <w:bookmarkStart w:id="342" w:name="_Toc184310290"/>
      <w:bookmarkEnd w:id="342"/>
      <w:bookmarkStart w:id="343" w:name="_Toc184313240"/>
      <w:bookmarkEnd w:id="343"/>
      <w:bookmarkStart w:id="344" w:name="_Toc184310291"/>
      <w:bookmarkEnd w:id="344"/>
      <w:bookmarkStart w:id="345" w:name="_Toc184312117"/>
      <w:bookmarkEnd w:id="345"/>
      <w:bookmarkStart w:id="346" w:name="_Toc184313294"/>
      <w:bookmarkEnd w:id="346"/>
      <w:bookmarkStart w:id="347" w:name="_Toc184313300"/>
      <w:bookmarkEnd w:id="347"/>
      <w:bookmarkStart w:id="348" w:name="_Toc184314442"/>
      <w:bookmarkEnd w:id="348"/>
      <w:bookmarkStart w:id="349" w:name="_Toc184313275"/>
      <w:bookmarkEnd w:id="349"/>
      <w:bookmarkStart w:id="350" w:name="_Toc184312139"/>
      <w:bookmarkEnd w:id="350"/>
      <w:bookmarkStart w:id="351" w:name="_Toc184313302"/>
      <w:bookmarkEnd w:id="351"/>
      <w:bookmarkStart w:id="352" w:name="_Toc184312078"/>
      <w:bookmarkEnd w:id="352"/>
      <w:bookmarkStart w:id="353" w:name="_Toc184314444"/>
      <w:bookmarkEnd w:id="353"/>
      <w:bookmarkStart w:id="354" w:name="_Toc184312121"/>
      <w:bookmarkEnd w:id="354"/>
      <w:bookmarkStart w:id="355" w:name="_Toc184312091"/>
      <w:bookmarkEnd w:id="355"/>
      <w:bookmarkStart w:id="356" w:name="_Toc184314440"/>
      <w:bookmarkEnd w:id="356"/>
      <w:bookmarkStart w:id="357" w:name="_Toc184312103"/>
      <w:bookmarkEnd w:id="357"/>
      <w:bookmarkStart w:id="358" w:name="_Toc184308106"/>
      <w:bookmarkEnd w:id="358"/>
      <w:bookmarkStart w:id="359" w:name="_Toc184310301"/>
      <w:bookmarkEnd w:id="359"/>
      <w:bookmarkStart w:id="360" w:name="_Toc184310312"/>
      <w:bookmarkEnd w:id="360"/>
      <w:bookmarkStart w:id="361" w:name="_Toc184308037"/>
      <w:bookmarkEnd w:id="361"/>
      <w:bookmarkStart w:id="362" w:name="_Toc184312122"/>
      <w:bookmarkEnd w:id="362"/>
      <w:bookmarkStart w:id="363" w:name="_Toc184314471"/>
      <w:bookmarkEnd w:id="363"/>
      <w:bookmarkStart w:id="364" w:name="_Toc184308045"/>
      <w:bookmarkEnd w:id="364"/>
      <w:bookmarkStart w:id="365" w:name="_Toc184308108"/>
      <w:bookmarkEnd w:id="365"/>
      <w:bookmarkStart w:id="366" w:name="_Toc184312114"/>
      <w:bookmarkEnd w:id="366"/>
      <w:bookmarkStart w:id="367" w:name="_Toc184313265"/>
      <w:bookmarkEnd w:id="367"/>
      <w:bookmarkStart w:id="368" w:name="_Toc184314465"/>
      <w:bookmarkEnd w:id="368"/>
      <w:bookmarkStart w:id="369" w:name="_Toc184310310"/>
      <w:bookmarkEnd w:id="369"/>
      <w:bookmarkStart w:id="370" w:name="_Toc184313270"/>
      <w:bookmarkEnd w:id="370"/>
      <w:bookmarkStart w:id="371" w:name="_Toc184314415"/>
      <w:bookmarkEnd w:id="371"/>
      <w:bookmarkStart w:id="372" w:name="_Toc184313241"/>
      <w:bookmarkEnd w:id="372"/>
      <w:bookmarkStart w:id="373" w:name="_Toc184308047"/>
      <w:bookmarkEnd w:id="373"/>
      <w:bookmarkStart w:id="374" w:name="_Toc184310335"/>
      <w:bookmarkEnd w:id="374"/>
      <w:bookmarkStart w:id="375" w:name="_Toc184310294"/>
      <w:bookmarkEnd w:id="375"/>
      <w:bookmarkStart w:id="376" w:name="_Toc184314417"/>
      <w:bookmarkEnd w:id="376"/>
      <w:bookmarkStart w:id="377" w:name="_Toc184312069"/>
      <w:bookmarkEnd w:id="377"/>
      <w:bookmarkStart w:id="378" w:name="_Toc184313307"/>
      <w:bookmarkEnd w:id="378"/>
      <w:bookmarkStart w:id="379" w:name="_Toc184313256"/>
      <w:bookmarkEnd w:id="379"/>
      <w:bookmarkStart w:id="380" w:name="_Toc184314450"/>
      <w:bookmarkEnd w:id="380"/>
      <w:bookmarkStart w:id="381" w:name="_Toc184314420"/>
      <w:bookmarkEnd w:id="381"/>
      <w:bookmarkStart w:id="382" w:name="_Toc184310275"/>
      <w:bookmarkEnd w:id="382"/>
      <w:bookmarkStart w:id="383" w:name="_Toc184310314"/>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2025年能源运行中心垃圾吊电机采购项目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2025年能源运行中心垃圾吊电机采购项目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6"/>
        <w:shd w:val="clear"/>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乙方在接到甲方电话或书面通知后在30天内完成供货。若因进口问题导致供货周期延长的，双方另行协商，但不得超过90天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shd w:val="clear"/>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乙方所供货物的品牌和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6051E30">
      <w:pPr>
        <w:pStyle w:val="8"/>
        <w:shd w:val="clear"/>
        <w:ind w:firstLine="480" w:firstLineChars="200"/>
        <w:rPr>
          <w:rFonts w:hint="eastAsia"/>
          <w:color w:val="auto"/>
          <w:highlight w:val="none"/>
          <w:lang w:val="en-US" w:eastAsia="zh-CN"/>
        </w:rPr>
      </w:pPr>
      <w:r>
        <w:rPr>
          <w:rFonts w:hint="eastAsia"/>
          <w:color w:val="auto"/>
          <w:highlight w:val="none"/>
          <w:lang w:val="en-US" w:eastAsia="zh-CN"/>
        </w:rPr>
        <w:t>2.乙方所供货物必须为合格全新正品，不得为假冒伪劣产品或翻新产品</w:t>
      </w:r>
    </w:p>
    <w:p w14:paraId="301ED9BD">
      <w:pPr>
        <w:pStyle w:val="16"/>
        <w:shd w:val="clear"/>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color w:val="auto"/>
          <w:highlight w:val="none"/>
          <w:lang w:val="en-US" w:eastAsia="zh-CN"/>
        </w:rPr>
        <w:t>乙方所供货物</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自到货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r>
        <w:rPr>
          <w:rFonts w:hint="eastAsia"/>
          <w:color w:val="auto"/>
          <w:highlight w:val="none"/>
          <w:lang w:val="en-US" w:eastAsia="zh-CN"/>
        </w:rPr>
        <w:t>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2846"/>
      <w:bookmarkStart w:id="397" w:name="_Toc32071"/>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7250"/>
      <w:bookmarkStart w:id="400" w:name="_Toc21423"/>
      <w:bookmarkStart w:id="401" w:name="_Toc19554"/>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28375"/>
      <w:bookmarkStart w:id="404" w:name="_Toc15583"/>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094"/>
      <w:bookmarkStart w:id="409" w:name="_Ref467379109"/>
      <w:bookmarkStart w:id="410" w:name="_Toc19614"/>
      <w:bookmarkStart w:id="411" w:name="_Ref467379205"/>
      <w:bookmarkStart w:id="412" w:name="_Ref467379101"/>
      <w:bookmarkStart w:id="413" w:name="_Ref467378404"/>
      <w:bookmarkStart w:id="414" w:name="_Toc487900349"/>
      <w:bookmarkStart w:id="415" w:name="_Ref467379225"/>
      <w:bookmarkStart w:id="416" w:name="_Ref467379195"/>
      <w:bookmarkStart w:id="417" w:name="_Toc279701240"/>
      <w:bookmarkStart w:id="418" w:name="_Toc28763"/>
      <w:bookmarkStart w:id="419" w:name="_Ref467378463"/>
      <w:bookmarkStart w:id="420" w:name="_Ref467379214"/>
      <w:bookmarkStart w:id="421" w:name="_Ref467378499"/>
      <w:bookmarkStart w:id="422" w:name="_Toc259093669"/>
      <w:bookmarkStart w:id="423" w:name="_Toc16917"/>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13336"/>
      <w:bookmarkStart w:id="428" w:name="_Toc32504"/>
      <w:bookmarkStart w:id="429" w:name="_Toc27635"/>
      <w:bookmarkStart w:id="430" w:name="_Toc259093670"/>
      <w:bookmarkStart w:id="431" w:name="_Toc487900350"/>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79701242"/>
      <w:bookmarkStart w:id="434" w:name="_Toc259093671"/>
      <w:bookmarkStart w:id="435" w:name="_Toc31634"/>
      <w:bookmarkStart w:id="436" w:name="_Toc9829"/>
      <w:bookmarkStart w:id="437" w:name="_Toc27853"/>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Ref467379793"/>
      <w:bookmarkStart w:id="448" w:name="_Toc487900357"/>
      <w:bookmarkStart w:id="449" w:name="_Toc279701247"/>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487900358"/>
      <w:bookmarkStart w:id="453" w:name="_Toc259093677"/>
      <w:bookmarkStart w:id="454" w:name="_Ref467379923"/>
      <w:bookmarkStart w:id="455" w:name="_Toc279701248"/>
      <w:bookmarkStart w:id="456" w:name="_Ref467379863"/>
      <w:bookmarkStart w:id="457" w:name="_Ref467379852"/>
      <w:bookmarkStart w:id="458" w:name="_Toc3225"/>
      <w:bookmarkStart w:id="459" w:name="_Toc16110"/>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487900362"/>
      <w:bookmarkStart w:id="465" w:name="_Toc27970125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79701259"/>
      <w:bookmarkStart w:id="473" w:name="_Toc15237"/>
      <w:bookmarkStart w:id="474" w:name="_Toc259093688"/>
      <w:bookmarkStart w:id="475" w:name="_Toc10366"/>
      <w:bookmarkStart w:id="476" w:name="_Toc487900369"/>
      <w:bookmarkStart w:id="477"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4066"/>
      <w:bookmarkStart w:id="479" w:name="_Toc13566"/>
      <w:bookmarkStart w:id="480" w:name="_Toc16508"/>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487900365"/>
      <w:bookmarkStart w:id="482" w:name="_Toc6969"/>
      <w:bookmarkStart w:id="483" w:name="_Toc689"/>
      <w:bookmarkStart w:id="484" w:name="_Toc279701255"/>
      <w:bookmarkStart w:id="485" w:name="_Toc259093684"/>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8298"/>
      <w:bookmarkStart w:id="488" w:name="_Toc259093687"/>
      <w:bookmarkStart w:id="489" w:name="_Toc487900368"/>
      <w:bookmarkStart w:id="490" w:name="_Toc7102"/>
      <w:bookmarkStart w:id="491" w:name="_Toc279701258"/>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6134"/>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18540"/>
      <w:bookmarkStart w:id="505" w:name="_Toc487900372"/>
      <w:bookmarkStart w:id="506" w:name="_Toc30599"/>
      <w:bookmarkStart w:id="507" w:name="_Toc4355"/>
      <w:bookmarkStart w:id="508" w:name="_Toc259093691"/>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0330"/>
      <w:bookmarkStart w:id="511" w:name="_Toc12773"/>
      <w:bookmarkStart w:id="512" w:name="_Toc279701263"/>
      <w:bookmarkStart w:id="513" w:name="_Toc487900373"/>
      <w:bookmarkStart w:id="514" w:name="_Toc259093692"/>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2025年能源运行中心垃圾吊电机采购项目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202506021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16"/>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16"/>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16"/>
        <w:shd w:val="clear"/>
        <w:rPr>
          <w:color w:val="auto"/>
          <w:highlight w:val="none"/>
        </w:rPr>
      </w:pPr>
    </w:p>
    <w:p w14:paraId="65D298D1">
      <w:pPr>
        <w:pStyle w:val="14"/>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16"/>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16"/>
        <w:shd w:val="clear"/>
        <w:rPr>
          <w:color w:val="auto"/>
          <w:highlight w:val="none"/>
        </w:rPr>
      </w:pPr>
    </w:p>
    <w:p w14:paraId="3AC9F638">
      <w:pPr>
        <w:pStyle w:val="14"/>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2025年能源运行中心垃圾吊电机采购项目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202506021</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16"/>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16"/>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16"/>
        <w:shd w:val="clear"/>
        <w:rPr>
          <w:color w:val="auto"/>
          <w:highlight w:val="none"/>
        </w:rPr>
      </w:pPr>
    </w:p>
    <w:p w14:paraId="594551C6">
      <w:pPr>
        <w:shd w:val="clear"/>
        <w:rPr>
          <w:color w:val="auto"/>
          <w:highlight w:val="none"/>
        </w:rPr>
      </w:pPr>
    </w:p>
    <w:p w14:paraId="672027BB">
      <w:pPr>
        <w:pStyle w:val="13"/>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8"/>
        <w:shd w:val="clear"/>
        <w:rPr>
          <w:color w:val="auto"/>
          <w:highlight w:val="none"/>
        </w:rPr>
      </w:pPr>
    </w:p>
    <w:p w14:paraId="30ECC10F">
      <w:pPr>
        <w:pStyle w:val="16"/>
        <w:shd w:val="clear"/>
        <w:rPr>
          <w:color w:val="auto"/>
          <w:highlight w:val="none"/>
        </w:rPr>
      </w:pPr>
    </w:p>
    <w:p w14:paraId="562D1A5A">
      <w:pPr>
        <w:shd w:val="clear"/>
        <w:rPr>
          <w:color w:val="auto"/>
          <w:highlight w:val="none"/>
        </w:rPr>
      </w:pPr>
    </w:p>
    <w:p w14:paraId="10E455D0">
      <w:pPr>
        <w:pStyle w:val="8"/>
        <w:shd w:val="clear"/>
        <w:rPr>
          <w:color w:val="auto"/>
          <w:highlight w:val="none"/>
        </w:rPr>
      </w:pPr>
    </w:p>
    <w:p w14:paraId="6C6C041E">
      <w:pPr>
        <w:pStyle w:val="16"/>
        <w:shd w:val="clear"/>
        <w:rPr>
          <w:color w:val="auto"/>
          <w:highlight w:val="none"/>
        </w:rPr>
      </w:pPr>
    </w:p>
    <w:p w14:paraId="3F8CAF64">
      <w:pPr>
        <w:shd w:val="clear"/>
        <w:rPr>
          <w:color w:val="auto"/>
          <w:highlight w:val="none"/>
        </w:rPr>
      </w:pPr>
    </w:p>
    <w:p w14:paraId="7AC5CC7D">
      <w:pPr>
        <w:pStyle w:val="8"/>
        <w:shd w:val="clear"/>
        <w:rPr>
          <w:color w:val="auto"/>
          <w:highlight w:val="none"/>
        </w:rPr>
      </w:pPr>
    </w:p>
    <w:p w14:paraId="764F6707">
      <w:pPr>
        <w:pStyle w:val="16"/>
        <w:shd w:val="clear"/>
        <w:rPr>
          <w:color w:val="auto"/>
          <w:highlight w:val="none"/>
        </w:rPr>
      </w:pPr>
    </w:p>
    <w:p w14:paraId="2D6DDF6E">
      <w:pPr>
        <w:shd w:val="clear"/>
        <w:rPr>
          <w:color w:val="auto"/>
          <w:highlight w:val="none"/>
        </w:rPr>
      </w:pPr>
    </w:p>
    <w:p w14:paraId="5C5B213C">
      <w:pPr>
        <w:pStyle w:val="8"/>
        <w:shd w:val="clear"/>
        <w:rPr>
          <w:color w:val="auto"/>
          <w:highlight w:val="none"/>
        </w:rPr>
      </w:pPr>
    </w:p>
    <w:p w14:paraId="3B2195A4">
      <w:pPr>
        <w:pStyle w:val="16"/>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16"/>
        <w:shd w:val="clear"/>
        <w:rPr>
          <w:color w:val="auto"/>
          <w:highlight w:val="none"/>
        </w:rPr>
      </w:pPr>
    </w:p>
    <w:p w14:paraId="1AFC3120">
      <w:pPr>
        <w:shd w:val="clear"/>
        <w:rPr>
          <w:color w:val="auto"/>
          <w:highlight w:val="none"/>
        </w:rPr>
      </w:pPr>
    </w:p>
    <w:p w14:paraId="43E3F283">
      <w:pPr>
        <w:pStyle w:val="8"/>
        <w:shd w:val="clear"/>
        <w:rPr>
          <w:color w:val="auto"/>
          <w:highlight w:val="none"/>
        </w:rPr>
      </w:pPr>
    </w:p>
    <w:p w14:paraId="7DC08AEC">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317FC9E7">
      <w:pPr>
        <w:pStyle w:val="16"/>
        <w:shd w:val="clear"/>
        <w:rPr>
          <w:color w:val="auto"/>
          <w:highlight w:val="none"/>
        </w:rPr>
      </w:pPr>
    </w:p>
    <w:p w14:paraId="13EE4B61">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2025年能源运行中心垃圾吊电机采购项目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shd w:val="clear"/>
        <w:rPr>
          <w:color w:val="auto"/>
          <w:highlight w:val="none"/>
        </w:rPr>
      </w:pPr>
    </w:p>
    <w:p w14:paraId="2DD49160">
      <w:pPr>
        <w:pStyle w:val="16"/>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2025年能源运行中心垃圾吊电机采购项目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2025年能源运行中心垃圾吊电机采购项目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2025年能源运行中心垃圾吊电机采购项目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2025年能源运行中心垃圾吊电机采购项目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202506021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57"/>
        <w:gridCol w:w="1410"/>
        <w:gridCol w:w="4662"/>
        <w:gridCol w:w="974"/>
        <w:gridCol w:w="872"/>
        <w:gridCol w:w="739"/>
        <w:gridCol w:w="1091"/>
        <w:gridCol w:w="1389"/>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01" w:type="dxa"/>
            <w:vAlign w:val="center"/>
          </w:tcPr>
          <w:p w14:paraId="39D46951">
            <w:pPr>
              <w:shd w:val="clear"/>
              <w:spacing w:line="360" w:lineRule="auto"/>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序号</w:t>
            </w:r>
          </w:p>
        </w:tc>
        <w:tc>
          <w:tcPr>
            <w:tcW w:w="1857" w:type="dxa"/>
            <w:vAlign w:val="center"/>
          </w:tcPr>
          <w:p w14:paraId="04CBDC53">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名称</w:t>
            </w:r>
          </w:p>
        </w:tc>
        <w:tc>
          <w:tcPr>
            <w:tcW w:w="1410" w:type="dxa"/>
            <w:vAlign w:val="center"/>
          </w:tcPr>
          <w:p w14:paraId="249FDAD6">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品牌</w:t>
            </w:r>
          </w:p>
        </w:tc>
        <w:tc>
          <w:tcPr>
            <w:tcW w:w="4662" w:type="dxa"/>
            <w:vAlign w:val="center"/>
          </w:tcPr>
          <w:p w14:paraId="6C0C1063">
            <w:pPr>
              <w:shd w:val="clear"/>
              <w:spacing w:line="360" w:lineRule="auto"/>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技术要求</w:t>
            </w:r>
          </w:p>
        </w:tc>
        <w:tc>
          <w:tcPr>
            <w:tcW w:w="974" w:type="dxa"/>
            <w:vAlign w:val="center"/>
          </w:tcPr>
          <w:p w14:paraId="65FB4980">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c>
          <w:tcPr>
            <w:tcW w:w="872" w:type="dxa"/>
            <w:vAlign w:val="center"/>
          </w:tcPr>
          <w:p w14:paraId="3A5A63A4">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w:t>
            </w:r>
          </w:p>
        </w:tc>
        <w:tc>
          <w:tcPr>
            <w:tcW w:w="739" w:type="dxa"/>
            <w:vAlign w:val="center"/>
          </w:tcPr>
          <w:p w14:paraId="2D07EC4B">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单价</w:t>
            </w:r>
          </w:p>
        </w:tc>
        <w:tc>
          <w:tcPr>
            <w:tcW w:w="1091" w:type="dxa"/>
            <w:vAlign w:val="center"/>
          </w:tcPr>
          <w:p w14:paraId="6249D2C3">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总价</w:t>
            </w:r>
          </w:p>
        </w:tc>
        <w:tc>
          <w:tcPr>
            <w:tcW w:w="1389" w:type="dxa"/>
            <w:vAlign w:val="center"/>
          </w:tcPr>
          <w:p w14:paraId="3763BB98">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01" w:type="dxa"/>
            <w:vAlign w:val="center"/>
          </w:tcPr>
          <w:p w14:paraId="58E7E47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857" w:type="dxa"/>
            <w:vAlign w:val="center"/>
          </w:tcPr>
          <w:p w14:paraId="54EE956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抓斗电机</w:t>
            </w:r>
          </w:p>
        </w:tc>
        <w:tc>
          <w:tcPr>
            <w:tcW w:w="1410" w:type="dxa"/>
            <w:shd w:val="clear" w:color="auto" w:fill="auto"/>
            <w:vAlign w:val="center"/>
          </w:tcPr>
          <w:p w14:paraId="0B16051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SMAG</w:t>
            </w:r>
          </w:p>
        </w:tc>
        <w:tc>
          <w:tcPr>
            <w:tcW w:w="4662" w:type="dxa"/>
            <w:shd w:val="clear" w:color="auto" w:fill="FFFFFF"/>
            <w:vAlign w:val="center"/>
          </w:tcPr>
          <w:p w14:paraId="73A8123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SP200L/4WU；37kW；1430-1450r/min；71-65/38.5A；380～415V△/690VY；50Hz；IP65；B5</w:t>
            </w:r>
          </w:p>
        </w:tc>
        <w:tc>
          <w:tcPr>
            <w:tcW w:w="974" w:type="dxa"/>
            <w:vAlign w:val="center"/>
          </w:tcPr>
          <w:p w14:paraId="13BE4755">
            <w:pPr>
              <w:keepNext w:val="0"/>
              <w:keepLines w:val="0"/>
              <w:widowControl/>
              <w:suppressLineNumbers w:val="0"/>
              <w:jc w:val="center"/>
              <w:textAlignment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台</w:t>
            </w:r>
          </w:p>
        </w:tc>
        <w:tc>
          <w:tcPr>
            <w:tcW w:w="872" w:type="dxa"/>
            <w:vAlign w:val="center"/>
          </w:tcPr>
          <w:p w14:paraId="48E721BF">
            <w:pPr>
              <w:keepNext w:val="0"/>
              <w:keepLines w:val="0"/>
              <w:widowControl/>
              <w:suppressLineNumbers w:val="0"/>
              <w:jc w:val="center"/>
              <w:textAlignment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739" w:type="dxa"/>
            <w:vAlign w:val="center"/>
          </w:tcPr>
          <w:p w14:paraId="5BD22612">
            <w:pPr>
              <w:shd w:val="clear"/>
              <w:spacing w:line="360" w:lineRule="auto"/>
              <w:jc w:val="center"/>
              <w:rPr>
                <w:rFonts w:hint="eastAsia" w:ascii="仿宋_GB2312" w:hAnsi="仿宋_GB2312" w:eastAsia="仿宋_GB2312" w:cs="仿宋_GB2312"/>
                <w:b/>
                <w:color w:val="auto"/>
                <w:sz w:val="24"/>
                <w:szCs w:val="24"/>
                <w:highlight w:val="none"/>
              </w:rPr>
            </w:pPr>
          </w:p>
        </w:tc>
        <w:tc>
          <w:tcPr>
            <w:tcW w:w="1091" w:type="dxa"/>
            <w:vAlign w:val="center"/>
          </w:tcPr>
          <w:p w14:paraId="28042162">
            <w:pPr>
              <w:shd w:val="clear"/>
              <w:spacing w:line="360" w:lineRule="auto"/>
              <w:jc w:val="center"/>
              <w:rPr>
                <w:rFonts w:hint="eastAsia" w:ascii="仿宋_GB2312" w:hAnsi="仿宋_GB2312" w:eastAsia="仿宋_GB2312" w:cs="仿宋_GB2312"/>
                <w:b/>
                <w:color w:val="auto"/>
                <w:sz w:val="24"/>
                <w:szCs w:val="24"/>
                <w:highlight w:val="none"/>
              </w:rPr>
            </w:pPr>
          </w:p>
        </w:tc>
        <w:tc>
          <w:tcPr>
            <w:tcW w:w="1389" w:type="dxa"/>
            <w:vAlign w:val="center"/>
          </w:tcPr>
          <w:p w14:paraId="63BF3EC3">
            <w:pPr>
              <w:shd w:val="clear"/>
              <w:spacing w:line="360" w:lineRule="auto"/>
              <w:jc w:val="center"/>
              <w:rPr>
                <w:rFonts w:hint="eastAsia" w:ascii="仿宋_GB2312" w:hAnsi="仿宋_GB2312" w:eastAsia="仿宋_GB2312" w:cs="仿宋_GB2312"/>
                <w:b/>
                <w:color w:val="auto"/>
                <w:sz w:val="24"/>
                <w:szCs w:val="24"/>
                <w:highlight w:val="none"/>
              </w:rPr>
            </w:pPr>
          </w:p>
        </w:tc>
      </w:tr>
      <w:tr w14:paraId="4DC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01" w:type="dxa"/>
            <w:vAlign w:val="center"/>
          </w:tcPr>
          <w:p w14:paraId="6F6AA25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857" w:type="dxa"/>
            <w:vAlign w:val="center"/>
          </w:tcPr>
          <w:p w14:paraId="62C78B8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抓斗电机</w:t>
            </w:r>
          </w:p>
        </w:tc>
        <w:tc>
          <w:tcPr>
            <w:tcW w:w="1410" w:type="dxa"/>
            <w:shd w:val="clear" w:color="auto" w:fill="auto"/>
            <w:vAlign w:val="center"/>
          </w:tcPr>
          <w:p w14:paraId="7E97A9B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ABB</w:t>
            </w:r>
          </w:p>
        </w:tc>
        <w:tc>
          <w:tcPr>
            <w:tcW w:w="4662" w:type="dxa"/>
            <w:shd w:val="clear" w:color="auto" w:fill="FFFFFF"/>
            <w:vAlign w:val="center"/>
          </w:tcPr>
          <w:p w14:paraId="20BD124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M2QA225MA4；45kW；1484r/min；83.5A；380V；50Hz；IP65；△接法；B5</w:t>
            </w:r>
          </w:p>
        </w:tc>
        <w:tc>
          <w:tcPr>
            <w:tcW w:w="974" w:type="dxa"/>
            <w:vAlign w:val="center"/>
          </w:tcPr>
          <w:p w14:paraId="675A39BB">
            <w:pPr>
              <w:keepNext w:val="0"/>
              <w:keepLines w:val="0"/>
              <w:widowControl/>
              <w:suppressLineNumbers w:val="0"/>
              <w:jc w:val="center"/>
              <w:textAlignment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台</w:t>
            </w:r>
          </w:p>
        </w:tc>
        <w:tc>
          <w:tcPr>
            <w:tcW w:w="872" w:type="dxa"/>
            <w:vAlign w:val="center"/>
          </w:tcPr>
          <w:p w14:paraId="64D1CF09">
            <w:pPr>
              <w:keepNext w:val="0"/>
              <w:keepLines w:val="0"/>
              <w:widowControl/>
              <w:suppressLineNumbers w:val="0"/>
              <w:jc w:val="center"/>
              <w:textAlignment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739" w:type="dxa"/>
            <w:vAlign w:val="center"/>
          </w:tcPr>
          <w:p w14:paraId="5B55EF88">
            <w:pPr>
              <w:shd w:val="clear"/>
              <w:spacing w:line="360" w:lineRule="auto"/>
              <w:jc w:val="center"/>
              <w:rPr>
                <w:rFonts w:hint="eastAsia" w:ascii="仿宋_GB2312" w:hAnsi="仿宋_GB2312" w:eastAsia="仿宋_GB2312" w:cs="仿宋_GB2312"/>
                <w:b/>
                <w:color w:val="auto"/>
                <w:sz w:val="24"/>
                <w:szCs w:val="24"/>
                <w:highlight w:val="none"/>
              </w:rPr>
            </w:pPr>
          </w:p>
        </w:tc>
        <w:tc>
          <w:tcPr>
            <w:tcW w:w="1091" w:type="dxa"/>
            <w:vAlign w:val="center"/>
          </w:tcPr>
          <w:p w14:paraId="404011FD">
            <w:pPr>
              <w:shd w:val="clear"/>
              <w:spacing w:line="360" w:lineRule="auto"/>
              <w:jc w:val="center"/>
              <w:rPr>
                <w:rFonts w:hint="eastAsia" w:ascii="仿宋_GB2312" w:hAnsi="仿宋_GB2312" w:eastAsia="仿宋_GB2312" w:cs="仿宋_GB2312"/>
                <w:b/>
                <w:color w:val="auto"/>
                <w:sz w:val="24"/>
                <w:szCs w:val="24"/>
                <w:highlight w:val="none"/>
              </w:rPr>
            </w:pPr>
          </w:p>
        </w:tc>
        <w:tc>
          <w:tcPr>
            <w:tcW w:w="1389" w:type="dxa"/>
            <w:vAlign w:val="center"/>
          </w:tcPr>
          <w:p w14:paraId="7729F72B">
            <w:pPr>
              <w:shd w:val="clear"/>
              <w:spacing w:line="360" w:lineRule="auto"/>
              <w:jc w:val="center"/>
              <w:rPr>
                <w:rFonts w:hint="eastAsia" w:ascii="仿宋_GB2312" w:hAnsi="仿宋_GB2312" w:eastAsia="仿宋_GB2312" w:cs="仿宋_GB2312"/>
                <w:b/>
                <w:color w:val="auto"/>
                <w:sz w:val="24"/>
                <w:szCs w:val="24"/>
                <w:highlight w:val="none"/>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068" w:type="dxa"/>
            <w:gridSpan w:val="3"/>
            <w:vAlign w:val="center"/>
          </w:tcPr>
          <w:p w14:paraId="027C0C03">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响应报价合计（小写）</w:t>
            </w:r>
          </w:p>
        </w:tc>
        <w:tc>
          <w:tcPr>
            <w:tcW w:w="9727" w:type="dxa"/>
            <w:gridSpan w:val="6"/>
            <w:vAlign w:val="center"/>
          </w:tcPr>
          <w:p w14:paraId="4E3323F6">
            <w:pPr>
              <w:shd w:val="clear"/>
              <w:spacing w:line="360" w:lineRule="auto"/>
              <w:jc w:val="center"/>
              <w:rPr>
                <w:rFonts w:hint="eastAsia" w:ascii="仿宋_GB2312" w:hAnsi="仿宋_GB2312" w:eastAsia="仿宋_GB2312" w:cs="仿宋_GB2312"/>
                <w:color w:val="auto"/>
                <w:sz w:val="24"/>
                <w:szCs w:val="24"/>
                <w:highlight w:val="none"/>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068" w:type="dxa"/>
            <w:gridSpan w:val="3"/>
            <w:vAlign w:val="center"/>
          </w:tcPr>
          <w:p w14:paraId="05BE8434">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响应报价合计（大写）</w:t>
            </w:r>
          </w:p>
        </w:tc>
        <w:tc>
          <w:tcPr>
            <w:tcW w:w="9727" w:type="dxa"/>
            <w:gridSpan w:val="6"/>
            <w:vAlign w:val="center"/>
          </w:tcPr>
          <w:p w14:paraId="3C803A03">
            <w:pPr>
              <w:shd w:val="clear"/>
              <w:spacing w:line="360" w:lineRule="auto"/>
              <w:jc w:val="center"/>
              <w:rPr>
                <w:rFonts w:hint="eastAsia" w:ascii="仿宋_GB2312" w:hAnsi="仿宋_GB2312" w:eastAsia="仿宋_GB2312" w:cs="仿宋_GB2312"/>
                <w:color w:val="auto"/>
                <w:sz w:val="24"/>
                <w:szCs w:val="24"/>
                <w:highlight w:val="none"/>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068" w:type="dxa"/>
            <w:gridSpan w:val="3"/>
            <w:vAlign w:val="center"/>
          </w:tcPr>
          <w:p w14:paraId="3CDBD626">
            <w:pPr>
              <w:shd w:val="clea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税率</w:t>
            </w:r>
          </w:p>
        </w:tc>
        <w:tc>
          <w:tcPr>
            <w:tcW w:w="9727" w:type="dxa"/>
            <w:gridSpan w:val="6"/>
            <w:vAlign w:val="center"/>
          </w:tcPr>
          <w:p w14:paraId="2C3E0AB3">
            <w:pPr>
              <w:shd w:val="clea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tc>
      </w:tr>
    </w:tbl>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shd w:val="clear"/>
        <w:rPr>
          <w:color w:val="auto"/>
          <w:highlight w:val="none"/>
        </w:rPr>
      </w:pPr>
    </w:p>
    <w:p w14:paraId="0668503D">
      <w:pPr>
        <w:pStyle w:val="16"/>
        <w:shd w:val="clear"/>
        <w:rPr>
          <w:color w:val="auto"/>
          <w:highlight w:val="none"/>
        </w:rPr>
      </w:pPr>
    </w:p>
    <w:p w14:paraId="295C6E12">
      <w:pPr>
        <w:shd w:val="clear"/>
        <w:rPr>
          <w:color w:val="auto"/>
          <w:highlight w:val="none"/>
        </w:rPr>
      </w:pPr>
    </w:p>
    <w:p w14:paraId="4F7EC614">
      <w:pPr>
        <w:pStyle w:val="16"/>
        <w:shd w:val="clear"/>
        <w:rPr>
          <w:color w:val="auto"/>
          <w:highlight w:val="none"/>
        </w:rPr>
      </w:pPr>
    </w:p>
    <w:p w14:paraId="63C46C1D">
      <w:pPr>
        <w:shd w:val="clear"/>
        <w:rPr>
          <w:color w:val="auto"/>
          <w:highlight w:val="none"/>
        </w:rPr>
      </w:pPr>
    </w:p>
    <w:p w14:paraId="74308628">
      <w:pPr>
        <w:pStyle w:val="8"/>
        <w:shd w:val="clear"/>
        <w:rPr>
          <w:color w:val="auto"/>
          <w:highlight w:val="none"/>
        </w:rPr>
      </w:pPr>
    </w:p>
    <w:p w14:paraId="0FF170E4">
      <w:pPr>
        <w:pStyle w:val="16"/>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B561DA">
      <w:pPr>
        <w:shd w:val="clear"/>
        <w:rPr>
          <w:rFonts w:hint="default" w:eastAsiaTheme="minorEastAsia"/>
          <w:color w:val="auto"/>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9D2B06"/>
    <w:rsid w:val="14DF7D0B"/>
    <w:rsid w:val="152B7330"/>
    <w:rsid w:val="152C0D1B"/>
    <w:rsid w:val="152F207E"/>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211CEE"/>
    <w:rsid w:val="26F15921"/>
    <w:rsid w:val="27B05B28"/>
    <w:rsid w:val="27B272D3"/>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AF40BC"/>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810931"/>
    <w:rsid w:val="52BE22AC"/>
    <w:rsid w:val="53FA1DF3"/>
    <w:rsid w:val="541A7921"/>
    <w:rsid w:val="541D55E2"/>
    <w:rsid w:val="54AB2D04"/>
    <w:rsid w:val="55004913"/>
    <w:rsid w:val="557B35BC"/>
    <w:rsid w:val="565C1CF5"/>
    <w:rsid w:val="56E235EF"/>
    <w:rsid w:val="571F3A0C"/>
    <w:rsid w:val="574E47D2"/>
    <w:rsid w:val="57730CE2"/>
    <w:rsid w:val="578B6097"/>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CF55FF"/>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0550A4"/>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D7762B"/>
    <w:rsid w:val="79EB254B"/>
    <w:rsid w:val="7A080F40"/>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6465</Words>
  <Characters>7131</Characters>
  <Lines>224</Lines>
  <Paragraphs>63</Paragraphs>
  <TotalTime>9</TotalTime>
  <ScaleCrop>false</ScaleCrop>
  <LinksUpToDate>false</LinksUpToDate>
  <CharactersWithSpaces>7268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2025-06-09T08:20:27Z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