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bookmarkStart w:id="0" w:name="OLE_LINK1"/>
      <w:r>
        <w:rPr>
          <w:rFonts w:hint="eastAsia" w:cs="宋体" w:asciiTheme="minorEastAsia" w:hAnsiTheme="minorEastAsia"/>
          <w:sz w:val="48"/>
          <w:szCs w:val="48"/>
          <w:u w:val="single"/>
          <w:lang w:eastAsia="zh-CN"/>
        </w:rPr>
        <w:t>2025年-2026年出渣机配件采购项目（第二次）</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202505027</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28359079"/>
      <w:bookmarkStart w:id="4" w:name="_Toc35393790"/>
      <w:bookmarkStart w:id="5" w:name="_Toc35393621"/>
      <w:bookmarkStart w:id="6"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2025年-2026年出渣机配件采购项目（第二次）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22.586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出渣机配件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622"/>
      <w:bookmarkStart w:id="9" w:name="_Toc35393791"/>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623"/>
      <w:bookmarkStart w:id="13" w:name="_Toc35393792"/>
      <w:bookmarkStart w:id="14"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供应商提供自2023年1月1日起至少1例出渣机配件销售业绩（同时提供合同复印件作为业绩证明材料）。</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35393624"/>
      <w:bookmarkStart w:id="16" w:name="_Toc28359005"/>
      <w:bookmarkStart w:id="17" w:name="_Toc35393793"/>
      <w:bookmarkStart w:id="18"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4500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2025年-2026年出渣机配件采购项目（第二次）</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45</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5月28</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bookmarkStart w:id="517" w:name="_GoBack"/>
      <w:bookmarkEnd w:id="517"/>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
      <w:pPr>
        <w:pStyle w:val="2"/>
      </w:pPr>
    </w:p>
    <w:p/>
    <w:p>
      <w:pPr>
        <w:pStyle w:val="2"/>
      </w:pPr>
    </w:p>
    <w:p/>
    <w:p>
      <w:pPr>
        <w:pStyle w:val="2"/>
      </w:pPr>
    </w:p>
    <w:p/>
    <w:p>
      <w:pPr>
        <w:pStyle w:val="10"/>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出渣机配件</w:t>
      </w:r>
      <w:r>
        <w:rPr>
          <w:rFonts w:hint="eastAsia"/>
          <w:lang w:val="en-US"/>
        </w:rPr>
        <w:t>一批，具体如下：</w:t>
      </w:r>
    </w:p>
    <w:tbl>
      <w:tblPr>
        <w:tblStyle w:val="17"/>
        <w:tblW w:w="86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931"/>
        <w:gridCol w:w="1028"/>
        <w:gridCol w:w="2374"/>
        <w:gridCol w:w="1450"/>
        <w:gridCol w:w="600"/>
        <w:gridCol w:w="683"/>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原生产厂家</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24186-2022；规格型号：FL.03-01 材质：NM400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sz w:val="18"/>
                <w:szCs w:val="18"/>
                <w:highlight w:val="none"/>
                <w:lang w:val="en-US" w:eastAsia="zh-CN"/>
              </w:rPr>
              <w:t>若提供的配件尺寸与现场设备不相符，供应商应无条件免费更换，直至完全符合现场原设备为止。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24186-2022；规格型号：FL.03-03 材质：NM400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耐磨底板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24186-2022；规格型号：FL.03-02 材质：NM400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小车刮刀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24186-2022；规格型号：FL.03-12 材质：NM400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GLZ8.17/8齿，环链齿形，总厚度125，铸钢件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驱动轮毂</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GLZ8.17/外径220，与轮缘配合使用，材质45#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铸石板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GLZ8.17/300*200*30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GLZ8.17/焊接件112*200*1620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GLZ8.17-03.1/弹性圆柱销d=25，l=80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GLZ8.17/弹性圆柱销d=8，l=90双销组合</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链接头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GLZ8.17/可拆式接链环Ф26*92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接链环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2050Li2090Ld</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三角V带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GLZ8.17/P=50.8,Z=44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滚子链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GLZ8.17/P=50.8,Z=15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安全离合器总成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GLZ5.14/d=Φ110，皮带轮外径410，厚度85，带安全离合器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皮带轮</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GLZ5.14/d=Φ125，齿顶圆132，厚度82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 8.17/WA-120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GLZ8.17/1根轴，1个导轮，1个轴承座组件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GLZ8.17/1根轴，2个导轮，2个轴承座组件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后下导轮总成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GLZ8.17/1根轴，2个导轮，2个轴承座组件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投入式液位计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GLZ8.17/ELE-802，量程0-30m，两线制，线长30米，304壳体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旋转接头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GLZ8.17/SDXJT10R</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张紧弹簧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GLZ8.17/外径68，材料直径12，自由长度150，材质65Mn</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须</w:t>
      </w:r>
      <w:r>
        <w:rPr>
          <w:rFonts w:hint="eastAsia" w:ascii="宋体"/>
          <w:color w:val="auto"/>
          <w:highlight w:val="none"/>
          <w:lang w:val="en-US" w:eastAsia="zh-CN"/>
        </w:rPr>
        <w:t>现场探勘或测绘各</w:t>
      </w:r>
      <w:r>
        <w:rPr>
          <w:rFonts w:hint="eastAsia"/>
          <w:color w:val="auto"/>
          <w:highlight w:val="none"/>
          <w:lang w:val="en-US" w:eastAsia="zh-CN"/>
        </w:rPr>
        <w:t>配件</w:t>
      </w:r>
      <w:r>
        <w:rPr>
          <w:rFonts w:hint="eastAsia" w:ascii="宋体"/>
          <w:color w:val="auto"/>
          <w:highlight w:val="none"/>
          <w:lang w:val="en-US" w:eastAsia="zh-CN"/>
        </w:rPr>
        <w:t>的尺寸</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尺寸与现场设备不相符，供应商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color w:val="0000FF"/>
          <w:highlight w:val="none"/>
          <w:lang w:val="en-US" w:eastAsia="zh-CN"/>
        </w:rPr>
        <w:t>3.</w:t>
      </w:r>
      <w:r>
        <w:rPr>
          <w:rFonts w:hint="eastAsia"/>
          <w:highlight w:val="none"/>
          <w:lang w:val="en-US" w:eastAsia="zh-CN"/>
        </w:rPr>
        <w:t>质保期限自验收合格后6个月，若质保期内出现质量问题（非质量问题除外），由供应商负责免费维修或维修，产生的费用全部由供应商承担，质保期重新计算。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292"/>
      <w:bookmarkEnd w:id="20"/>
      <w:bookmarkStart w:id="21" w:name="_Toc184310334"/>
      <w:bookmarkEnd w:id="21"/>
      <w:bookmarkStart w:id="22" w:name="_Toc184313247"/>
      <w:bookmarkEnd w:id="22"/>
      <w:bookmarkStart w:id="23" w:name="_Toc184313283"/>
      <w:bookmarkEnd w:id="23"/>
      <w:bookmarkStart w:id="24" w:name="_Toc184313264"/>
      <w:bookmarkEnd w:id="24"/>
      <w:bookmarkStart w:id="25" w:name="_Toc184313243"/>
      <w:bookmarkEnd w:id="25"/>
      <w:bookmarkStart w:id="26" w:name="_Toc184314428"/>
      <w:bookmarkEnd w:id="26"/>
      <w:bookmarkStart w:id="27" w:name="_Toc184312074"/>
      <w:bookmarkEnd w:id="27"/>
      <w:bookmarkStart w:id="28" w:name="_Toc184312130"/>
      <w:bookmarkEnd w:id="28"/>
      <w:bookmarkStart w:id="29" w:name="_Toc184310280"/>
      <w:bookmarkEnd w:id="29"/>
      <w:bookmarkStart w:id="30" w:name="_Toc184310287"/>
      <w:bookmarkEnd w:id="30"/>
      <w:bookmarkStart w:id="31" w:name="_Toc184310315"/>
      <w:bookmarkEnd w:id="31"/>
      <w:bookmarkStart w:id="32" w:name="_Toc184310274"/>
      <w:bookmarkEnd w:id="32"/>
      <w:bookmarkStart w:id="33" w:name="_Toc184312093"/>
      <w:bookmarkEnd w:id="33"/>
      <w:bookmarkStart w:id="34" w:name="_Toc184314424"/>
      <w:bookmarkEnd w:id="34"/>
      <w:bookmarkStart w:id="35" w:name="_Toc184310279"/>
      <w:bookmarkEnd w:id="35"/>
      <w:bookmarkStart w:id="36" w:name="_Toc184313246"/>
      <w:bookmarkEnd w:id="36"/>
      <w:bookmarkStart w:id="37" w:name="_Toc184313266"/>
      <w:bookmarkEnd w:id="37"/>
      <w:bookmarkStart w:id="38" w:name="_Toc184308097"/>
      <w:bookmarkEnd w:id="38"/>
      <w:bookmarkStart w:id="39" w:name="_Toc184314476"/>
      <w:bookmarkEnd w:id="39"/>
      <w:bookmarkStart w:id="40" w:name="_Toc184314467"/>
      <w:bookmarkEnd w:id="40"/>
      <w:bookmarkStart w:id="41" w:name="_Toc184314427"/>
      <w:bookmarkEnd w:id="41"/>
      <w:bookmarkStart w:id="42" w:name="_Toc184310340"/>
      <w:bookmarkEnd w:id="42"/>
      <w:bookmarkStart w:id="43" w:name="_Toc184308065"/>
      <w:bookmarkEnd w:id="43"/>
      <w:bookmarkStart w:id="44" w:name="_Toc184308048"/>
      <w:bookmarkEnd w:id="44"/>
      <w:bookmarkStart w:id="45" w:name="_Toc184313296"/>
      <w:bookmarkEnd w:id="45"/>
      <w:bookmarkStart w:id="46" w:name="_Toc184314417"/>
      <w:bookmarkEnd w:id="46"/>
      <w:bookmarkStart w:id="47" w:name="_Toc184314430"/>
      <w:bookmarkEnd w:id="47"/>
      <w:bookmarkStart w:id="48" w:name="_Toc184314425"/>
      <w:bookmarkEnd w:id="48"/>
      <w:bookmarkStart w:id="49" w:name="_Toc184308047"/>
      <w:bookmarkEnd w:id="49"/>
      <w:bookmarkStart w:id="50" w:name="_Toc184312105"/>
      <w:bookmarkEnd w:id="50"/>
      <w:bookmarkStart w:id="51" w:name="_Toc184313272"/>
      <w:bookmarkEnd w:id="51"/>
      <w:bookmarkStart w:id="52" w:name="_Toc184314469"/>
      <w:bookmarkEnd w:id="52"/>
      <w:bookmarkStart w:id="53" w:name="_Toc184312135"/>
      <w:bookmarkEnd w:id="53"/>
      <w:bookmarkStart w:id="54" w:name="_Toc184313261"/>
      <w:bookmarkEnd w:id="54"/>
      <w:bookmarkStart w:id="55" w:name="_Toc184308041"/>
      <w:bookmarkEnd w:id="55"/>
      <w:bookmarkStart w:id="56" w:name="_Toc184308080"/>
      <w:bookmarkEnd w:id="56"/>
      <w:bookmarkStart w:id="57" w:name="_Toc184314457"/>
      <w:bookmarkEnd w:id="57"/>
      <w:bookmarkStart w:id="58" w:name="_Toc184312094"/>
      <w:bookmarkEnd w:id="58"/>
      <w:bookmarkStart w:id="59" w:name="_Toc184310343"/>
      <w:bookmarkEnd w:id="59"/>
      <w:bookmarkStart w:id="60" w:name="_Toc184314451"/>
      <w:bookmarkEnd w:id="60"/>
      <w:bookmarkStart w:id="61" w:name="_Toc184310299"/>
      <w:bookmarkEnd w:id="61"/>
      <w:bookmarkStart w:id="62" w:name="_Toc184313271"/>
      <w:bookmarkEnd w:id="62"/>
      <w:bookmarkStart w:id="63" w:name="_Toc184310321"/>
      <w:bookmarkEnd w:id="63"/>
      <w:bookmarkStart w:id="64" w:name="_Toc184308077"/>
      <w:bookmarkEnd w:id="64"/>
      <w:bookmarkStart w:id="65" w:name="_Toc184310283"/>
      <w:bookmarkEnd w:id="65"/>
      <w:bookmarkStart w:id="66" w:name="_Toc184313248"/>
      <w:bookmarkEnd w:id="66"/>
      <w:bookmarkStart w:id="67" w:name="_Toc184308067"/>
      <w:bookmarkEnd w:id="67"/>
      <w:bookmarkStart w:id="68" w:name="_Toc184310297"/>
      <w:bookmarkEnd w:id="68"/>
      <w:bookmarkStart w:id="69" w:name="_Toc184310322"/>
      <w:bookmarkEnd w:id="69"/>
      <w:bookmarkStart w:id="70" w:name="_Toc184310328"/>
      <w:bookmarkEnd w:id="70"/>
      <w:bookmarkStart w:id="71" w:name="_Toc184313284"/>
      <w:bookmarkEnd w:id="71"/>
      <w:bookmarkStart w:id="72" w:name="_Toc184312104"/>
      <w:bookmarkEnd w:id="72"/>
      <w:bookmarkStart w:id="73" w:name="_Toc184312072"/>
      <w:bookmarkEnd w:id="73"/>
      <w:bookmarkStart w:id="74" w:name="_Toc184308098"/>
      <w:bookmarkEnd w:id="74"/>
      <w:bookmarkStart w:id="75" w:name="_Toc184312108"/>
      <w:bookmarkEnd w:id="75"/>
      <w:bookmarkStart w:id="76" w:name="_Toc184308057"/>
      <w:bookmarkEnd w:id="76"/>
      <w:bookmarkStart w:id="77" w:name="_Toc184308070"/>
      <w:bookmarkEnd w:id="77"/>
      <w:bookmarkStart w:id="78" w:name="_Toc184308060"/>
      <w:bookmarkEnd w:id="78"/>
      <w:bookmarkStart w:id="79" w:name="_Toc184310276"/>
      <w:bookmarkEnd w:id="79"/>
      <w:bookmarkStart w:id="80" w:name="_Toc184312136"/>
      <w:bookmarkEnd w:id="80"/>
      <w:bookmarkStart w:id="81" w:name="_Toc184310316"/>
      <w:bookmarkEnd w:id="81"/>
      <w:bookmarkStart w:id="82" w:name="_Toc184314453"/>
      <w:bookmarkEnd w:id="82"/>
      <w:bookmarkStart w:id="83" w:name="_Toc184308053"/>
      <w:bookmarkEnd w:id="83"/>
      <w:bookmarkStart w:id="84" w:name="_Toc184314445"/>
      <w:bookmarkEnd w:id="84"/>
      <w:bookmarkStart w:id="85" w:name="_Toc184308083"/>
      <w:bookmarkEnd w:id="85"/>
      <w:bookmarkStart w:id="86" w:name="_Toc184312121"/>
      <w:bookmarkEnd w:id="86"/>
      <w:bookmarkStart w:id="87" w:name="_Toc184308104"/>
      <w:bookmarkEnd w:id="87"/>
      <w:bookmarkStart w:id="88" w:name="_Toc184308099"/>
      <w:bookmarkEnd w:id="88"/>
      <w:bookmarkStart w:id="89" w:name="_Toc184314464"/>
      <w:bookmarkEnd w:id="89"/>
      <w:bookmarkStart w:id="90" w:name="_Toc184314459"/>
      <w:bookmarkEnd w:id="90"/>
      <w:bookmarkStart w:id="91" w:name="_Toc184314461"/>
      <w:bookmarkEnd w:id="91"/>
      <w:bookmarkStart w:id="92" w:name="_Toc184314439"/>
      <w:bookmarkEnd w:id="92"/>
      <w:bookmarkStart w:id="93" w:name="_Toc184314455"/>
      <w:bookmarkEnd w:id="93"/>
      <w:bookmarkStart w:id="94" w:name="_Toc184313305"/>
      <w:bookmarkEnd w:id="94"/>
      <w:bookmarkStart w:id="95" w:name="_Toc184310320"/>
      <w:bookmarkEnd w:id="95"/>
      <w:bookmarkStart w:id="96" w:name="_Toc184308036"/>
      <w:bookmarkEnd w:id="96"/>
      <w:bookmarkStart w:id="97" w:name="_Toc184314452"/>
      <w:bookmarkEnd w:id="97"/>
      <w:bookmarkStart w:id="98" w:name="_Toc184313290"/>
      <w:bookmarkEnd w:id="98"/>
      <w:bookmarkStart w:id="99" w:name="_Toc184308086"/>
      <w:bookmarkEnd w:id="99"/>
      <w:bookmarkStart w:id="100" w:name="_Toc184313286"/>
      <w:bookmarkEnd w:id="100"/>
      <w:bookmarkStart w:id="101" w:name="_Toc184313273"/>
      <w:bookmarkEnd w:id="101"/>
      <w:bookmarkStart w:id="102" w:name="_Toc184312118"/>
      <w:bookmarkEnd w:id="102"/>
      <w:bookmarkStart w:id="103" w:name="_Toc184308055"/>
      <w:bookmarkEnd w:id="103"/>
      <w:bookmarkStart w:id="104" w:name="_Toc184313292"/>
      <w:bookmarkEnd w:id="104"/>
      <w:bookmarkStart w:id="105" w:name="_Toc184308078"/>
      <w:bookmarkEnd w:id="105"/>
      <w:bookmarkStart w:id="106" w:name="_Toc184308081"/>
      <w:bookmarkEnd w:id="106"/>
      <w:bookmarkStart w:id="107" w:name="_Toc184312078"/>
      <w:bookmarkEnd w:id="107"/>
      <w:bookmarkStart w:id="108" w:name="_Toc184308079"/>
      <w:bookmarkEnd w:id="108"/>
      <w:bookmarkStart w:id="109" w:name="_Toc184310329"/>
      <w:bookmarkEnd w:id="109"/>
      <w:bookmarkStart w:id="110" w:name="_Toc184313250"/>
      <w:bookmarkEnd w:id="110"/>
      <w:bookmarkStart w:id="111" w:name="_Toc184313253"/>
      <w:bookmarkEnd w:id="111"/>
      <w:bookmarkStart w:id="112" w:name="_Toc184308042"/>
      <w:bookmarkEnd w:id="112"/>
      <w:bookmarkStart w:id="113" w:name="_Toc184312139"/>
      <w:bookmarkEnd w:id="113"/>
      <w:bookmarkStart w:id="114" w:name="_Toc184312138"/>
      <w:bookmarkEnd w:id="114"/>
      <w:bookmarkStart w:id="115" w:name="_Toc184312123"/>
      <w:bookmarkEnd w:id="115"/>
      <w:bookmarkStart w:id="116" w:name="_Toc184313307"/>
      <w:bookmarkEnd w:id="116"/>
      <w:bookmarkStart w:id="117" w:name="_Toc184312081"/>
      <w:bookmarkEnd w:id="117"/>
      <w:bookmarkStart w:id="118" w:name="_Toc184308100"/>
      <w:bookmarkEnd w:id="118"/>
      <w:bookmarkStart w:id="119" w:name="_Toc184312129"/>
      <w:bookmarkEnd w:id="119"/>
      <w:bookmarkStart w:id="120" w:name="_Toc184314415"/>
      <w:bookmarkEnd w:id="120"/>
      <w:bookmarkStart w:id="121" w:name="_Toc184310296"/>
      <w:bookmarkEnd w:id="121"/>
      <w:bookmarkStart w:id="122" w:name="_Toc184312067"/>
      <w:bookmarkEnd w:id="122"/>
      <w:bookmarkStart w:id="123" w:name="_Toc184308039"/>
      <w:bookmarkEnd w:id="123"/>
      <w:bookmarkStart w:id="124" w:name="_Toc184308043"/>
      <w:bookmarkEnd w:id="124"/>
      <w:bookmarkStart w:id="125" w:name="_Toc184314454"/>
      <w:bookmarkEnd w:id="125"/>
      <w:bookmarkStart w:id="126" w:name="_Toc184313257"/>
      <w:bookmarkEnd w:id="126"/>
      <w:bookmarkStart w:id="127" w:name="_Toc184314447"/>
      <w:bookmarkEnd w:id="127"/>
      <w:bookmarkStart w:id="128" w:name="_Toc184313285"/>
      <w:bookmarkEnd w:id="128"/>
      <w:bookmarkStart w:id="129" w:name="_Toc184314436"/>
      <w:bookmarkEnd w:id="129"/>
      <w:bookmarkStart w:id="130" w:name="_Toc184314468"/>
      <w:bookmarkEnd w:id="130"/>
      <w:bookmarkStart w:id="131" w:name="_Toc184310344"/>
      <w:bookmarkEnd w:id="131"/>
      <w:bookmarkStart w:id="132" w:name="_Toc184312087"/>
      <w:bookmarkEnd w:id="132"/>
      <w:bookmarkStart w:id="133" w:name="_Toc184308095"/>
      <w:bookmarkEnd w:id="133"/>
      <w:bookmarkStart w:id="134" w:name="_Toc184310275"/>
      <w:bookmarkEnd w:id="134"/>
      <w:bookmarkStart w:id="135" w:name="_Toc184308084"/>
      <w:bookmarkEnd w:id="135"/>
      <w:bookmarkStart w:id="136" w:name="_Toc184310314"/>
      <w:bookmarkEnd w:id="136"/>
      <w:bookmarkStart w:id="137" w:name="_Toc184313302"/>
      <w:bookmarkEnd w:id="137"/>
      <w:bookmarkStart w:id="138" w:name="_Toc184312091"/>
      <w:bookmarkEnd w:id="138"/>
      <w:bookmarkStart w:id="139" w:name="_Toc184312125"/>
      <w:bookmarkEnd w:id="139"/>
      <w:bookmarkStart w:id="140" w:name="_Toc184312100"/>
      <w:bookmarkEnd w:id="140"/>
      <w:bookmarkStart w:id="141" w:name="_Toc184313262"/>
      <w:bookmarkEnd w:id="141"/>
      <w:bookmarkStart w:id="142" w:name="_Toc184308066"/>
      <w:bookmarkEnd w:id="142"/>
      <w:bookmarkStart w:id="143" w:name="_Toc184312090"/>
      <w:bookmarkEnd w:id="143"/>
      <w:bookmarkStart w:id="144" w:name="_Toc184312103"/>
      <w:bookmarkEnd w:id="144"/>
      <w:bookmarkStart w:id="145" w:name="_Toc184312122"/>
      <w:bookmarkEnd w:id="145"/>
      <w:bookmarkStart w:id="146" w:name="_Toc184312126"/>
      <w:bookmarkEnd w:id="146"/>
      <w:bookmarkStart w:id="147" w:name="_Toc184308072"/>
      <w:bookmarkEnd w:id="147"/>
      <w:bookmarkStart w:id="148" w:name="_Toc184314470"/>
      <w:bookmarkEnd w:id="148"/>
      <w:bookmarkStart w:id="149" w:name="_Toc184313251"/>
      <w:bookmarkEnd w:id="149"/>
      <w:bookmarkStart w:id="150" w:name="_Toc184308088"/>
      <w:bookmarkEnd w:id="150"/>
      <w:bookmarkStart w:id="151" w:name="_Toc184308106"/>
      <w:bookmarkEnd w:id="151"/>
      <w:bookmarkStart w:id="152" w:name="_Toc184310335"/>
      <w:bookmarkEnd w:id="152"/>
      <w:bookmarkStart w:id="153" w:name="_Toc184312120"/>
      <w:bookmarkEnd w:id="153"/>
      <w:bookmarkStart w:id="154" w:name="_Toc184310331"/>
      <w:bookmarkEnd w:id="154"/>
      <w:bookmarkStart w:id="155" w:name="_Toc184313303"/>
      <w:bookmarkEnd w:id="155"/>
      <w:bookmarkStart w:id="156" w:name="_Toc184308059"/>
      <w:bookmarkEnd w:id="156"/>
      <w:bookmarkStart w:id="157" w:name="_Toc184310319"/>
      <w:bookmarkEnd w:id="157"/>
      <w:bookmarkStart w:id="158" w:name="_Toc184313267"/>
      <w:bookmarkEnd w:id="158"/>
      <w:bookmarkStart w:id="159" w:name="_Toc184310291"/>
      <w:bookmarkEnd w:id="159"/>
      <w:bookmarkStart w:id="160" w:name="_Toc184313268"/>
      <w:bookmarkEnd w:id="160"/>
      <w:bookmarkStart w:id="161" w:name="_Toc184312114"/>
      <w:bookmarkEnd w:id="161"/>
      <w:bookmarkStart w:id="162" w:name="_Toc184312080"/>
      <w:bookmarkEnd w:id="162"/>
      <w:bookmarkStart w:id="163" w:name="_Toc184313298"/>
      <w:bookmarkEnd w:id="163"/>
      <w:bookmarkStart w:id="164" w:name="_Toc184314414"/>
      <w:bookmarkEnd w:id="164"/>
      <w:bookmarkStart w:id="165" w:name="_Toc184313252"/>
      <w:bookmarkEnd w:id="165"/>
      <w:bookmarkStart w:id="166" w:name="_Toc184308050"/>
      <w:bookmarkEnd w:id="166"/>
      <w:bookmarkStart w:id="167" w:name="_Toc184308102"/>
      <w:bookmarkEnd w:id="167"/>
      <w:bookmarkStart w:id="168" w:name="_Toc184313276"/>
      <w:bookmarkEnd w:id="168"/>
      <w:bookmarkStart w:id="169" w:name="_Toc184313275"/>
      <w:bookmarkEnd w:id="169"/>
      <w:bookmarkStart w:id="170" w:name="_Toc184314419"/>
      <w:bookmarkEnd w:id="170"/>
      <w:bookmarkStart w:id="171" w:name="_Toc184314418"/>
      <w:bookmarkEnd w:id="171"/>
      <w:bookmarkStart w:id="172" w:name="_Toc184313291"/>
      <w:bookmarkEnd w:id="172"/>
      <w:bookmarkStart w:id="173" w:name="_Toc184310308"/>
      <w:bookmarkEnd w:id="173"/>
      <w:bookmarkStart w:id="174" w:name="_Toc184313245"/>
      <w:bookmarkEnd w:id="174"/>
      <w:bookmarkStart w:id="175" w:name="_Toc184312133"/>
      <w:bookmarkEnd w:id="175"/>
      <w:bookmarkStart w:id="176" w:name="_Toc184310324"/>
      <w:bookmarkEnd w:id="176"/>
      <w:bookmarkStart w:id="177" w:name="_Toc184313255"/>
      <w:bookmarkEnd w:id="177"/>
      <w:bookmarkStart w:id="178" w:name="_Toc184312073"/>
      <w:bookmarkEnd w:id="178"/>
      <w:bookmarkStart w:id="179" w:name="_Toc184308068"/>
      <w:bookmarkEnd w:id="179"/>
      <w:bookmarkStart w:id="180" w:name="_Toc184313242"/>
      <w:bookmarkEnd w:id="180"/>
      <w:bookmarkStart w:id="181" w:name="_Toc184308052"/>
      <w:bookmarkEnd w:id="181"/>
      <w:bookmarkStart w:id="182" w:name="_Toc184308061"/>
      <w:bookmarkEnd w:id="182"/>
      <w:bookmarkStart w:id="183" w:name="_Toc184312101"/>
      <w:bookmarkEnd w:id="183"/>
      <w:bookmarkStart w:id="184" w:name="_Toc184308051"/>
      <w:bookmarkEnd w:id="184"/>
      <w:bookmarkStart w:id="185" w:name="_Toc184314474"/>
      <w:bookmarkEnd w:id="185"/>
      <w:bookmarkStart w:id="186" w:name="_Toc184308091"/>
      <w:bookmarkEnd w:id="186"/>
      <w:bookmarkStart w:id="187" w:name="_Toc184312137"/>
      <w:bookmarkEnd w:id="187"/>
      <w:bookmarkStart w:id="188" w:name="_Toc184310285"/>
      <w:bookmarkEnd w:id="188"/>
      <w:bookmarkStart w:id="189" w:name="_Toc184310281"/>
      <w:bookmarkEnd w:id="189"/>
      <w:bookmarkStart w:id="190" w:name="_Toc184308094"/>
      <w:bookmarkEnd w:id="190"/>
      <w:bookmarkStart w:id="191" w:name="_Toc184313238"/>
      <w:bookmarkEnd w:id="191"/>
      <w:bookmarkStart w:id="192" w:name="_Toc184308073"/>
      <w:bookmarkEnd w:id="192"/>
      <w:bookmarkStart w:id="193" w:name="_Toc184313278"/>
      <w:bookmarkEnd w:id="193"/>
      <w:bookmarkStart w:id="194" w:name="_Toc184310300"/>
      <w:bookmarkEnd w:id="194"/>
      <w:bookmarkStart w:id="195" w:name="_Toc184313258"/>
      <w:bookmarkEnd w:id="195"/>
      <w:bookmarkStart w:id="196" w:name="_Toc184312084"/>
      <w:bookmarkEnd w:id="196"/>
      <w:bookmarkStart w:id="197" w:name="_Toc184312124"/>
      <w:bookmarkEnd w:id="197"/>
      <w:bookmarkStart w:id="198" w:name="_Toc184312083"/>
      <w:bookmarkEnd w:id="198"/>
      <w:bookmarkStart w:id="199" w:name="_Toc184312076"/>
      <w:bookmarkEnd w:id="199"/>
      <w:bookmarkStart w:id="200" w:name="_Toc184314481"/>
      <w:bookmarkEnd w:id="200"/>
      <w:bookmarkStart w:id="201" w:name="_Toc184314413"/>
      <w:bookmarkEnd w:id="201"/>
      <w:bookmarkStart w:id="202" w:name="_Toc184308040"/>
      <w:bookmarkEnd w:id="202"/>
      <w:bookmarkStart w:id="203" w:name="_Toc184308085"/>
      <w:bookmarkEnd w:id="203"/>
      <w:bookmarkStart w:id="204" w:name="_Toc184312088"/>
      <w:bookmarkEnd w:id="204"/>
      <w:bookmarkStart w:id="205" w:name="_Toc184310286"/>
      <w:bookmarkEnd w:id="205"/>
      <w:bookmarkStart w:id="206" w:name="_Toc184313269"/>
      <w:bookmarkEnd w:id="206"/>
      <w:bookmarkStart w:id="207" w:name="_Toc184314443"/>
      <w:bookmarkEnd w:id="207"/>
      <w:bookmarkStart w:id="208" w:name="_Toc184313308"/>
      <w:bookmarkEnd w:id="208"/>
      <w:bookmarkStart w:id="209" w:name="_Toc184310304"/>
      <w:bookmarkEnd w:id="209"/>
      <w:bookmarkStart w:id="210" w:name="_Toc184310295"/>
      <w:bookmarkEnd w:id="210"/>
      <w:bookmarkStart w:id="211" w:name="_Toc184314465"/>
      <w:bookmarkEnd w:id="211"/>
      <w:bookmarkStart w:id="212" w:name="_Toc184308056"/>
      <w:bookmarkEnd w:id="212"/>
      <w:bookmarkStart w:id="213" w:name="_Toc184314456"/>
      <w:bookmarkEnd w:id="213"/>
      <w:bookmarkStart w:id="214" w:name="_Toc184310339"/>
      <w:bookmarkEnd w:id="214"/>
      <w:bookmarkStart w:id="215" w:name="_Toc184310303"/>
      <w:bookmarkEnd w:id="215"/>
      <w:bookmarkStart w:id="216" w:name="_Toc184310305"/>
      <w:bookmarkEnd w:id="216"/>
      <w:bookmarkStart w:id="217" w:name="_Toc184314466"/>
      <w:bookmarkEnd w:id="217"/>
      <w:bookmarkStart w:id="218" w:name="_Toc184314458"/>
      <w:bookmarkEnd w:id="218"/>
      <w:bookmarkStart w:id="219" w:name="_Toc184312111"/>
      <w:bookmarkEnd w:id="219"/>
      <w:bookmarkStart w:id="220" w:name="_Toc184308046"/>
      <w:bookmarkEnd w:id="220"/>
      <w:bookmarkStart w:id="221" w:name="_Toc184312071"/>
      <w:bookmarkEnd w:id="221"/>
      <w:bookmarkStart w:id="222" w:name="_Toc184314437"/>
      <w:bookmarkEnd w:id="222"/>
      <w:bookmarkStart w:id="223" w:name="_Toc184308093"/>
      <w:bookmarkEnd w:id="223"/>
      <w:bookmarkStart w:id="224" w:name="_Toc184314480"/>
      <w:bookmarkEnd w:id="224"/>
      <w:bookmarkStart w:id="225" w:name="_Toc184313280"/>
      <w:bookmarkEnd w:id="225"/>
      <w:bookmarkStart w:id="226" w:name="_Toc184308069"/>
      <w:bookmarkEnd w:id="226"/>
      <w:bookmarkStart w:id="227" w:name="_Toc184310318"/>
      <w:bookmarkEnd w:id="227"/>
      <w:bookmarkStart w:id="228" w:name="_Toc184308038"/>
      <w:bookmarkEnd w:id="228"/>
      <w:bookmarkStart w:id="229" w:name="_Toc184310323"/>
      <w:bookmarkEnd w:id="229"/>
      <w:bookmarkStart w:id="230" w:name="_Toc184312106"/>
      <w:bookmarkEnd w:id="230"/>
      <w:bookmarkStart w:id="231" w:name="_Toc184314460"/>
      <w:bookmarkEnd w:id="231"/>
      <w:bookmarkStart w:id="232" w:name="_Toc184314448"/>
      <w:bookmarkEnd w:id="232"/>
      <w:bookmarkStart w:id="233" w:name="_Toc184314410"/>
      <w:bookmarkEnd w:id="233"/>
      <w:bookmarkStart w:id="234" w:name="_Toc184314411"/>
      <w:bookmarkEnd w:id="234"/>
      <w:bookmarkStart w:id="235" w:name="_Toc184313301"/>
      <w:bookmarkEnd w:id="235"/>
      <w:bookmarkStart w:id="236" w:name="_Toc184310333"/>
      <w:bookmarkEnd w:id="236"/>
      <w:bookmarkStart w:id="237" w:name="_Toc184313288"/>
      <w:bookmarkEnd w:id="237"/>
      <w:bookmarkStart w:id="238" w:name="_Toc184314475"/>
      <w:bookmarkEnd w:id="238"/>
      <w:bookmarkStart w:id="239" w:name="_Toc184313310"/>
      <w:bookmarkEnd w:id="239"/>
      <w:bookmarkStart w:id="240" w:name="_Toc184310332"/>
      <w:bookmarkEnd w:id="240"/>
      <w:bookmarkStart w:id="241" w:name="_Toc184314482"/>
      <w:bookmarkEnd w:id="241"/>
      <w:bookmarkStart w:id="242" w:name="_Toc184310298"/>
      <w:bookmarkEnd w:id="242"/>
      <w:bookmarkStart w:id="243" w:name="_Toc184308087"/>
      <w:bookmarkEnd w:id="243"/>
      <w:bookmarkStart w:id="244" w:name="_Toc184310330"/>
      <w:bookmarkEnd w:id="244"/>
      <w:bookmarkStart w:id="245" w:name="_Toc184308107"/>
      <w:bookmarkEnd w:id="245"/>
      <w:bookmarkStart w:id="246" w:name="_Toc184308063"/>
      <w:bookmarkEnd w:id="246"/>
      <w:bookmarkStart w:id="247" w:name="_Toc184314473"/>
      <w:bookmarkEnd w:id="247"/>
      <w:bookmarkStart w:id="248" w:name="_Toc184313293"/>
      <w:bookmarkEnd w:id="248"/>
      <w:bookmarkStart w:id="249" w:name="_Toc184314423"/>
      <w:bookmarkEnd w:id="249"/>
      <w:bookmarkStart w:id="250" w:name="_Toc184313249"/>
      <w:bookmarkEnd w:id="250"/>
      <w:bookmarkStart w:id="251" w:name="_Toc184314472"/>
      <w:bookmarkEnd w:id="251"/>
      <w:bookmarkStart w:id="252" w:name="_Toc184308092"/>
      <w:bookmarkEnd w:id="252"/>
      <w:bookmarkStart w:id="253" w:name="_Toc184313287"/>
      <w:bookmarkEnd w:id="253"/>
      <w:bookmarkStart w:id="254" w:name="_Toc184314463"/>
      <w:bookmarkEnd w:id="254"/>
      <w:bookmarkStart w:id="255" w:name="_Toc184314435"/>
      <w:bookmarkEnd w:id="255"/>
      <w:bookmarkStart w:id="256" w:name="_Toc184313259"/>
      <w:bookmarkEnd w:id="256"/>
      <w:bookmarkStart w:id="257" w:name="_Toc184312082"/>
      <w:bookmarkEnd w:id="257"/>
      <w:bookmarkStart w:id="258" w:name="_Toc184310342"/>
      <w:bookmarkEnd w:id="258"/>
      <w:bookmarkStart w:id="259" w:name="_Toc184314422"/>
      <w:bookmarkEnd w:id="259"/>
      <w:bookmarkStart w:id="260" w:name="_Toc184310306"/>
      <w:bookmarkEnd w:id="260"/>
      <w:bookmarkStart w:id="261" w:name="_Toc184313282"/>
      <w:bookmarkEnd w:id="261"/>
      <w:bookmarkStart w:id="262" w:name="_Toc184314449"/>
      <w:bookmarkEnd w:id="262"/>
      <w:bookmarkStart w:id="263" w:name="_Toc184308054"/>
      <w:bookmarkEnd w:id="263"/>
      <w:bookmarkStart w:id="264" w:name="_Toc184308075"/>
      <w:bookmarkEnd w:id="264"/>
      <w:bookmarkStart w:id="265" w:name="_Toc184313277"/>
      <w:bookmarkEnd w:id="265"/>
      <w:bookmarkStart w:id="266" w:name="_Toc184312128"/>
      <w:bookmarkEnd w:id="266"/>
      <w:bookmarkStart w:id="267" w:name="_Toc184312085"/>
      <w:bookmarkEnd w:id="267"/>
      <w:bookmarkStart w:id="268" w:name="_Toc184310317"/>
      <w:bookmarkEnd w:id="268"/>
      <w:bookmarkStart w:id="269" w:name="_Toc184312070"/>
      <w:bookmarkEnd w:id="269"/>
      <w:bookmarkStart w:id="270" w:name="_Toc184310289"/>
      <w:bookmarkEnd w:id="270"/>
      <w:bookmarkStart w:id="271" w:name="_Toc184310277"/>
      <w:bookmarkEnd w:id="271"/>
      <w:bookmarkStart w:id="272" w:name="_Toc184314434"/>
      <w:bookmarkEnd w:id="272"/>
      <w:bookmarkStart w:id="273" w:name="_Toc184312131"/>
      <w:bookmarkEnd w:id="273"/>
      <w:bookmarkStart w:id="274" w:name="_Toc184312113"/>
      <w:bookmarkEnd w:id="274"/>
      <w:bookmarkStart w:id="275" w:name="_Toc184310326"/>
      <w:bookmarkEnd w:id="275"/>
      <w:bookmarkStart w:id="276" w:name="_Toc184312086"/>
      <w:bookmarkEnd w:id="276"/>
      <w:bookmarkStart w:id="277" w:name="_Toc184312092"/>
      <w:bookmarkEnd w:id="277"/>
      <w:bookmarkStart w:id="278" w:name="_Toc184314440"/>
      <w:bookmarkEnd w:id="278"/>
      <w:bookmarkStart w:id="279" w:name="_Toc184310284"/>
      <w:bookmarkEnd w:id="279"/>
      <w:bookmarkStart w:id="280" w:name="_Toc184313254"/>
      <w:bookmarkEnd w:id="280"/>
      <w:bookmarkStart w:id="281" w:name="_Toc184310310"/>
      <w:bookmarkEnd w:id="281"/>
      <w:bookmarkStart w:id="282" w:name="_Toc184313297"/>
      <w:bookmarkEnd w:id="282"/>
      <w:bookmarkStart w:id="283" w:name="_Toc184312098"/>
      <w:bookmarkEnd w:id="283"/>
      <w:bookmarkStart w:id="284" w:name="_Toc184312109"/>
      <w:bookmarkEnd w:id="284"/>
      <w:bookmarkStart w:id="285" w:name="_Toc184310290"/>
      <w:bookmarkEnd w:id="285"/>
      <w:bookmarkStart w:id="286" w:name="_Toc184308090"/>
      <w:bookmarkEnd w:id="286"/>
      <w:bookmarkStart w:id="287" w:name="_Toc184310337"/>
      <w:bookmarkEnd w:id="287"/>
      <w:bookmarkStart w:id="288" w:name="_Toc184313309"/>
      <w:bookmarkEnd w:id="288"/>
      <w:bookmarkStart w:id="289" w:name="_Toc184310312"/>
      <w:bookmarkEnd w:id="289"/>
      <w:bookmarkStart w:id="290" w:name="_Toc184313281"/>
      <w:bookmarkEnd w:id="290"/>
      <w:bookmarkStart w:id="291" w:name="_Toc184312132"/>
      <w:bookmarkEnd w:id="291"/>
      <w:bookmarkStart w:id="292" w:name="_Toc184314432"/>
      <w:bookmarkEnd w:id="292"/>
      <w:bookmarkStart w:id="293" w:name="_Toc184313274"/>
      <w:bookmarkEnd w:id="293"/>
      <w:bookmarkStart w:id="294" w:name="_Toc184312117"/>
      <w:bookmarkEnd w:id="294"/>
      <w:bookmarkStart w:id="295" w:name="_Toc184310294"/>
      <w:bookmarkEnd w:id="295"/>
      <w:bookmarkStart w:id="296" w:name="_Toc184308082"/>
      <w:bookmarkEnd w:id="296"/>
      <w:bookmarkStart w:id="297" w:name="_Toc184313289"/>
      <w:bookmarkEnd w:id="297"/>
      <w:bookmarkStart w:id="298" w:name="_Toc184310282"/>
      <w:bookmarkEnd w:id="298"/>
      <w:bookmarkStart w:id="299" w:name="_Toc184310309"/>
      <w:bookmarkEnd w:id="299"/>
      <w:bookmarkStart w:id="300" w:name="_Toc184313239"/>
      <w:bookmarkEnd w:id="300"/>
      <w:bookmarkStart w:id="301" w:name="_Toc184312134"/>
      <w:bookmarkEnd w:id="301"/>
      <w:bookmarkStart w:id="302" w:name="_Toc184310327"/>
      <w:bookmarkEnd w:id="302"/>
      <w:bookmarkStart w:id="303" w:name="_Toc184313294"/>
      <w:bookmarkEnd w:id="303"/>
      <w:bookmarkStart w:id="304" w:name="_Toc184313241"/>
      <w:bookmarkEnd w:id="304"/>
      <w:bookmarkStart w:id="305" w:name="_Toc184312096"/>
      <w:bookmarkEnd w:id="305"/>
      <w:bookmarkStart w:id="306" w:name="_Toc184310278"/>
      <w:bookmarkEnd w:id="306"/>
      <w:bookmarkStart w:id="307" w:name="_Toc184314412"/>
      <w:bookmarkEnd w:id="307"/>
      <w:bookmarkStart w:id="308" w:name="_Toc184310313"/>
      <w:bookmarkEnd w:id="308"/>
      <w:bookmarkStart w:id="309" w:name="_Toc184310293"/>
      <w:bookmarkEnd w:id="309"/>
      <w:bookmarkStart w:id="310" w:name="_Toc184308074"/>
      <w:bookmarkEnd w:id="310"/>
      <w:bookmarkStart w:id="311" w:name="_Toc184314477"/>
      <w:bookmarkEnd w:id="311"/>
      <w:bookmarkStart w:id="312" w:name="_Toc184312127"/>
      <w:bookmarkEnd w:id="312"/>
      <w:bookmarkStart w:id="313" w:name="_Toc184314429"/>
      <w:bookmarkEnd w:id="313"/>
      <w:bookmarkStart w:id="314" w:name="_Toc184312097"/>
      <w:bookmarkEnd w:id="314"/>
      <w:bookmarkStart w:id="315" w:name="_Toc184312115"/>
      <w:bookmarkEnd w:id="315"/>
      <w:bookmarkStart w:id="316" w:name="_Toc184308103"/>
      <w:bookmarkEnd w:id="316"/>
      <w:bookmarkStart w:id="317" w:name="_Toc184312110"/>
      <w:bookmarkEnd w:id="317"/>
      <w:bookmarkStart w:id="318" w:name="_Toc184312069"/>
      <w:bookmarkEnd w:id="318"/>
      <w:bookmarkStart w:id="319" w:name="_Toc184313244"/>
      <w:bookmarkEnd w:id="319"/>
      <w:bookmarkStart w:id="320" w:name="_Toc184308108"/>
      <w:bookmarkEnd w:id="320"/>
      <w:bookmarkStart w:id="321" w:name="_Toc184310273"/>
      <w:bookmarkEnd w:id="321"/>
      <w:bookmarkStart w:id="322" w:name="_Toc184314438"/>
      <w:bookmarkEnd w:id="322"/>
      <w:bookmarkStart w:id="323" w:name="_Toc184308076"/>
      <w:bookmarkEnd w:id="323"/>
      <w:bookmarkStart w:id="324" w:name="_Toc184312068"/>
      <w:bookmarkEnd w:id="324"/>
      <w:bookmarkStart w:id="325" w:name="_Toc184312119"/>
      <w:bookmarkEnd w:id="325"/>
      <w:bookmarkStart w:id="326" w:name="_Toc184314450"/>
      <w:bookmarkEnd w:id="326"/>
      <w:bookmarkStart w:id="327" w:name="_Toc184314446"/>
      <w:bookmarkEnd w:id="327"/>
      <w:bookmarkStart w:id="328" w:name="_Toc184314444"/>
      <w:bookmarkEnd w:id="328"/>
      <w:bookmarkStart w:id="329" w:name="_Toc184310301"/>
      <w:bookmarkEnd w:id="329"/>
      <w:bookmarkStart w:id="330" w:name="_Toc184308096"/>
      <w:bookmarkEnd w:id="330"/>
      <w:bookmarkStart w:id="331" w:name="_Toc184308044"/>
      <w:bookmarkEnd w:id="331"/>
      <w:bookmarkStart w:id="332" w:name="_Toc184312089"/>
      <w:bookmarkEnd w:id="332"/>
      <w:bookmarkStart w:id="333" w:name="_Toc184308049"/>
      <w:bookmarkEnd w:id="333"/>
      <w:bookmarkStart w:id="334" w:name="_Toc184308101"/>
      <w:bookmarkEnd w:id="334"/>
      <w:bookmarkStart w:id="335" w:name="_Toc184313306"/>
      <w:bookmarkEnd w:id="335"/>
      <w:bookmarkStart w:id="336" w:name="_Toc184314441"/>
      <w:bookmarkEnd w:id="336"/>
      <w:bookmarkStart w:id="337" w:name="_Toc184313256"/>
      <w:bookmarkEnd w:id="337"/>
      <w:bookmarkStart w:id="338" w:name="_Toc184308089"/>
      <w:bookmarkEnd w:id="338"/>
      <w:bookmarkStart w:id="339" w:name="_Toc184313279"/>
      <w:bookmarkEnd w:id="339"/>
      <w:bookmarkStart w:id="340" w:name="_Toc184308062"/>
      <w:bookmarkEnd w:id="340"/>
      <w:bookmarkStart w:id="341" w:name="_Toc184313240"/>
      <w:bookmarkEnd w:id="341"/>
      <w:bookmarkStart w:id="342" w:name="_Toc184308105"/>
      <w:bookmarkEnd w:id="342"/>
      <w:bookmarkStart w:id="343" w:name="_Toc184310341"/>
      <w:bookmarkEnd w:id="343"/>
      <w:bookmarkStart w:id="344" w:name="_Toc184314471"/>
      <w:bookmarkEnd w:id="344"/>
      <w:bookmarkStart w:id="345" w:name="_Toc184310338"/>
      <w:bookmarkEnd w:id="345"/>
      <w:bookmarkStart w:id="346" w:name="_Toc184313263"/>
      <w:bookmarkEnd w:id="346"/>
      <w:bookmarkStart w:id="347" w:name="_Toc184310325"/>
      <w:bookmarkEnd w:id="347"/>
      <w:bookmarkStart w:id="348" w:name="_Toc184308064"/>
      <w:bookmarkEnd w:id="348"/>
      <w:bookmarkStart w:id="349" w:name="_Toc184312116"/>
      <w:bookmarkEnd w:id="349"/>
      <w:bookmarkStart w:id="350" w:name="_Toc184314479"/>
      <w:bookmarkEnd w:id="350"/>
      <w:bookmarkStart w:id="351" w:name="_Toc184313270"/>
      <w:bookmarkEnd w:id="351"/>
      <w:bookmarkStart w:id="352" w:name="_Toc184308071"/>
      <w:bookmarkEnd w:id="352"/>
      <w:bookmarkStart w:id="353" w:name="_Toc184313260"/>
      <w:bookmarkEnd w:id="353"/>
      <w:bookmarkStart w:id="354" w:name="_Toc184313300"/>
      <w:bookmarkEnd w:id="354"/>
      <w:bookmarkStart w:id="355" w:name="_Toc184314433"/>
      <w:bookmarkEnd w:id="355"/>
      <w:bookmarkStart w:id="356" w:name="_Toc184313265"/>
      <w:bookmarkEnd w:id="356"/>
      <w:bookmarkStart w:id="357" w:name="_Toc184312095"/>
      <w:bookmarkEnd w:id="357"/>
      <w:bookmarkStart w:id="358" w:name="_Toc184312079"/>
      <w:bookmarkEnd w:id="358"/>
      <w:bookmarkStart w:id="359" w:name="_Toc184312112"/>
      <w:bookmarkEnd w:id="359"/>
      <w:bookmarkStart w:id="360" w:name="_Toc184314426"/>
      <w:bookmarkEnd w:id="360"/>
      <w:bookmarkStart w:id="361" w:name="_Toc184312107"/>
      <w:bookmarkEnd w:id="361"/>
      <w:bookmarkStart w:id="362" w:name="_Toc184314462"/>
      <w:bookmarkEnd w:id="362"/>
      <w:bookmarkStart w:id="363" w:name="_Toc184312075"/>
      <w:bookmarkEnd w:id="363"/>
      <w:bookmarkStart w:id="364" w:name="_Toc184310311"/>
      <w:bookmarkEnd w:id="364"/>
      <w:bookmarkStart w:id="365" w:name="_Toc184310307"/>
      <w:bookmarkEnd w:id="365"/>
      <w:bookmarkStart w:id="366" w:name="_Toc184310302"/>
      <w:bookmarkEnd w:id="366"/>
      <w:bookmarkStart w:id="367" w:name="_Toc184310272"/>
      <w:bookmarkEnd w:id="367"/>
      <w:bookmarkStart w:id="368" w:name="_Toc184314420"/>
      <w:bookmarkEnd w:id="368"/>
      <w:bookmarkStart w:id="369" w:name="_Toc184314478"/>
      <w:bookmarkEnd w:id="369"/>
      <w:bookmarkStart w:id="370" w:name="_Toc184314416"/>
      <w:bookmarkEnd w:id="370"/>
      <w:bookmarkStart w:id="371" w:name="_Toc184310336"/>
      <w:bookmarkEnd w:id="371"/>
      <w:bookmarkStart w:id="372" w:name="_Toc184312102"/>
      <w:bookmarkEnd w:id="372"/>
      <w:bookmarkStart w:id="373" w:name="_Toc184312077"/>
      <w:bookmarkEnd w:id="373"/>
      <w:bookmarkStart w:id="374" w:name="_Toc184313304"/>
      <w:bookmarkEnd w:id="374"/>
      <w:bookmarkStart w:id="375" w:name="_Toc184314421"/>
      <w:bookmarkEnd w:id="375"/>
      <w:bookmarkStart w:id="376" w:name="_Toc184313299"/>
      <w:bookmarkEnd w:id="376"/>
      <w:bookmarkStart w:id="377" w:name="_Toc184312099"/>
      <w:bookmarkEnd w:id="377"/>
      <w:bookmarkStart w:id="378" w:name="_Toc184310288"/>
      <w:bookmarkEnd w:id="378"/>
      <w:bookmarkStart w:id="379" w:name="_Toc184308045"/>
      <w:bookmarkEnd w:id="379"/>
      <w:bookmarkStart w:id="380" w:name="_Toc184314442"/>
      <w:bookmarkEnd w:id="380"/>
      <w:bookmarkStart w:id="381" w:name="_Toc184308037"/>
      <w:bookmarkEnd w:id="381"/>
      <w:bookmarkStart w:id="382" w:name="_Toc184313295"/>
      <w:bookmarkEnd w:id="382"/>
      <w:bookmarkStart w:id="383" w:name="_Toc184308058"/>
      <w:bookmarkEnd w:id="383"/>
      <w:bookmarkStart w:id="384" w:name="_Toc184314431"/>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2025年-2026年出渣机配件采购项目（第二次）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第三章 廉洁协议……………………………………………………………（页码）</w:t>
      </w:r>
    </w:p>
    <w:p>
      <w:pPr>
        <w:pStyle w:val="11"/>
        <w:spacing w:line="360" w:lineRule="auto"/>
        <w:ind w:firstLine="240" w:firstLineChars="100"/>
        <w:rPr>
          <w:rFonts w:hint="eastAsia"/>
        </w:rPr>
      </w:pPr>
    </w:p>
    <w:p>
      <w:pPr>
        <w:pStyle w:val="25"/>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2025年-2026年出渣机配件采购项目（第二次）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232"/>
      <w:bookmarkStart w:id="386" w:name="_Toc3029"/>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1295"/>
      <w:bookmarkStart w:id="389" w:name="_Toc27126"/>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931"/>
        <w:gridCol w:w="1028"/>
        <w:gridCol w:w="2374"/>
        <w:gridCol w:w="16"/>
        <w:gridCol w:w="1035"/>
        <w:gridCol w:w="467"/>
        <w:gridCol w:w="433"/>
        <w:gridCol w:w="883"/>
        <w:gridCol w:w="764"/>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出渣机原生产厂家</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总价（元）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24186-2022；规格型号：FL.03-01 材质：NM400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sz w:val="18"/>
                <w:szCs w:val="18"/>
                <w:highlight w:val="none"/>
                <w:lang w:val="en-US" w:eastAsia="zh-CN"/>
              </w:rPr>
              <w:t>若提供的配件尺寸与现场设备不相符，供应商应无条件免费更换，直至完全符合现场原设备为止。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24186-2022；规格型号：FL.03-03 材质：NM400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耐磨底板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24186-2022；规格型号：FL.03-02 材质：NM400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小车刮刀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无锡同纪</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 24186-2022；规格型号：FL.03-12 材质：NM400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驱动链轮</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GLZ8.17/8齿，环链齿形，总厚度125，铸钢件</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驱动轮毂</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GLZ8.17/外径220，与轮缘配合使用，材质45#</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铸石板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GLZ8.17/300*200*30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GLZ8.17/焊接件112*200*1620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GLZ8.17-03.1/弹性圆柱销d=25，l=80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刮板销</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GLZ8.17/弹性圆柱销d=8，l=90双销组合</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链接头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GLZ8.17/可拆式接链环Ф26*92</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接链环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2050Li2090Ld</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三角V带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GLZ8.17/P=50.8,Z=44</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滚子链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GLZ8.17/P=50.8,Z=15</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安全离合器总成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GLZ5.14/d=Φ110，皮带轮外径410，厚度85，带安全离合器</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皮带轮</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GLZ5.14/d=Φ125，齿顶圆132，厚度82</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 8.17/WA-120</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GLZ8.17/1根轴，1个导轮，1个轴承座组件</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前下导轮总成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GLZ8.17/1根轴，2个导轮，2个轴承座组件</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后下导轮总成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GLZ8.17/1根轴，2个导轮，2个轴承座组件</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投入式液位计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GLZ8.17/ELE-802，量程0-30m，两线制，线长30米，304壳体</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旋转接头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GLZ8.17/SDXJT10R</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张紧弹簧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黄河机电</w:t>
            </w:r>
          </w:p>
        </w:tc>
        <w:tc>
          <w:tcPr>
            <w:tcW w:w="2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GLZ8.17/外径68，材料直径12，自由长度150，材质65Mn</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4849" w:type="dxa"/>
          <w:trHeight w:val="492" w:hRule="atLeast"/>
          <w:jc w:val="center"/>
        </w:trPr>
        <w:tc>
          <w:tcPr>
            <w:tcW w:w="4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1" w:name="_Toc10340"/>
      <w:bookmarkStart w:id="392" w:name="_Toc1814"/>
      <w:bookmarkStart w:id="393"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4" w:name="_Toc14563"/>
      <w:bookmarkStart w:id="395" w:name="_Toc6596"/>
      <w:bookmarkStart w:id="396" w:name="_Toc1125"/>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ind w:firstLine="480" w:firstLineChars="200"/>
        <w:rPr>
          <w:rFonts w:hint="eastAsia"/>
          <w:color w:val="auto"/>
          <w:highlight w:val="none"/>
          <w:lang w:val="en-US" w:eastAsia="zh-CN"/>
        </w:rPr>
      </w:pPr>
      <w:r>
        <w:rPr>
          <w:rFonts w:hint="eastAsia"/>
          <w:color w:val="auto"/>
          <w:highlight w:val="none"/>
          <w:lang w:val="en-US" w:eastAsia="zh-CN"/>
        </w:rPr>
        <w:t>2.乙方须现场探勘或测绘各配件的尺寸，提供的配件需与现场设备配套；若乙方提供的配件尺寸与现场设备不相符，乙方须无条件免费更改，直至匹配现场原设备为止。</w:t>
      </w:r>
    </w:p>
    <w:p>
      <w:pPr>
        <w:pStyle w:val="8"/>
        <w:ind w:firstLine="480" w:firstLineChars="200"/>
        <w:rPr>
          <w:rFonts w:hint="eastAsia" w:ascii="宋体" w:hAnsi="宋体" w:cs="宋体"/>
          <w:b/>
          <w:sz w:val="24"/>
          <w:highlight w:val="none"/>
        </w:rPr>
      </w:pPr>
      <w:r>
        <w:rPr>
          <w:rFonts w:hint="eastAsia"/>
          <w:color w:val="0000FF"/>
          <w:highlight w:val="none"/>
          <w:lang w:val="en-US" w:eastAsia="zh-CN"/>
        </w:rPr>
        <w:t>3.</w:t>
      </w:r>
      <w:r>
        <w:rPr>
          <w:rFonts w:hint="eastAsia"/>
          <w:highlight w:val="none"/>
          <w:lang w:val="en-US" w:eastAsia="zh-CN"/>
        </w:rPr>
        <w:t>质保期限自验收合格后6个月，若质保期内出现质量问题（非质量问题除外），由乙方负责免费维修或维修，产生的费用全部由乙方承担，质保期重新计算。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7" w:name="_Toc32071"/>
      <w:bookmarkStart w:id="398" w:name="_Toc19304"/>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6"/>
        <w:spacing w:before="0" w:beforeAutospacing="0" w:after="0" w:afterAutospacing="0" w:line="360" w:lineRule="auto"/>
        <w:ind w:firstLine="480"/>
        <w:rPr>
          <w:color w:val="auto"/>
          <w:u w:val="single"/>
        </w:rPr>
      </w:pPr>
      <w:bookmarkStart w:id="400" w:name="_Toc27250"/>
      <w:bookmarkStart w:id="401" w:name="_Toc21423"/>
      <w:bookmarkStart w:id="402"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出渣机维修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28375"/>
      <w:bookmarkStart w:id="404" w:name="_Toc15583"/>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7245"/>
      <w:bookmarkStart w:id="407" w:name="_Toc11173"/>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205"/>
      <w:bookmarkStart w:id="410" w:name="_Ref467379109"/>
      <w:bookmarkStart w:id="411" w:name="_Toc259093669"/>
      <w:bookmarkStart w:id="412" w:name="_Ref467378404"/>
      <w:bookmarkStart w:id="413" w:name="_Toc487900349"/>
      <w:bookmarkStart w:id="414" w:name="_Ref467379214"/>
      <w:bookmarkStart w:id="415" w:name="_Ref467378463"/>
      <w:bookmarkStart w:id="416" w:name="_Ref467379195"/>
      <w:bookmarkStart w:id="417" w:name="_Toc16917"/>
      <w:bookmarkStart w:id="418" w:name="_Ref467379101"/>
      <w:bookmarkStart w:id="419" w:name="_Ref467378499"/>
      <w:bookmarkStart w:id="420" w:name="_Ref467379225"/>
      <w:bookmarkStart w:id="421" w:name="_Toc279701240"/>
      <w:bookmarkStart w:id="422" w:name="_Ref467379094"/>
      <w:bookmarkStart w:id="423" w:name="_Toc28763"/>
      <w:bookmarkStart w:id="424" w:name="_Toc19614"/>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13336"/>
      <w:bookmarkStart w:id="429" w:name="_Toc27635"/>
      <w:bookmarkStart w:id="430" w:name="_Toc259093670"/>
      <w:bookmarkStart w:id="431" w:name="_Toc32504"/>
      <w:bookmarkStart w:id="432" w:name="_Toc279701241"/>
      <w:bookmarkStart w:id="433" w:name="_Toc48790035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9829"/>
      <w:bookmarkStart w:id="435" w:name="_Toc279701242"/>
      <w:bookmarkStart w:id="436" w:name="_Toc27853"/>
      <w:bookmarkStart w:id="437" w:name="_Toc31634"/>
      <w:bookmarkStart w:id="438" w:name="_Toc487900351"/>
      <w:bookmarkStart w:id="439" w:name="_Toc25909367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4194"/>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26182"/>
      <w:bookmarkStart w:id="444" w:name="_Toc19074"/>
      <w:bookmarkStart w:id="445" w:name="_Toc3027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793"/>
      <w:bookmarkStart w:id="448" w:name="_Toc259093676"/>
      <w:bookmarkStart w:id="449" w:name="_Ref467379807"/>
      <w:bookmarkStart w:id="450" w:name="_Toc279701247"/>
      <w:bookmarkStart w:id="451"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863"/>
      <w:bookmarkStart w:id="454" w:name="_Toc259093677"/>
      <w:bookmarkStart w:id="455" w:name="_Toc487900358"/>
      <w:bookmarkStart w:id="456" w:name="_Toc279701248"/>
      <w:bookmarkStart w:id="457" w:name="_Ref467379923"/>
      <w:bookmarkStart w:id="458" w:name="_Ref467379852"/>
      <w:bookmarkStart w:id="459" w:name="_Toc16110"/>
      <w:bookmarkStart w:id="460" w:name="_Toc3225"/>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59093681"/>
      <w:bookmarkStart w:id="465" w:name="_Toc279701252"/>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259093683"/>
      <w:bookmarkStart w:id="471" w:name="_Toc279701254"/>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89"/>
      <w:bookmarkStart w:id="483" w:name="_Toc6969"/>
      <w:bookmarkStart w:id="484" w:name="_Toc279701255"/>
      <w:bookmarkStart w:id="485" w:name="_Toc487900365"/>
      <w:bookmarkStart w:id="486" w:name="_Toc259093684"/>
      <w:bookmarkStart w:id="487"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16959"/>
      <w:bookmarkStart w:id="489" w:name="_Toc8298"/>
      <w:bookmarkStart w:id="490" w:name="_Toc279701258"/>
      <w:bookmarkStart w:id="491" w:name="_Toc487900368"/>
      <w:bookmarkStart w:id="492" w:name="_Toc7102"/>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29333"/>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59093690"/>
      <w:bookmarkStart w:id="498" w:name="_Toc279701261"/>
      <w:bookmarkStart w:id="499" w:name="_Toc487900371"/>
      <w:bookmarkStart w:id="500" w:name="_Toc19604"/>
      <w:bookmarkStart w:id="501" w:name="_Toc25182"/>
      <w:bookmarkStart w:id="502" w:name="_Toc1128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355"/>
      <w:bookmarkStart w:id="506" w:name="_Toc18540"/>
      <w:bookmarkStart w:id="507" w:name="_Toc487900372"/>
      <w:bookmarkStart w:id="508" w:name="_Toc279701262"/>
      <w:bookmarkStart w:id="509" w:name="_Toc30599"/>
      <w:bookmarkStart w:id="510"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18567"/>
      <w:bookmarkStart w:id="512" w:name="_Toc259093692"/>
      <w:bookmarkStart w:id="513" w:name="_Toc487900373"/>
      <w:bookmarkStart w:id="514" w:name="_Toc12773"/>
      <w:bookmarkStart w:id="515" w:name="_Toc10330"/>
      <w:bookmarkStart w:id="516" w:name="_Toc27970126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2025年-2026年出渣机配件采购项目（第二次）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202505027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
    <w:p/>
    <w:p/>
    <w:p>
      <w:pPr>
        <w:pStyle w:val="8"/>
      </w:pPr>
    </w:p>
    <w:p>
      <w:pPr>
        <w:pStyle w:val="9"/>
      </w:pPr>
    </w:p>
    <w:p/>
    <w:p>
      <w:pPr>
        <w:pStyle w:val="8"/>
      </w:pPr>
    </w:p>
    <w:p>
      <w:pPr>
        <w:pStyle w:val="9"/>
      </w:pPr>
    </w:p>
    <w:p>
      <w:pPr>
        <w:pStyle w:val="10"/>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9"/>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117"/>
        <w:gridCol w:w="1200"/>
        <w:gridCol w:w="3783"/>
        <w:gridCol w:w="950"/>
        <w:gridCol w:w="683"/>
        <w:gridCol w:w="800"/>
        <w:gridCol w:w="850"/>
        <w:gridCol w:w="917"/>
        <w:gridCol w:w="2001"/>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出渣机品牌</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需求部门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总价（元）</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耐磨衬板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无锡同纪</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24186-2022；规格型号：FL.03-01 材质：NM400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2"/>
                <w:szCs w:val="22"/>
                <w:highlight w:val="none"/>
                <w:lang w:val="en-US" w:eastAsia="zh-CN"/>
              </w:rPr>
              <w:t>若提供的配件尺寸与现场设备不相符，供应商应无条件免费更换，直至完全符合现场原设备为止。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耐磨衬板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无锡同纪</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24186-2022；规格型号：FL.03-03 材质：NM400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耐磨底板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无锡同纪</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24186-2022；规格型号：FL.03-02 材质：NM400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小车刮刀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无锡同纪</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24186-2022；规格型号：FL.03-12 材质：NM400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驱动链轮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GLZ8.17/8齿，环链齿形，总厚度125，铸钢件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驱动轮毂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GLZ8.17/外径220，与轮缘配合使用，材质45#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铸石板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GLZ8.17/300*200*30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GLZ8.17/焊接件112*200*1620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GLZ8.17-03.1/弹性圆柱销d=25，l=80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刮板销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GLZ8.17/弹性圆柱销d=8，l=90双销组合</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GLZ8.17/可拆式接链环Ф26*92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接链环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2050Li2090Ld</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三角V带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GLZ8.17/P=50.8,Z=44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滚子链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GLZ8.17/P=50.8,Z=15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安全离合器总成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GLZ5.14/d=Φ110，皮带轮外径410，厚度85，带安全离合器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GLZ5.14/d=Φ125，齿顶圆132，厚度82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 8.17/WA-120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上导轮总成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GLZ8.17/1根轴，1个导轮，1个轴承座组件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前下导轮总成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GLZ8.17/1根轴，2个导轮，2个轴承座组件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后下导轮总成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GLZ8.17/1根轴，2个导轮，2个轴承座组件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投入式液位计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GLZ8.17/ELE-802，量程0-30m，两线制，线长30米，304壳体</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旋转接头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GLZ8.17/SDXJT10R</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张紧弹簧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黄河机电</w:t>
            </w:r>
          </w:p>
        </w:tc>
        <w:tc>
          <w:tcPr>
            <w:tcW w:w="3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GLZ8.17/外径68，材料直径12，自由长度150，材质65Mn</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三固运行中心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6"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92" w:hRule="atLeast"/>
          <w:jc w:val="center"/>
        </w:trPr>
        <w:tc>
          <w:tcPr>
            <w:tcW w:w="6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响应报价合计（小写）</w:t>
            </w:r>
          </w:p>
        </w:tc>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92" w:hRule="atLeast"/>
          <w:jc w:val="center"/>
        </w:trPr>
        <w:tc>
          <w:tcPr>
            <w:tcW w:w="6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92" w:hRule="atLeast"/>
          <w:jc w:val="center"/>
        </w:trPr>
        <w:tc>
          <w:tcPr>
            <w:tcW w:w="68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税率</w:t>
            </w:r>
          </w:p>
        </w:tc>
        <w:tc>
          <w:tcPr>
            <w:tcW w:w="6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8"/>
      </w:pPr>
    </w:p>
    <w:p>
      <w:pPr>
        <w:pStyle w:val="9"/>
      </w:pPr>
    </w:p>
    <w:p>
      <w:pPr>
        <w:sectPr>
          <w:pgSz w:w="16838" w:h="11906" w:orient="landscape"/>
          <w:pgMar w:top="1803" w:right="1440" w:bottom="1803" w:left="1440" w:header="851" w:footer="992" w:gutter="0"/>
          <w:cols w:space="0" w:num="1"/>
          <w:docGrid w:type="lines" w:linePitch="319" w:charSpace="0"/>
        </w:sectPr>
      </w:pPr>
    </w:p>
    <w:p>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2025年-2026年出渣机配件采购项目（第二次）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2"/>
        <w:rPr>
          <w:rFonts w:hint="eastAsia" w:hAnsi="宋体" w:cs="宋体"/>
          <w:b/>
          <w:bCs/>
          <w:sz w:val="24"/>
        </w:rPr>
      </w:pPr>
    </w:p>
    <w:p>
      <w:pPr>
        <w:pStyle w:val="12"/>
        <w:rPr>
          <w:rFonts w:hint="eastAsia" w:hAnsi="宋体" w:cs="宋体"/>
          <w:b/>
          <w:bCs/>
          <w:sz w:val="24"/>
        </w:rPr>
      </w:pPr>
    </w:p>
    <w:p>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316F90"/>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0E4E1D"/>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2749</Words>
  <Characters>3047</Characters>
  <Lines>224</Lines>
  <Paragraphs>63</Paragraphs>
  <TotalTime>39</TotalTime>
  <ScaleCrop>false</ScaleCrop>
  <LinksUpToDate>false</LinksUpToDate>
  <CharactersWithSpaces>3168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2025-05-28T07:11:52Z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