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2025年—2026年意大利百得燃烧器备件采购项目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NY-1HGX2504004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w:t>
      </w:r>
      <w:r>
        <w:rPr>
          <w:rFonts w:hint="eastAsia" w:cs="仿宋" w:asciiTheme="minorEastAsia" w:hAnsiTheme="minorEastAsia"/>
          <w:color w:val="auto"/>
          <w:sz w:val="24"/>
          <w:highlight w:val="none"/>
        </w:rPr>
        <w:t>本项目相关公告在中国招标投标公共服务平台（http://www.cebpubservice.com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、杭州市环境集团有限公司官网（https://www.cnlandfill.net/index.aspx）、杭州临江环境能源有限公司网站（https://www.ljhjny.com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https://jczx.hzcjtz.com/home/#/index</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发布，如公告内容、时间不一致的以杭州城投采购平台发布的信息、时间为准。欢迎对本项目有兴趣且符合资质条件的潜在供应商参加本次采购项目。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NY-1HGX2504004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2025年—2026年意大利百得燃烧器备件采购项目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149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百得燃烧器备件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r>
        <w:rPr>
          <w:rFonts w:hint="eastAsia" w:cs="仿宋" w:asciiTheme="minorEastAsia" w:hAnsiTheme="minorEastAsia"/>
          <w:color w:val="auto"/>
          <w:sz w:val="24"/>
          <w:highlight w:val="none"/>
          <w:u w:val="single"/>
        </w:rPr>
        <w:t>在采购人发出送货通知后，</w:t>
      </w:r>
      <w:r>
        <w:rPr>
          <w:rFonts w:hint="eastAsia" w:cs="仿宋" w:asciiTheme="minorEastAsia" w:hAnsiTheme="minorEastAsia"/>
          <w:color w:val="auto"/>
          <w:sz w:val="24"/>
          <w:highlight w:val="none"/>
          <w:u w:val="single"/>
          <w:lang w:eastAsia="zh-CN"/>
        </w:rPr>
        <w:t>供应商按采购人订单</w:t>
      </w:r>
      <w:r>
        <w:rPr>
          <w:rFonts w:hint="eastAsia" w:cs="仿宋" w:asciiTheme="minorEastAsia" w:hAnsiTheme="minorEastAsia"/>
          <w:color w:val="auto"/>
          <w:sz w:val="24"/>
          <w:highlight w:val="none"/>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bookmarkStart w:id="14" w:name="OLE_LINK1"/>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bookmarkEnd w:id="14"/>
      <w:r>
        <w:rPr>
          <w:rFonts w:hint="eastAsia" w:cs="仿宋" w:asciiTheme="minorEastAsia" w:hAnsiTheme="minorEastAsia"/>
          <w:bCs/>
          <w:color w:val="auto"/>
          <w:sz w:val="24"/>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sz w:val="24"/>
          <w:u w:val="non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bookmarkStart w:id="15" w:name="OLE_LINK2"/>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bookmarkEnd w:id="15"/>
      <w:r>
        <w:rPr>
          <w:rFonts w:hint="eastAsia" w:cs="仿宋" w:asciiTheme="minorEastAsia" w:hAnsiTheme="minorEastAsia"/>
          <w:bCs/>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bookmarkEnd w:id="10"/>
    <w:bookmarkEnd w:id="11"/>
    <w:bookmarkEnd w:id="12"/>
    <w:bookmarkEnd w:id="13"/>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bookmarkStart w:id="16" w:name="_Toc35393624"/>
      <w:bookmarkStart w:id="17" w:name="_Toc28359005"/>
      <w:bookmarkStart w:id="18" w:name="_Toc28359082"/>
      <w:bookmarkStart w:id="19" w:name="_Toc35393793"/>
      <w:r>
        <w:rPr>
          <w:rFonts w:hint="eastAsia" w:cs="仿宋" w:asciiTheme="minorEastAsia" w:hAnsiTheme="minorEastAsia" w:eastAsiaTheme="minorEastAsia"/>
          <w:b w:val="0"/>
          <w:bCs w:val="0"/>
          <w:color w:val="auto"/>
          <w:kern w:val="2"/>
          <w:sz w:val="24"/>
          <w:szCs w:val="24"/>
          <w:highlight w:val="none"/>
          <w:lang w:val="en-US" w:eastAsia="zh-CN" w:bidi="ar-SA"/>
        </w:rPr>
        <w:t xml:space="preserve">1.时间：报价截止时间前。   </w:t>
      </w:r>
    </w:p>
    <w:p>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2.地点（网址）：浙江政府采购网（http://zfcg.czt.zj.gov.cn）、杭州市环境集团有限公司官网（https://www.cnlandfill.net/index.aspx）、杭州临江环境能源有限公司网站（https://www.ljhjny.com）、城投招采平台（https://jczx.hzcjt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2025年04月15日17:00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6"/>
    <w:bookmarkEnd w:id="17"/>
    <w:bookmarkEnd w:id="18"/>
    <w:bookmarkEnd w:id="19"/>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法定公休日、 法定节假日除外</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“平台登录 ”栏目点击“立即注册 ”完成企业信息注册登记。咨询电话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点击“c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 xml:space="preserve">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五、报名方式</w:t>
      </w:r>
    </w:p>
    <w:p>
      <w:pPr>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报名期限：2025年04月10日至2025年04月23日</w:t>
      </w:r>
      <w:r>
        <w:rPr>
          <w:rFonts w:hint="eastAsia" w:ascii="宋体" w:hAnsi="宋体" w:eastAsia="宋体" w:cs="宋体"/>
          <w:snapToGrid w:val="0"/>
          <w:color w:val="auto"/>
          <w:kern w:val="0"/>
          <w:sz w:val="24"/>
          <w:szCs w:val="24"/>
          <w:highlight w:val="none"/>
          <w:lang w:val="en-US" w:eastAsia="zh-CN"/>
        </w:rPr>
        <w:t>上午9:00-12:00，14:00-17:00（北京时间）；</w:t>
      </w:r>
    </w:p>
    <w:p>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lang w:val="en-US" w:eastAsia="zh-CN"/>
        </w:rPr>
        <w:t>2025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24</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秒</w:t>
      </w:r>
      <w:r>
        <w:rPr>
          <w:rFonts w:hint="eastAsia" w:cs="仿宋" w:asciiTheme="minorEastAsia" w:hAnsiTheme="minorEastAsia"/>
          <w:color w:val="auto"/>
          <w:sz w:val="24"/>
          <w:highlight w:val="none"/>
        </w:rPr>
        <w:t>（北京时间）。</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杭州市上城区雷霆路90号新宸商务中心3楼321</w:t>
      </w:r>
      <w:r>
        <w:rPr>
          <w:rFonts w:hint="eastAsia" w:cs="仿宋" w:asciiTheme="minorEastAsia" w:hAnsiTheme="minorEastAsia"/>
          <w:color w:val="auto"/>
          <w:sz w:val="24"/>
          <w:highlight w:val="none"/>
          <w:lang w:val="en-US" w:eastAsia="zh-CN"/>
        </w:rPr>
        <w:t>开标室（6）</w:t>
      </w:r>
      <w:r>
        <w:rPr>
          <w:rFonts w:hint="eastAsia" w:cs="仿宋" w:asciiTheme="minorEastAsia" w:hAnsiTheme="minorEastAsia"/>
          <w:color w:val="auto"/>
          <w:sz w:val="24"/>
          <w:highlight w:val="none"/>
        </w:rPr>
        <w:t>。</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04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09</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pStyle w:val="29"/>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sz w:val="24"/>
          <w:highlight w:val="none"/>
          <w:lang w:val="en-US" w:eastAsia="zh-CN"/>
        </w:rPr>
        <w:t>321</w:t>
      </w:r>
      <w:r>
        <w:rPr>
          <w:rFonts w:hint="eastAsia" w:cs="仿宋" w:asciiTheme="minorEastAsia" w:hAnsiTheme="minorEastAsia"/>
          <w:color w:val="auto"/>
          <w:sz w:val="24"/>
          <w:highlight w:val="none"/>
          <w:lang w:val="en-US" w:eastAsia="zh-CN"/>
        </w:rPr>
        <w:t>开标室（6）</w:t>
      </w:r>
      <w:r>
        <w:rPr>
          <w:rFonts w:hint="eastAsia" w:cs="仿宋" w:asciiTheme="minorEastAsia" w:hAnsiTheme="minorEastAsia" w:eastAsiaTheme="minorEastAsia"/>
          <w:color w:val="auto"/>
          <w:kern w:val="2"/>
          <w:sz w:val="24"/>
          <w:szCs w:val="24"/>
          <w:highlight w:val="none"/>
          <w:lang w:val="en-US" w:eastAsia="zh-CN" w:bidi="ar-SA"/>
        </w:rPr>
        <w:t>。</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联系电话：0571-81997921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spacing w:line="360" w:lineRule="auto"/>
        <w:ind w:firstLine="480" w:firstLineChars="200"/>
        <w:rPr>
          <w:rFonts w:hint="default" w:cs="仿宋" w:asciiTheme="minorEastAsia" w:hAnsiTheme="minorEastAsia"/>
          <w:color w:val="auto"/>
          <w:sz w:val="24"/>
          <w:highlight w:val="none"/>
          <w:lang w:val="en-US" w:eastAsia="zh-CN"/>
        </w:rPr>
      </w:pPr>
    </w:p>
    <w:p>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jc w:val="right"/>
        <w:rPr>
          <w:rFonts w:cs="仿宋" w:asciiTheme="minorEastAsia" w:hAnsiTheme="minorEastAsia"/>
          <w:b/>
          <w:bCs/>
          <w:color w:val="auto"/>
          <w:sz w:val="36"/>
          <w:szCs w:val="36"/>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29800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w:t>
            </w:r>
            <w:r>
              <w:rPr>
                <w:rFonts w:hint="eastAsia" w:ascii="宋体" w:hAnsi="宋体" w:eastAsia="宋体" w:cs="宋体"/>
                <w:b/>
                <w:bCs/>
                <w:color w:val="auto"/>
                <w:szCs w:val="21"/>
                <w:u w:val="single"/>
                <w:lang w:val="en-US" w:eastAsia="zh-CN"/>
              </w:rPr>
              <w:t>0</w:t>
            </w:r>
            <w:r>
              <w:rPr>
                <w:rFonts w:hint="eastAsia" w:ascii="宋体" w:hAnsi="宋体" w:eastAsia="宋体" w:cs="宋体"/>
                <w:b/>
                <w:bCs/>
                <w:color w:val="auto"/>
                <w:szCs w:val="21"/>
                <w:u w:val="single"/>
                <w:lang w:eastAsia="zh-CN"/>
              </w:rPr>
              <w:t>25年-2026年意大利百得燃烧器备件采购项目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 xml:space="preserve">副 </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bookmarkStart w:id="519" w:name="_GoBack"/>
      <w:bookmarkEnd w:id="519"/>
    </w:p>
    <w:p>
      <w:pPr>
        <w:pStyle w:val="9"/>
        <w:rPr>
          <w:rFonts w:cs="仿宋" w:asciiTheme="minorEastAsia" w:hAnsiTheme="minorEastAsia"/>
          <w:b/>
          <w:sz w:val="32"/>
          <w:szCs w:val="20"/>
        </w:rPr>
      </w:pPr>
    </w:p>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20"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0"/>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eastAsia="zh-CN"/>
        </w:rPr>
        <w:t>杭州临江环境能源有限公司百得主燃烧器型号为TS3L ，百得辅助燃烧器型号为TBR 2OL MC，需采购备件一批，具体如下：</w:t>
      </w:r>
    </w:p>
    <w:tbl>
      <w:tblPr>
        <w:tblStyle w:val="16"/>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413"/>
        <w:gridCol w:w="1761"/>
        <w:gridCol w:w="3131"/>
        <w:gridCol w:w="773"/>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物资名称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品牌</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规格型号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2000KG,TBR20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点火油嘴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1.5, 45,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DISC 600*55+OUT RING,TBR20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整套油枪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AS.GRUPPO POLV.TBR20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火焰盘支架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SUPPORT TS3L,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密封组件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SEAL TBR20-6pcs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辅助燃烧器油泵（全套）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TBR20L PUMP AS.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回油比例调节阀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TBR20L ITRP 3/4"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点火枪软管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油泵</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TBR20L</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进油电磁阀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COAX 1/2" 110V/50Hz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油枪电磁阀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GR.MAGNET, 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油枪电磁阀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4920H22,T1-12, 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COAX 1/2" 110V/50Hz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点火变压器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2*5KV,30mA,220V/50Hz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点火电极</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ELECTRODES TBR20,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3/8", 220AV-220DC</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伺服电机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MDL56 CONTROLLI,PID4-20mA</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火焰探头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QRA10M.3.TS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600KG,RETURN NOZZLE</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DISC 300*55 RING,TS3L,</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火焰盘支架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SUPPORT GI,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回油比例调节阀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TS3L MOD 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点火燃烧器油泵（全套）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TS3L PUMP AS.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整套油枪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 xml:space="preserve">AS.GRUPPO POLV.RE L940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油泵</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TS3L</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进油电磁阀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G3/4 0-40bar，NC，98VDC，密封件：FPM/PTFE/FPM，含插头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E.V.LUC.2520-8520,11V/50Hz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点火变压器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2*7KV,30mA,220V/50Hz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整流器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PONTE 220AV-220DC</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火焰探头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QRA2M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点火电极</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ELECTRODES GI,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观火镜玻璃</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进、回油软管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过滤器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FILTRO NAFTA 2" AUTO</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程控器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LFL1.333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风压开关</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PRESSORATO DG6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回油压力开关</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PICOSTATO 9B4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pStyle w:val="7"/>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w:t>
      </w:r>
      <w:r>
        <w:rPr>
          <w:rFonts w:hint="eastAsia" w:ascii="宋体" w:hAnsi="宋体" w:cs="宋体"/>
          <w:sz w:val="24"/>
          <w:lang w:val="en-US" w:eastAsia="zh-CN"/>
        </w:rPr>
        <w:t>意大利Baltur原厂</w:t>
      </w:r>
      <w:r>
        <w:rPr>
          <w:rFonts w:hint="eastAsia"/>
          <w:lang w:val="en-US"/>
        </w:rPr>
        <w:t>正品，不得为假冒伪劣产品</w:t>
      </w:r>
      <w:r>
        <w:rPr>
          <w:rFonts w:hint="eastAsia" w:ascii="宋体"/>
          <w:color w:val="auto"/>
          <w:highlight w:val="none"/>
          <w:lang w:val="en-US" w:eastAsia="zh-CN"/>
        </w:rPr>
        <w:t>。</w:t>
      </w:r>
    </w:p>
    <w:p>
      <w:pPr>
        <w:pStyle w:val="7"/>
        <w:ind w:firstLine="480" w:firstLineChars="200"/>
        <w:rPr>
          <w:rFonts w:hint="default" w:eastAsiaTheme="minorEastAsia"/>
          <w:highlight w:val="yellow"/>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百得燃烧器备件的</w:t>
      </w:r>
      <w:r>
        <w:rPr>
          <w:rFonts w:hint="eastAsia"/>
          <w:highlight w:val="none"/>
          <w:lang w:val="en-US"/>
        </w:rPr>
        <w:t>生产日期必须为</w:t>
      </w:r>
      <w:r>
        <w:rPr>
          <w:rFonts w:hint="eastAsia"/>
          <w:highlight w:val="none"/>
          <w:lang w:val="en-US" w:eastAsia="zh-CN"/>
        </w:rPr>
        <w:t>到达采购人指定地点当天前24个月（例如2025年10月15日到达采购人指定地点，百得燃烧器备件的生产日期须为2023年10月16日-2025年10月15 日之间），质保期为自验收合格后1年，若质保期内出现质量问题，由供应商负责联系生产厂家免费维修或更换，产生的费用全部由供应商承担。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highlight w:val="none"/>
          <w:lang w:val="en-US"/>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、服务要求</w:t>
      </w:r>
    </w:p>
    <w:p>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p>
    <w:p>
      <w:pPr>
        <w:pStyle w:val="7"/>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7"/>
        <w:ind w:firstLine="480" w:firstLineChars="200"/>
        <w:rPr>
          <w:rFonts w:hint="eastAsia"/>
          <w:b/>
          <w:bCs/>
          <w:color w:val="auto"/>
          <w:lang w:val="en-US" w:eastAsia="zh-CN"/>
        </w:rPr>
      </w:pPr>
      <w:r>
        <w:rPr>
          <w:rFonts w:hint="eastAsia"/>
          <w:lang w:val="en-US" w:eastAsia="zh-CN"/>
        </w:rPr>
        <w:t>2</w:t>
      </w:r>
      <w:r>
        <w:rPr>
          <w:rFonts w:hint="eastAsia" w:ascii="宋体"/>
          <w:lang w:val="en-US"/>
        </w:rPr>
        <w:t>.在设备使用过程中，因产品质量问题</w:t>
      </w:r>
      <w:r>
        <w:rPr>
          <w:rFonts w:hint="eastAsia"/>
          <w:lang w:val="en-US" w:eastAsia="zh-CN"/>
        </w:rPr>
        <w:t>给其</w:t>
      </w:r>
      <w:r>
        <w:rPr>
          <w:rFonts w:hint="eastAsia" w:ascii="宋体"/>
          <w:lang w:val="en-US"/>
        </w:rPr>
        <w:t>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1" w:name="_Toc184313279"/>
      <w:bookmarkEnd w:id="21"/>
      <w:bookmarkStart w:id="22" w:name="_Toc184313298"/>
      <w:bookmarkEnd w:id="22"/>
      <w:bookmarkStart w:id="23" w:name="_Toc184314423"/>
      <w:bookmarkEnd w:id="23"/>
      <w:bookmarkStart w:id="24" w:name="_Toc184314415"/>
      <w:bookmarkEnd w:id="24"/>
      <w:bookmarkStart w:id="25" w:name="_Toc184313260"/>
      <w:bookmarkEnd w:id="25"/>
      <w:bookmarkStart w:id="26" w:name="_Toc184313305"/>
      <w:bookmarkEnd w:id="26"/>
      <w:bookmarkStart w:id="27" w:name="_Toc184314469"/>
      <w:bookmarkEnd w:id="27"/>
      <w:bookmarkStart w:id="28" w:name="_Toc184314465"/>
      <w:bookmarkEnd w:id="28"/>
      <w:bookmarkStart w:id="29" w:name="_Toc184308043"/>
      <w:bookmarkEnd w:id="29"/>
      <w:bookmarkStart w:id="30" w:name="_Toc184310323"/>
      <w:bookmarkEnd w:id="30"/>
      <w:bookmarkStart w:id="31" w:name="_Toc184313307"/>
      <w:bookmarkEnd w:id="31"/>
      <w:bookmarkStart w:id="32" w:name="_Toc184314467"/>
      <w:bookmarkEnd w:id="32"/>
      <w:bookmarkStart w:id="33" w:name="_Toc184310277"/>
      <w:bookmarkEnd w:id="33"/>
      <w:bookmarkStart w:id="34" w:name="_Toc184312139"/>
      <w:bookmarkEnd w:id="34"/>
      <w:bookmarkStart w:id="35" w:name="_Toc184314463"/>
      <w:bookmarkEnd w:id="35"/>
      <w:bookmarkStart w:id="36" w:name="_Toc184308091"/>
      <w:bookmarkEnd w:id="36"/>
      <w:bookmarkStart w:id="37" w:name="_Toc184310290"/>
      <w:bookmarkEnd w:id="37"/>
      <w:bookmarkStart w:id="38" w:name="_Toc184314462"/>
      <w:bookmarkEnd w:id="38"/>
      <w:bookmarkStart w:id="39" w:name="_Toc184310294"/>
      <w:bookmarkEnd w:id="39"/>
      <w:bookmarkStart w:id="40" w:name="_Toc184314479"/>
      <w:bookmarkEnd w:id="40"/>
      <w:bookmarkStart w:id="41" w:name="_Toc184310313"/>
      <w:bookmarkEnd w:id="41"/>
      <w:bookmarkStart w:id="42" w:name="_Toc184310310"/>
      <w:bookmarkEnd w:id="42"/>
      <w:bookmarkStart w:id="43" w:name="_Toc184314454"/>
      <w:bookmarkEnd w:id="43"/>
      <w:bookmarkStart w:id="44" w:name="_Toc184308049"/>
      <w:bookmarkEnd w:id="44"/>
      <w:bookmarkStart w:id="45" w:name="_Toc184313274"/>
      <w:bookmarkEnd w:id="45"/>
      <w:bookmarkStart w:id="46" w:name="_Toc184310288"/>
      <w:bookmarkEnd w:id="46"/>
      <w:bookmarkStart w:id="47" w:name="_Toc184312069"/>
      <w:bookmarkEnd w:id="47"/>
      <w:bookmarkStart w:id="48" w:name="_Toc184308092"/>
      <w:bookmarkEnd w:id="48"/>
      <w:bookmarkStart w:id="49" w:name="_Toc184308047"/>
      <w:bookmarkEnd w:id="49"/>
      <w:bookmarkStart w:id="50" w:name="_Toc184310295"/>
      <w:bookmarkEnd w:id="50"/>
      <w:bookmarkStart w:id="51" w:name="_Toc184314444"/>
      <w:bookmarkEnd w:id="51"/>
      <w:bookmarkStart w:id="52" w:name="_Toc184308036"/>
      <w:bookmarkEnd w:id="52"/>
      <w:bookmarkStart w:id="53" w:name="_Toc184312081"/>
      <w:bookmarkEnd w:id="53"/>
      <w:bookmarkStart w:id="54" w:name="_Toc184310338"/>
      <w:bookmarkEnd w:id="54"/>
      <w:bookmarkStart w:id="55" w:name="_Toc184310331"/>
      <w:bookmarkEnd w:id="55"/>
      <w:bookmarkStart w:id="56" w:name="_Toc184312092"/>
      <w:bookmarkEnd w:id="56"/>
      <w:bookmarkStart w:id="57" w:name="_Toc184314443"/>
      <w:bookmarkEnd w:id="57"/>
      <w:bookmarkStart w:id="58" w:name="_Toc184313254"/>
      <w:bookmarkEnd w:id="58"/>
      <w:bookmarkStart w:id="59" w:name="_Toc184310312"/>
      <w:bookmarkEnd w:id="59"/>
      <w:bookmarkStart w:id="60" w:name="_Toc184308103"/>
      <w:bookmarkEnd w:id="60"/>
      <w:bookmarkStart w:id="61" w:name="_Toc184308075"/>
      <w:bookmarkEnd w:id="61"/>
      <w:bookmarkStart w:id="62" w:name="_Toc184308071"/>
      <w:bookmarkEnd w:id="62"/>
      <w:bookmarkStart w:id="63" w:name="_Toc184310299"/>
      <w:bookmarkEnd w:id="63"/>
      <w:bookmarkStart w:id="64" w:name="_Toc184313295"/>
      <w:bookmarkEnd w:id="64"/>
      <w:bookmarkStart w:id="65" w:name="_Toc184314456"/>
      <w:bookmarkEnd w:id="65"/>
      <w:bookmarkStart w:id="66" w:name="_Toc184310340"/>
      <w:bookmarkEnd w:id="66"/>
      <w:bookmarkStart w:id="67" w:name="_Toc184308042"/>
      <w:bookmarkEnd w:id="67"/>
      <w:bookmarkStart w:id="68" w:name="_Toc184308039"/>
      <w:bookmarkEnd w:id="68"/>
      <w:bookmarkStart w:id="69" w:name="_Toc184310292"/>
      <w:bookmarkEnd w:id="69"/>
      <w:bookmarkStart w:id="70" w:name="_Toc184313253"/>
      <w:bookmarkEnd w:id="70"/>
      <w:bookmarkStart w:id="71" w:name="_Toc184313247"/>
      <w:bookmarkEnd w:id="71"/>
      <w:bookmarkStart w:id="72" w:name="_Toc184314451"/>
      <w:bookmarkEnd w:id="72"/>
      <w:bookmarkStart w:id="73" w:name="_Toc184313306"/>
      <w:bookmarkEnd w:id="73"/>
      <w:bookmarkStart w:id="74" w:name="_Toc184314439"/>
      <w:bookmarkEnd w:id="74"/>
      <w:bookmarkStart w:id="75" w:name="_Toc184313246"/>
      <w:bookmarkEnd w:id="75"/>
      <w:bookmarkStart w:id="76" w:name="_Toc184308099"/>
      <w:bookmarkEnd w:id="76"/>
      <w:bookmarkStart w:id="77" w:name="_Toc184313243"/>
      <w:bookmarkEnd w:id="77"/>
      <w:bookmarkStart w:id="78" w:name="_Toc184308055"/>
      <w:bookmarkEnd w:id="78"/>
      <w:bookmarkStart w:id="79" w:name="_Toc184310324"/>
      <w:bookmarkEnd w:id="79"/>
      <w:bookmarkStart w:id="80" w:name="_Toc184313284"/>
      <w:bookmarkEnd w:id="80"/>
      <w:bookmarkStart w:id="81" w:name="_Toc184312123"/>
      <w:bookmarkEnd w:id="81"/>
      <w:bookmarkStart w:id="82" w:name="_Toc184312120"/>
      <w:bookmarkEnd w:id="82"/>
      <w:bookmarkStart w:id="83" w:name="_Toc184313278"/>
      <w:bookmarkEnd w:id="83"/>
      <w:bookmarkStart w:id="84" w:name="_Toc184308093"/>
      <w:bookmarkEnd w:id="84"/>
      <w:bookmarkStart w:id="85" w:name="_Toc184312070"/>
      <w:bookmarkEnd w:id="85"/>
      <w:bookmarkStart w:id="86" w:name="_Toc184310339"/>
      <w:bookmarkEnd w:id="86"/>
      <w:bookmarkStart w:id="87" w:name="_Toc184308053"/>
      <w:bookmarkEnd w:id="87"/>
      <w:bookmarkStart w:id="88" w:name="_Toc184312079"/>
      <w:bookmarkEnd w:id="88"/>
      <w:bookmarkStart w:id="89" w:name="_Toc184313283"/>
      <w:bookmarkEnd w:id="89"/>
      <w:bookmarkStart w:id="90" w:name="_Toc184313255"/>
      <w:bookmarkEnd w:id="90"/>
      <w:bookmarkStart w:id="91" w:name="_Toc184312071"/>
      <w:bookmarkEnd w:id="91"/>
      <w:bookmarkStart w:id="92" w:name="_Toc184312093"/>
      <w:bookmarkEnd w:id="92"/>
      <w:bookmarkStart w:id="93" w:name="_Toc184312077"/>
      <w:bookmarkEnd w:id="93"/>
      <w:bookmarkStart w:id="94" w:name="_Toc184308080"/>
      <w:bookmarkEnd w:id="94"/>
      <w:bookmarkStart w:id="95" w:name="_Toc184312101"/>
      <w:bookmarkEnd w:id="95"/>
      <w:bookmarkStart w:id="96" w:name="_Toc184308079"/>
      <w:bookmarkEnd w:id="96"/>
      <w:bookmarkStart w:id="97" w:name="_Toc184313267"/>
      <w:bookmarkEnd w:id="97"/>
      <w:bookmarkStart w:id="98" w:name="_Toc184310296"/>
      <w:bookmarkEnd w:id="98"/>
      <w:bookmarkStart w:id="99" w:name="_Toc184308041"/>
      <w:bookmarkEnd w:id="99"/>
      <w:bookmarkStart w:id="100" w:name="_Toc184310320"/>
      <w:bookmarkEnd w:id="100"/>
      <w:bookmarkStart w:id="101" w:name="_Toc184308100"/>
      <w:bookmarkEnd w:id="101"/>
      <w:bookmarkStart w:id="102" w:name="_Toc184310276"/>
      <w:bookmarkEnd w:id="102"/>
      <w:bookmarkStart w:id="103" w:name="_Toc184312104"/>
      <w:bookmarkEnd w:id="103"/>
      <w:bookmarkStart w:id="104" w:name="_Toc184310286"/>
      <w:bookmarkEnd w:id="104"/>
      <w:bookmarkStart w:id="105" w:name="_Toc184314428"/>
      <w:bookmarkEnd w:id="105"/>
      <w:bookmarkStart w:id="106" w:name="_Toc184308051"/>
      <w:bookmarkEnd w:id="106"/>
      <w:bookmarkStart w:id="107" w:name="_Toc184308067"/>
      <w:bookmarkEnd w:id="107"/>
      <w:bookmarkStart w:id="108" w:name="_Toc184308082"/>
      <w:bookmarkEnd w:id="108"/>
      <w:bookmarkStart w:id="109" w:name="_Toc184310336"/>
      <w:bookmarkEnd w:id="109"/>
      <w:bookmarkStart w:id="110" w:name="_Toc184314427"/>
      <w:bookmarkEnd w:id="110"/>
      <w:bookmarkStart w:id="111" w:name="_Toc184308038"/>
      <w:bookmarkEnd w:id="111"/>
      <w:bookmarkStart w:id="112" w:name="_Toc184312136"/>
      <w:bookmarkEnd w:id="112"/>
      <w:bookmarkStart w:id="113" w:name="_Toc184312094"/>
      <w:bookmarkEnd w:id="113"/>
      <w:bookmarkStart w:id="114" w:name="_Toc184313268"/>
      <w:bookmarkEnd w:id="114"/>
      <w:bookmarkStart w:id="115" w:name="_Toc184310343"/>
      <w:bookmarkEnd w:id="115"/>
      <w:bookmarkStart w:id="116" w:name="_Toc184310330"/>
      <w:bookmarkEnd w:id="116"/>
      <w:bookmarkStart w:id="117" w:name="_Toc184312108"/>
      <w:bookmarkEnd w:id="117"/>
      <w:bookmarkStart w:id="118" w:name="_Toc184310311"/>
      <w:bookmarkEnd w:id="118"/>
      <w:bookmarkStart w:id="119" w:name="_Toc184313264"/>
      <w:bookmarkEnd w:id="119"/>
      <w:bookmarkStart w:id="120" w:name="_Toc184310329"/>
      <w:bookmarkEnd w:id="120"/>
      <w:bookmarkStart w:id="121" w:name="_Toc184313273"/>
      <w:bookmarkEnd w:id="121"/>
      <w:bookmarkStart w:id="122" w:name="_Toc184313308"/>
      <w:bookmarkEnd w:id="122"/>
      <w:bookmarkStart w:id="123" w:name="_Toc184313242"/>
      <w:bookmarkEnd w:id="123"/>
      <w:bookmarkStart w:id="124" w:name="_Toc184310300"/>
      <w:bookmarkEnd w:id="124"/>
      <w:bookmarkStart w:id="125" w:name="_Toc184310333"/>
      <w:bookmarkEnd w:id="125"/>
      <w:bookmarkStart w:id="126" w:name="_Toc184308085"/>
      <w:bookmarkEnd w:id="126"/>
      <w:bookmarkStart w:id="127" w:name="_Toc184314473"/>
      <w:bookmarkEnd w:id="127"/>
      <w:bookmarkStart w:id="128" w:name="_Toc184314468"/>
      <w:bookmarkEnd w:id="128"/>
      <w:bookmarkStart w:id="129" w:name="_Toc184310328"/>
      <w:bookmarkEnd w:id="129"/>
      <w:bookmarkStart w:id="130" w:name="_Toc184310326"/>
      <w:bookmarkEnd w:id="130"/>
      <w:bookmarkStart w:id="131" w:name="_Toc184308086"/>
      <w:bookmarkEnd w:id="131"/>
      <w:bookmarkStart w:id="132" w:name="_Toc184308107"/>
      <w:bookmarkEnd w:id="132"/>
      <w:bookmarkStart w:id="133" w:name="_Toc184308090"/>
      <w:bookmarkEnd w:id="133"/>
      <w:bookmarkStart w:id="134" w:name="_Toc184313249"/>
      <w:bookmarkEnd w:id="134"/>
      <w:bookmarkStart w:id="135" w:name="_Toc184314459"/>
      <w:bookmarkEnd w:id="135"/>
      <w:bookmarkStart w:id="136" w:name="_Toc184314466"/>
      <w:bookmarkEnd w:id="136"/>
      <w:bookmarkStart w:id="137" w:name="_Toc184313289"/>
      <w:bookmarkEnd w:id="137"/>
      <w:bookmarkStart w:id="138" w:name="_Toc184313248"/>
      <w:bookmarkEnd w:id="138"/>
      <w:bookmarkStart w:id="139" w:name="_Toc184310274"/>
      <w:bookmarkEnd w:id="139"/>
      <w:bookmarkStart w:id="140" w:name="_Toc184314455"/>
      <w:bookmarkEnd w:id="140"/>
      <w:bookmarkStart w:id="141" w:name="_Toc184310321"/>
      <w:bookmarkEnd w:id="141"/>
      <w:bookmarkStart w:id="142" w:name="_Toc184313297"/>
      <w:bookmarkEnd w:id="142"/>
      <w:bookmarkStart w:id="143" w:name="_Toc184308077"/>
      <w:bookmarkEnd w:id="143"/>
      <w:bookmarkStart w:id="144" w:name="_Toc184314464"/>
      <w:bookmarkEnd w:id="144"/>
      <w:bookmarkStart w:id="145" w:name="_Toc184313287"/>
      <w:bookmarkEnd w:id="145"/>
      <w:bookmarkStart w:id="146" w:name="_Toc184314433"/>
      <w:bookmarkEnd w:id="146"/>
      <w:bookmarkStart w:id="147" w:name="_Toc184314413"/>
      <w:bookmarkEnd w:id="147"/>
      <w:bookmarkStart w:id="148" w:name="_Toc184312115"/>
      <w:bookmarkEnd w:id="148"/>
      <w:bookmarkStart w:id="149" w:name="_Toc184308056"/>
      <w:bookmarkEnd w:id="149"/>
      <w:bookmarkStart w:id="150" w:name="_Toc184308062"/>
      <w:bookmarkEnd w:id="150"/>
      <w:bookmarkStart w:id="151" w:name="_Toc184312116"/>
      <w:bookmarkEnd w:id="151"/>
      <w:bookmarkStart w:id="152" w:name="_Toc184308057"/>
      <w:bookmarkEnd w:id="152"/>
      <w:bookmarkStart w:id="153" w:name="_Toc184314422"/>
      <w:bookmarkEnd w:id="153"/>
      <w:bookmarkStart w:id="154" w:name="_Toc184312137"/>
      <w:bookmarkEnd w:id="154"/>
      <w:bookmarkStart w:id="155" w:name="_Toc184310297"/>
      <w:bookmarkEnd w:id="155"/>
      <w:bookmarkStart w:id="156" w:name="_Toc184310293"/>
      <w:bookmarkEnd w:id="156"/>
      <w:bookmarkStart w:id="157" w:name="_Toc184310305"/>
      <w:bookmarkEnd w:id="157"/>
      <w:bookmarkStart w:id="158" w:name="_Toc184310316"/>
      <w:bookmarkEnd w:id="158"/>
      <w:bookmarkStart w:id="159" w:name="_Toc184312082"/>
      <w:bookmarkEnd w:id="159"/>
      <w:bookmarkStart w:id="160" w:name="_Toc184312075"/>
      <w:bookmarkEnd w:id="160"/>
      <w:bookmarkStart w:id="161" w:name="_Toc184312111"/>
      <w:bookmarkEnd w:id="161"/>
      <w:bookmarkStart w:id="162" w:name="_Toc184312106"/>
      <w:bookmarkEnd w:id="162"/>
      <w:bookmarkStart w:id="163" w:name="_Toc184312097"/>
      <w:bookmarkEnd w:id="163"/>
      <w:bookmarkStart w:id="164" w:name="_Toc184314458"/>
      <w:bookmarkEnd w:id="164"/>
      <w:bookmarkStart w:id="165" w:name="_Toc184314435"/>
      <w:bookmarkEnd w:id="165"/>
      <w:bookmarkStart w:id="166" w:name="_Toc184313280"/>
      <w:bookmarkEnd w:id="166"/>
      <w:bookmarkStart w:id="167" w:name="_Toc184312083"/>
      <w:bookmarkEnd w:id="167"/>
      <w:bookmarkStart w:id="168" w:name="_Toc184314449"/>
      <w:bookmarkEnd w:id="168"/>
      <w:bookmarkStart w:id="169" w:name="_Toc184312095"/>
      <w:bookmarkEnd w:id="169"/>
      <w:bookmarkStart w:id="170" w:name="_Toc184314438"/>
      <w:bookmarkEnd w:id="170"/>
      <w:bookmarkStart w:id="171" w:name="_Toc184308098"/>
      <w:bookmarkEnd w:id="171"/>
      <w:bookmarkStart w:id="172" w:name="_Toc184313259"/>
      <w:bookmarkEnd w:id="172"/>
      <w:bookmarkStart w:id="173" w:name="_Toc184308084"/>
      <w:bookmarkEnd w:id="173"/>
      <w:bookmarkStart w:id="174" w:name="_Toc184308069"/>
      <w:bookmarkEnd w:id="174"/>
      <w:bookmarkStart w:id="175" w:name="_Toc184314425"/>
      <w:bookmarkEnd w:id="175"/>
      <w:bookmarkStart w:id="176" w:name="_Toc184308088"/>
      <w:bookmarkEnd w:id="176"/>
      <w:bookmarkStart w:id="177" w:name="_Toc184314474"/>
      <w:bookmarkEnd w:id="177"/>
      <w:bookmarkStart w:id="178" w:name="_Toc184308105"/>
      <w:bookmarkEnd w:id="178"/>
      <w:bookmarkStart w:id="179" w:name="_Toc184314445"/>
      <w:bookmarkEnd w:id="179"/>
      <w:bookmarkStart w:id="180" w:name="_Toc184312078"/>
      <w:bookmarkEnd w:id="180"/>
      <w:bookmarkStart w:id="181" w:name="_Toc184313282"/>
      <w:bookmarkEnd w:id="181"/>
      <w:bookmarkStart w:id="182" w:name="_Toc184313281"/>
      <w:bookmarkEnd w:id="182"/>
      <w:bookmarkStart w:id="183" w:name="_Toc184314436"/>
      <w:bookmarkEnd w:id="183"/>
      <w:bookmarkStart w:id="184" w:name="_Toc184314460"/>
      <w:bookmarkEnd w:id="184"/>
      <w:bookmarkStart w:id="185" w:name="_Toc184308065"/>
      <w:bookmarkEnd w:id="185"/>
      <w:bookmarkStart w:id="186" w:name="_Toc184314418"/>
      <w:bookmarkEnd w:id="186"/>
      <w:bookmarkStart w:id="187" w:name="_Toc184313288"/>
      <w:bookmarkEnd w:id="187"/>
      <w:bookmarkStart w:id="188" w:name="_Toc184314452"/>
      <w:bookmarkEnd w:id="188"/>
      <w:bookmarkStart w:id="189" w:name="_Toc184313258"/>
      <w:bookmarkEnd w:id="189"/>
      <w:bookmarkStart w:id="190" w:name="_Toc184313250"/>
      <w:bookmarkEnd w:id="190"/>
      <w:bookmarkStart w:id="191" w:name="_Toc184313299"/>
      <w:bookmarkEnd w:id="191"/>
      <w:bookmarkStart w:id="192" w:name="_Toc184314437"/>
      <w:bookmarkEnd w:id="192"/>
      <w:bookmarkStart w:id="193" w:name="_Toc184314476"/>
      <w:bookmarkEnd w:id="193"/>
      <w:bookmarkStart w:id="194" w:name="_Toc184314461"/>
      <w:bookmarkEnd w:id="194"/>
      <w:bookmarkStart w:id="195" w:name="_Toc184310283"/>
      <w:bookmarkEnd w:id="195"/>
      <w:bookmarkStart w:id="196" w:name="_Toc184312072"/>
      <w:bookmarkEnd w:id="196"/>
      <w:bookmarkStart w:id="197" w:name="_Toc184312109"/>
      <w:bookmarkEnd w:id="197"/>
      <w:bookmarkStart w:id="198" w:name="_Toc184310337"/>
      <w:bookmarkEnd w:id="198"/>
      <w:bookmarkStart w:id="199" w:name="_Toc184310285"/>
      <w:bookmarkEnd w:id="199"/>
      <w:bookmarkStart w:id="200" w:name="_Toc184308089"/>
      <w:bookmarkEnd w:id="200"/>
      <w:bookmarkStart w:id="201" w:name="_Toc184312084"/>
      <w:bookmarkEnd w:id="201"/>
      <w:bookmarkStart w:id="202" w:name="_Toc184310317"/>
      <w:bookmarkEnd w:id="202"/>
      <w:bookmarkStart w:id="203" w:name="_Toc184310308"/>
      <w:bookmarkEnd w:id="203"/>
      <w:bookmarkStart w:id="204" w:name="_Toc184310306"/>
      <w:bookmarkEnd w:id="204"/>
      <w:bookmarkStart w:id="205" w:name="_Toc184314410"/>
      <w:bookmarkEnd w:id="205"/>
      <w:bookmarkStart w:id="206" w:name="_Toc184312131"/>
      <w:bookmarkEnd w:id="206"/>
      <w:bookmarkStart w:id="207" w:name="_Toc184313301"/>
      <w:bookmarkEnd w:id="207"/>
      <w:bookmarkStart w:id="208" w:name="_Toc184310279"/>
      <w:bookmarkEnd w:id="208"/>
      <w:bookmarkStart w:id="209" w:name="_Toc184312080"/>
      <w:bookmarkEnd w:id="209"/>
      <w:bookmarkStart w:id="210" w:name="_Toc184314480"/>
      <w:bookmarkEnd w:id="210"/>
      <w:bookmarkStart w:id="211" w:name="_Toc184310318"/>
      <w:bookmarkEnd w:id="211"/>
      <w:bookmarkStart w:id="212" w:name="_Toc184313271"/>
      <w:bookmarkEnd w:id="212"/>
      <w:bookmarkStart w:id="213" w:name="_Toc184312135"/>
      <w:bookmarkEnd w:id="213"/>
      <w:bookmarkStart w:id="214" w:name="_Toc184312134"/>
      <w:bookmarkEnd w:id="214"/>
      <w:bookmarkStart w:id="215" w:name="_Toc184310272"/>
      <w:bookmarkEnd w:id="215"/>
      <w:bookmarkStart w:id="216" w:name="_Toc184312105"/>
      <w:bookmarkEnd w:id="216"/>
      <w:bookmarkStart w:id="217" w:name="_Toc184308046"/>
      <w:bookmarkEnd w:id="217"/>
      <w:bookmarkStart w:id="218" w:name="_Toc184308048"/>
      <w:bookmarkEnd w:id="218"/>
      <w:bookmarkStart w:id="219" w:name="_Toc184313252"/>
      <w:bookmarkEnd w:id="219"/>
      <w:bookmarkStart w:id="220" w:name="_Toc184310282"/>
      <w:bookmarkEnd w:id="220"/>
      <w:bookmarkStart w:id="221" w:name="_Toc184312124"/>
      <w:bookmarkEnd w:id="221"/>
      <w:bookmarkStart w:id="222" w:name="_Toc184313277"/>
      <w:bookmarkEnd w:id="222"/>
      <w:bookmarkStart w:id="223" w:name="_Toc184308104"/>
      <w:bookmarkEnd w:id="223"/>
      <w:bookmarkStart w:id="224" w:name="_Toc184314481"/>
      <w:bookmarkEnd w:id="224"/>
      <w:bookmarkStart w:id="225" w:name="_Toc184310327"/>
      <w:bookmarkEnd w:id="225"/>
      <w:bookmarkStart w:id="226" w:name="_Toc184310303"/>
      <w:bookmarkEnd w:id="226"/>
      <w:bookmarkStart w:id="227" w:name="_Toc184312086"/>
      <w:bookmarkEnd w:id="227"/>
      <w:bookmarkStart w:id="228" w:name="_Toc184313269"/>
      <w:bookmarkEnd w:id="228"/>
      <w:bookmarkStart w:id="229" w:name="_Toc184312132"/>
      <w:bookmarkEnd w:id="229"/>
      <w:bookmarkStart w:id="230" w:name="_Toc184308097"/>
      <w:bookmarkEnd w:id="230"/>
      <w:bookmarkStart w:id="231" w:name="_Toc184310341"/>
      <w:bookmarkEnd w:id="231"/>
      <w:bookmarkStart w:id="232" w:name="_Toc184312118"/>
      <w:bookmarkEnd w:id="232"/>
      <w:bookmarkStart w:id="233" w:name="_Toc184314475"/>
      <w:bookmarkEnd w:id="233"/>
      <w:bookmarkStart w:id="234" w:name="_Toc184313240"/>
      <w:bookmarkEnd w:id="234"/>
      <w:bookmarkStart w:id="235" w:name="_Toc184310302"/>
      <w:bookmarkEnd w:id="235"/>
      <w:bookmarkStart w:id="236" w:name="_Toc184308070"/>
      <w:bookmarkEnd w:id="236"/>
      <w:bookmarkStart w:id="237" w:name="_Toc184313285"/>
      <w:bookmarkEnd w:id="237"/>
      <w:bookmarkStart w:id="238" w:name="_Toc184308072"/>
      <w:bookmarkEnd w:id="238"/>
      <w:bookmarkStart w:id="239" w:name="_Toc184308087"/>
      <w:bookmarkEnd w:id="239"/>
      <w:bookmarkStart w:id="240" w:name="_Toc184312089"/>
      <w:bookmarkEnd w:id="240"/>
      <w:bookmarkStart w:id="241" w:name="_Toc184310298"/>
      <w:bookmarkEnd w:id="241"/>
      <w:bookmarkStart w:id="242" w:name="_Toc184314430"/>
      <w:bookmarkEnd w:id="242"/>
      <w:bookmarkStart w:id="243" w:name="_Toc184314417"/>
      <w:bookmarkEnd w:id="243"/>
      <w:bookmarkStart w:id="244" w:name="_Toc184308052"/>
      <w:bookmarkEnd w:id="244"/>
      <w:bookmarkStart w:id="245" w:name="_Toc184313276"/>
      <w:bookmarkEnd w:id="245"/>
      <w:bookmarkStart w:id="246" w:name="_Toc184313266"/>
      <w:bookmarkEnd w:id="246"/>
      <w:bookmarkStart w:id="247" w:name="_Toc184310342"/>
      <w:bookmarkEnd w:id="247"/>
      <w:bookmarkStart w:id="248" w:name="_Toc184312085"/>
      <w:bookmarkEnd w:id="248"/>
      <w:bookmarkStart w:id="249" w:name="_Toc184312112"/>
      <w:bookmarkEnd w:id="249"/>
      <w:bookmarkStart w:id="250" w:name="_Toc184313290"/>
      <w:bookmarkEnd w:id="250"/>
      <w:bookmarkStart w:id="251" w:name="_Toc184312098"/>
      <w:bookmarkEnd w:id="251"/>
      <w:bookmarkStart w:id="252" w:name="_Toc184310315"/>
      <w:bookmarkEnd w:id="252"/>
      <w:bookmarkStart w:id="253" w:name="_Toc184312127"/>
      <w:bookmarkEnd w:id="253"/>
      <w:bookmarkStart w:id="254" w:name="_Toc184314434"/>
      <w:bookmarkEnd w:id="254"/>
      <w:bookmarkStart w:id="255" w:name="_Toc184313272"/>
      <w:bookmarkEnd w:id="255"/>
      <w:bookmarkStart w:id="256" w:name="_Toc184308094"/>
      <w:bookmarkEnd w:id="256"/>
      <w:bookmarkStart w:id="257" w:name="_Toc184312076"/>
      <w:bookmarkEnd w:id="257"/>
      <w:bookmarkStart w:id="258" w:name="_Toc184313310"/>
      <w:bookmarkEnd w:id="258"/>
      <w:bookmarkStart w:id="259" w:name="_Toc184308101"/>
      <w:bookmarkEnd w:id="259"/>
      <w:bookmarkStart w:id="260" w:name="_Toc184313286"/>
      <w:bookmarkEnd w:id="260"/>
      <w:bookmarkStart w:id="261" w:name="_Toc184314453"/>
      <w:bookmarkEnd w:id="261"/>
      <w:bookmarkStart w:id="262" w:name="_Toc184310281"/>
      <w:bookmarkEnd w:id="262"/>
      <w:bookmarkStart w:id="263" w:name="_Toc184308063"/>
      <w:bookmarkEnd w:id="263"/>
      <w:bookmarkStart w:id="264" w:name="_Toc184308054"/>
      <w:bookmarkEnd w:id="264"/>
      <w:bookmarkStart w:id="265" w:name="_Toc184313262"/>
      <w:bookmarkEnd w:id="265"/>
      <w:bookmarkStart w:id="266" w:name="_Toc184310304"/>
      <w:bookmarkEnd w:id="266"/>
      <w:bookmarkStart w:id="267" w:name="_Toc184310280"/>
      <w:bookmarkEnd w:id="267"/>
      <w:bookmarkStart w:id="268" w:name="_Toc184312087"/>
      <w:bookmarkEnd w:id="268"/>
      <w:bookmarkStart w:id="269" w:name="_Toc184310332"/>
      <w:bookmarkEnd w:id="269"/>
      <w:bookmarkStart w:id="270" w:name="_Toc184314448"/>
      <w:bookmarkEnd w:id="270"/>
      <w:bookmarkStart w:id="271" w:name="_Toc184308081"/>
      <w:bookmarkEnd w:id="271"/>
      <w:bookmarkStart w:id="272" w:name="_Toc184314419"/>
      <w:bookmarkEnd w:id="272"/>
      <w:bookmarkStart w:id="273" w:name="_Toc184314457"/>
      <w:bookmarkEnd w:id="273"/>
      <w:bookmarkStart w:id="274" w:name="_Toc184308076"/>
      <w:bookmarkEnd w:id="274"/>
      <w:bookmarkStart w:id="275" w:name="_Toc184313275"/>
      <w:bookmarkEnd w:id="275"/>
      <w:bookmarkStart w:id="276" w:name="_Toc184314411"/>
      <w:bookmarkEnd w:id="276"/>
      <w:bookmarkStart w:id="277" w:name="_Toc184314477"/>
      <w:bookmarkEnd w:id="277"/>
      <w:bookmarkStart w:id="278" w:name="_Toc184312099"/>
      <w:bookmarkEnd w:id="278"/>
      <w:bookmarkStart w:id="279" w:name="_Toc184314482"/>
      <w:bookmarkEnd w:id="279"/>
      <w:bookmarkStart w:id="280" w:name="_Toc184308058"/>
      <w:bookmarkEnd w:id="280"/>
      <w:bookmarkStart w:id="281" w:name="_Toc184314478"/>
      <w:bookmarkEnd w:id="281"/>
      <w:bookmarkStart w:id="282" w:name="_Toc184312088"/>
      <w:bookmarkEnd w:id="282"/>
      <w:bookmarkStart w:id="283" w:name="_Toc184314426"/>
      <w:bookmarkEnd w:id="283"/>
      <w:bookmarkStart w:id="284" w:name="_Toc184308060"/>
      <w:bookmarkEnd w:id="284"/>
      <w:bookmarkStart w:id="285" w:name="_Toc184314416"/>
      <w:bookmarkEnd w:id="285"/>
      <w:bookmarkStart w:id="286" w:name="_Toc184308095"/>
      <w:bookmarkEnd w:id="286"/>
      <w:bookmarkStart w:id="287" w:name="_Toc184312107"/>
      <w:bookmarkEnd w:id="287"/>
      <w:bookmarkStart w:id="288" w:name="_Toc184314431"/>
      <w:bookmarkEnd w:id="288"/>
      <w:bookmarkStart w:id="289" w:name="_Toc184308064"/>
      <w:bookmarkEnd w:id="289"/>
      <w:bookmarkStart w:id="290" w:name="_Toc184310287"/>
      <w:bookmarkEnd w:id="290"/>
      <w:bookmarkStart w:id="291" w:name="_Toc184312122"/>
      <w:bookmarkEnd w:id="291"/>
      <w:bookmarkStart w:id="292" w:name="_Toc184310289"/>
      <w:bookmarkEnd w:id="292"/>
      <w:bookmarkStart w:id="293" w:name="_Toc184312090"/>
      <w:bookmarkEnd w:id="293"/>
      <w:bookmarkStart w:id="294" w:name="_Toc184312102"/>
      <w:bookmarkEnd w:id="294"/>
      <w:bookmarkStart w:id="295" w:name="_Toc184314424"/>
      <w:bookmarkEnd w:id="295"/>
      <w:bookmarkStart w:id="296" w:name="_Toc184308096"/>
      <w:bookmarkEnd w:id="296"/>
      <w:bookmarkStart w:id="297" w:name="_Toc184314446"/>
      <w:bookmarkEnd w:id="297"/>
      <w:bookmarkStart w:id="298" w:name="_Toc184313241"/>
      <w:bookmarkEnd w:id="298"/>
      <w:bookmarkStart w:id="299" w:name="_Toc184308078"/>
      <w:bookmarkEnd w:id="299"/>
      <w:bookmarkStart w:id="300" w:name="_Toc184310344"/>
      <w:bookmarkEnd w:id="300"/>
      <w:bookmarkStart w:id="301" w:name="_Toc184313239"/>
      <w:bookmarkEnd w:id="301"/>
      <w:bookmarkStart w:id="302" w:name="_Toc184313238"/>
      <w:bookmarkEnd w:id="302"/>
      <w:bookmarkStart w:id="303" w:name="_Toc184314412"/>
      <w:bookmarkEnd w:id="303"/>
      <w:bookmarkStart w:id="304" w:name="_Toc184312113"/>
      <w:bookmarkEnd w:id="304"/>
      <w:bookmarkStart w:id="305" w:name="_Toc184308073"/>
      <w:bookmarkEnd w:id="305"/>
      <w:bookmarkStart w:id="306" w:name="_Toc184308044"/>
      <w:bookmarkEnd w:id="306"/>
      <w:bookmarkStart w:id="307" w:name="_Toc184310334"/>
      <w:bookmarkEnd w:id="307"/>
      <w:bookmarkStart w:id="308" w:name="_Toc184314421"/>
      <w:bookmarkEnd w:id="308"/>
      <w:bookmarkStart w:id="309" w:name="_Toc184313304"/>
      <w:bookmarkEnd w:id="309"/>
      <w:bookmarkStart w:id="310" w:name="_Toc184314471"/>
      <w:bookmarkEnd w:id="310"/>
      <w:bookmarkStart w:id="311" w:name="_Toc184308066"/>
      <w:bookmarkEnd w:id="311"/>
      <w:bookmarkStart w:id="312" w:name="_Toc184312096"/>
      <w:bookmarkEnd w:id="312"/>
      <w:bookmarkStart w:id="313" w:name="_Toc184312068"/>
      <w:bookmarkEnd w:id="313"/>
      <w:bookmarkStart w:id="314" w:name="_Toc184310325"/>
      <w:bookmarkEnd w:id="314"/>
      <w:bookmarkStart w:id="315" w:name="_Toc184312117"/>
      <w:bookmarkEnd w:id="315"/>
      <w:bookmarkStart w:id="316" w:name="_Toc184312119"/>
      <w:bookmarkEnd w:id="316"/>
      <w:bookmarkStart w:id="317" w:name="_Toc184314414"/>
      <w:bookmarkEnd w:id="317"/>
      <w:bookmarkStart w:id="318" w:name="_Toc184313291"/>
      <w:bookmarkEnd w:id="318"/>
      <w:bookmarkStart w:id="319" w:name="_Toc184308050"/>
      <w:bookmarkEnd w:id="319"/>
      <w:bookmarkStart w:id="320" w:name="_Toc184313244"/>
      <w:bookmarkEnd w:id="320"/>
      <w:bookmarkStart w:id="321" w:name="_Toc184308106"/>
      <w:bookmarkEnd w:id="321"/>
      <w:bookmarkStart w:id="322" w:name="_Toc184313293"/>
      <w:bookmarkEnd w:id="322"/>
      <w:bookmarkStart w:id="323" w:name="_Toc184314470"/>
      <w:bookmarkEnd w:id="323"/>
      <w:bookmarkStart w:id="324" w:name="_Toc184310309"/>
      <w:bookmarkEnd w:id="324"/>
      <w:bookmarkStart w:id="325" w:name="_Toc184313294"/>
      <w:bookmarkEnd w:id="325"/>
      <w:bookmarkStart w:id="326" w:name="_Toc184312126"/>
      <w:bookmarkEnd w:id="326"/>
      <w:bookmarkStart w:id="327" w:name="_Toc184313257"/>
      <w:bookmarkEnd w:id="327"/>
      <w:bookmarkStart w:id="328" w:name="_Toc184310314"/>
      <w:bookmarkEnd w:id="328"/>
      <w:bookmarkStart w:id="329" w:name="_Toc184310291"/>
      <w:bookmarkEnd w:id="329"/>
      <w:bookmarkStart w:id="330" w:name="_Toc184308059"/>
      <w:bookmarkEnd w:id="330"/>
      <w:bookmarkStart w:id="331" w:name="_Toc184312130"/>
      <w:bookmarkEnd w:id="331"/>
      <w:bookmarkStart w:id="332" w:name="_Toc184308083"/>
      <w:bookmarkEnd w:id="332"/>
      <w:bookmarkStart w:id="333" w:name="_Toc184312129"/>
      <w:bookmarkEnd w:id="333"/>
      <w:bookmarkStart w:id="334" w:name="_Toc184312121"/>
      <w:bookmarkEnd w:id="334"/>
      <w:bookmarkStart w:id="335" w:name="_Toc184312100"/>
      <w:bookmarkEnd w:id="335"/>
      <w:bookmarkStart w:id="336" w:name="_Toc184312091"/>
      <w:bookmarkEnd w:id="336"/>
      <w:bookmarkStart w:id="337" w:name="_Toc184308061"/>
      <w:bookmarkEnd w:id="337"/>
      <w:bookmarkStart w:id="338" w:name="_Toc184308040"/>
      <w:bookmarkEnd w:id="338"/>
      <w:bookmarkStart w:id="339" w:name="_Toc184310275"/>
      <w:bookmarkEnd w:id="339"/>
      <w:bookmarkStart w:id="340" w:name="_Toc184313270"/>
      <w:bookmarkEnd w:id="340"/>
      <w:bookmarkStart w:id="341" w:name="_Toc184310335"/>
      <w:bookmarkEnd w:id="341"/>
      <w:bookmarkStart w:id="342" w:name="_Toc184314420"/>
      <w:bookmarkEnd w:id="342"/>
      <w:bookmarkStart w:id="343" w:name="_Toc184313302"/>
      <w:bookmarkEnd w:id="343"/>
      <w:bookmarkStart w:id="344" w:name="_Toc184313263"/>
      <w:bookmarkEnd w:id="344"/>
      <w:bookmarkStart w:id="345" w:name="_Toc184314442"/>
      <w:bookmarkEnd w:id="345"/>
      <w:bookmarkStart w:id="346" w:name="_Toc184312073"/>
      <w:bookmarkEnd w:id="346"/>
      <w:bookmarkStart w:id="347" w:name="_Toc184312128"/>
      <w:bookmarkEnd w:id="347"/>
      <w:bookmarkStart w:id="348" w:name="_Toc184310301"/>
      <w:bookmarkEnd w:id="348"/>
      <w:bookmarkStart w:id="349" w:name="_Toc184313261"/>
      <w:bookmarkEnd w:id="349"/>
      <w:bookmarkStart w:id="350" w:name="_Toc184308068"/>
      <w:bookmarkEnd w:id="350"/>
      <w:bookmarkStart w:id="351" w:name="_Toc184314440"/>
      <w:bookmarkEnd w:id="351"/>
      <w:bookmarkStart w:id="352" w:name="_Toc184312133"/>
      <w:bookmarkEnd w:id="352"/>
      <w:bookmarkStart w:id="353" w:name="_Toc184313256"/>
      <w:bookmarkEnd w:id="353"/>
      <w:bookmarkStart w:id="354" w:name="_Toc184312067"/>
      <w:bookmarkEnd w:id="354"/>
      <w:bookmarkStart w:id="355" w:name="_Toc184308102"/>
      <w:bookmarkEnd w:id="355"/>
      <w:bookmarkStart w:id="356" w:name="_Toc184314429"/>
      <w:bookmarkEnd w:id="356"/>
      <w:bookmarkStart w:id="357" w:name="_Toc184313265"/>
      <w:bookmarkEnd w:id="357"/>
      <w:bookmarkStart w:id="358" w:name="_Toc184310307"/>
      <w:bookmarkEnd w:id="358"/>
      <w:bookmarkStart w:id="359" w:name="_Toc184314447"/>
      <w:bookmarkEnd w:id="359"/>
      <w:bookmarkStart w:id="360" w:name="_Toc184314432"/>
      <w:bookmarkEnd w:id="360"/>
      <w:bookmarkStart w:id="361" w:name="_Toc184312110"/>
      <w:bookmarkEnd w:id="361"/>
      <w:bookmarkStart w:id="362" w:name="_Toc184313245"/>
      <w:bookmarkEnd w:id="362"/>
      <w:bookmarkStart w:id="363" w:name="_Toc184313251"/>
      <w:bookmarkEnd w:id="363"/>
      <w:bookmarkStart w:id="364" w:name="_Toc184308045"/>
      <w:bookmarkEnd w:id="364"/>
      <w:bookmarkStart w:id="365" w:name="_Toc184312138"/>
      <w:bookmarkEnd w:id="365"/>
      <w:bookmarkStart w:id="366" w:name="_Toc184310319"/>
      <w:bookmarkEnd w:id="366"/>
      <w:bookmarkStart w:id="367" w:name="_Toc184310273"/>
      <w:bookmarkEnd w:id="367"/>
      <w:bookmarkStart w:id="368" w:name="_Toc184312074"/>
      <w:bookmarkEnd w:id="368"/>
      <w:bookmarkStart w:id="369" w:name="_Toc184312114"/>
      <w:bookmarkEnd w:id="369"/>
      <w:bookmarkStart w:id="370" w:name="_Toc184314441"/>
      <w:bookmarkEnd w:id="370"/>
      <w:bookmarkStart w:id="371" w:name="_Toc184310284"/>
      <w:bookmarkEnd w:id="371"/>
      <w:bookmarkStart w:id="372" w:name="_Toc184312125"/>
      <w:bookmarkEnd w:id="372"/>
      <w:bookmarkStart w:id="373" w:name="_Toc184308037"/>
      <w:bookmarkEnd w:id="373"/>
      <w:bookmarkStart w:id="374" w:name="_Toc184312103"/>
      <w:bookmarkEnd w:id="374"/>
      <w:bookmarkStart w:id="375" w:name="_Toc184308074"/>
      <w:bookmarkEnd w:id="375"/>
      <w:bookmarkStart w:id="376" w:name="_Toc184313296"/>
      <w:bookmarkEnd w:id="376"/>
      <w:bookmarkStart w:id="377" w:name="_Toc184314450"/>
      <w:bookmarkEnd w:id="377"/>
      <w:bookmarkStart w:id="378" w:name="_Toc184310322"/>
      <w:bookmarkEnd w:id="378"/>
      <w:bookmarkStart w:id="379" w:name="_Toc184310278"/>
      <w:bookmarkEnd w:id="379"/>
      <w:bookmarkStart w:id="380" w:name="_Toc184313300"/>
      <w:bookmarkEnd w:id="380"/>
      <w:bookmarkStart w:id="381" w:name="_Toc184313292"/>
      <w:bookmarkEnd w:id="381"/>
      <w:bookmarkStart w:id="382" w:name="_Toc184313309"/>
      <w:bookmarkEnd w:id="382"/>
      <w:bookmarkStart w:id="383" w:name="_Toc184314472"/>
      <w:bookmarkEnd w:id="383"/>
      <w:bookmarkStart w:id="384" w:name="_Toc184308108"/>
      <w:bookmarkEnd w:id="384"/>
      <w:bookmarkStart w:id="385" w:name="_Toc184313303"/>
      <w:bookmarkEnd w:id="385"/>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2025年—2026年意大利百得燃烧器备件采购项目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2025年—2026年意大利百得燃烧器备件采购项目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6" w:name="_Toc3029"/>
      <w:bookmarkStart w:id="387" w:name="_Toc2405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9" w:name="_Toc24300"/>
      <w:bookmarkStart w:id="390" w:name="_Toc27126"/>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1587"/>
        <w:gridCol w:w="1613"/>
        <w:gridCol w:w="2220"/>
        <w:gridCol w:w="488"/>
        <w:gridCol w:w="737"/>
        <w:gridCol w:w="750"/>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物资名称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推荐品牌</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规格型号</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暂定数量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单价（元）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2000KG,TBR20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点火油嘴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1.5, 45,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DISC 600*55+OUT RING,TBR20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整套油枪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AS.GRUPPO POLV.TBR20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火焰盘支架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SUPPORT TS3L,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密封组件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SEAL TBR20-6pcs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辅助燃烧器油泵（全套）</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TBR20L PUMP AS.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回油比例调节阀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TBR20L ITRP 3/4"</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点火枪软管</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油泵</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TBR20L</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进油电磁阀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COAX 1/2" 110V/50Hz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油枪电磁阀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GR.MAGNET, 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油枪电磁阀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4920H22,T1-12, 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COAX 1/2" 110V/50Hz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点火变压器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2*5KV,30mA,220V/50Hz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点火电极</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ELECTRODES TBR20,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3/8", 220AV-220DC</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伺服电机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MDL56 CONTROLLI,PID4-20mA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火焰探头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QRA10M.3.TS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600KG,RETURN NOZZLE</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DISC 300*55 RING,TS3L,</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火焰盘支架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SUPPORT GI,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回油比例调节阀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TS3L MOD 1/2"</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点火燃烧器油泵（全套）</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TS3L PUMP AS.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整套油枪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 xml:space="preserve">AS.GRUPPO POLV.RE L940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油泵</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TS3L</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进油电磁阀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G3/4 0-40bar，NC，98VDC，密封件：FPM/PTFE/FPM，含插头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E.V.LUC.2520-8520,11V/50Hz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点火变压器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2*7KV,30mA,220V/50Hz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整流器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PONTE 220AV-220DC</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火焰探头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QRA2M</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点火电极</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ELECTRODES GI,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观火镜玻璃</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D100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进、回油软管</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3/4"</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过滤器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FILTRO NAFTA 2" AUTO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程控器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LFL1.333</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风压开关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PRESSORATO DG6</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回油压力开关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PICOSTATO 9B4</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合计</w:t>
            </w:r>
          </w:p>
        </w:tc>
        <w:tc>
          <w:tcPr>
            <w:tcW w:w="2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2" w:name="_Toc1814"/>
      <w:bookmarkStart w:id="393" w:name="_Toc10340"/>
      <w:bookmarkStart w:id="394"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5" w:name="_Toc6596"/>
      <w:bookmarkStart w:id="396" w:name="_Toc1125"/>
      <w:bookmarkStart w:id="397"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color w:val="auto"/>
          <w:highlight w:val="none"/>
          <w:lang w:val="en-US"/>
        </w:rPr>
        <w:t>提供的</w:t>
      </w:r>
      <w:r>
        <w:rPr>
          <w:rFonts w:hint="eastAsia"/>
          <w:color w:val="auto"/>
          <w:highlight w:val="none"/>
          <w:lang w:val="en-US" w:eastAsia="zh-CN"/>
        </w:rPr>
        <w:t>货物</w:t>
      </w:r>
      <w:r>
        <w:rPr>
          <w:rFonts w:hint="eastAsia"/>
          <w:color w:val="auto"/>
          <w:highlight w:val="none"/>
          <w:lang w:val="en-US"/>
        </w:rPr>
        <w:t>必须为</w:t>
      </w:r>
      <w:r>
        <w:rPr>
          <w:rFonts w:hint="eastAsia" w:ascii="宋体" w:hAnsi="宋体" w:cs="宋体"/>
          <w:color w:val="auto"/>
          <w:sz w:val="24"/>
          <w:highlight w:val="none"/>
          <w:lang w:val="en-US" w:eastAsia="zh-CN"/>
        </w:rPr>
        <w:t>意大利Baltur原厂</w:t>
      </w:r>
      <w:r>
        <w:rPr>
          <w:rFonts w:hint="eastAsia"/>
          <w:color w:val="auto"/>
          <w:highlight w:val="none"/>
          <w:lang w:val="en-US"/>
        </w:rPr>
        <w:t>正品，不得为假冒伪劣产品</w:t>
      </w:r>
      <w:r>
        <w:rPr>
          <w:rFonts w:hint="eastAsia" w:ascii="宋体"/>
          <w:color w:val="auto"/>
          <w:highlight w:val="none"/>
          <w:lang w:val="en-US" w:eastAsia="zh-CN"/>
        </w:rPr>
        <w:t>。</w:t>
      </w:r>
    </w:p>
    <w:p>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提供的</w:t>
      </w:r>
      <w:r>
        <w:rPr>
          <w:rFonts w:hint="eastAsia"/>
          <w:color w:val="auto"/>
          <w:highlight w:val="none"/>
          <w:lang w:val="en-US" w:eastAsia="zh-CN"/>
        </w:rPr>
        <w:t>百得燃烧器备件的</w:t>
      </w:r>
      <w:r>
        <w:rPr>
          <w:rFonts w:hint="eastAsia"/>
          <w:color w:val="auto"/>
          <w:highlight w:val="none"/>
          <w:lang w:val="en-US"/>
        </w:rPr>
        <w:t>生产日期必须为</w:t>
      </w:r>
      <w:r>
        <w:rPr>
          <w:rFonts w:hint="eastAsia"/>
          <w:color w:val="auto"/>
          <w:highlight w:val="none"/>
          <w:lang w:val="en-US" w:eastAsia="zh-CN"/>
        </w:rPr>
        <w:t>到达甲方指定地点当天前24个月（例如2025年10月15日到达采购人指定地点，百得燃烧器备件的生产日期须为2023年10月16日-2025年10月15 日之间），</w:t>
      </w:r>
      <w:r>
        <w:rPr>
          <w:rFonts w:hint="eastAsia"/>
          <w:color w:val="auto"/>
          <w:highlight w:val="none"/>
          <w:lang w:val="en-US" w:eastAsia="zh-CN"/>
        </w:rPr>
        <w:t>质保期为自验收合格后1年，若质保期内出现质量问题，由供应商负责联系生产厂家免费维修或更换，产生的费用全部由供应商承担。质保期为自验收合格后1年，若质保期内出现质量问题，由乙方负责联系生产厂家免费维修或更换，产生的费用全部由乙方承担。</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pPr>
        <w:pStyle w:val="7"/>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pPr>
        <w:pStyle w:val="7"/>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，甲方可免费提供叉车服务。</w:t>
      </w:r>
    </w:p>
    <w:p>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bookmarkEnd w:id="395"/>
      <w:bookmarkEnd w:id="396"/>
      <w:bookmarkEnd w:id="397"/>
      <w:r>
        <w:rPr>
          <w:rFonts w:hint="eastAsia" w:ascii="宋体" w:hAnsi="宋体" w:cs="宋体"/>
          <w:b/>
          <w:color w:val="auto"/>
          <w:sz w:val="24"/>
          <w:highlight w:val="none"/>
          <w:lang w:val="en-US" w:eastAsia="zh-CN"/>
        </w:rPr>
        <w:t>验收方式及要求</w:t>
      </w:r>
    </w:p>
    <w:p>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1.货物交付前，乙方应对货物的质量、数量等方面进行详细、全面的检验，</w:t>
      </w:r>
      <w:r>
        <w:rPr>
          <w:rFonts w:hint="eastAsia" w:hAnsi="宋体" w:cs="宋体"/>
          <w:color w:val="auto"/>
          <w:sz w:val="24"/>
          <w:highlight w:val="none"/>
          <w:lang w:val="en-US" w:eastAsia="zh-CN"/>
        </w:rPr>
        <w:t>按甲方要求填制送货清单，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none"/>
        </w:rPr>
        <w:t>出具证明货物符合合同约定的文件</w:t>
      </w:r>
      <w:r>
        <w:rPr>
          <w:rFonts w:hint="eastAsia" w:hAnsi="宋体" w:cs="宋体"/>
          <w:color w:val="auto"/>
          <w:sz w:val="24"/>
          <w:highlight w:val="none"/>
          <w:u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w:t>
      </w:r>
      <w:r>
        <w:rPr>
          <w:rFonts w:hint="eastAsia" w:ascii="宋体" w:hAnsi="宋体" w:eastAsia="宋体" w:cs="宋体"/>
          <w:color w:val="auto"/>
          <w:sz w:val="24"/>
          <w:highlight w:val="none"/>
          <w:lang w:val="en-US" w:eastAsia="zh-CN"/>
        </w:rPr>
        <w:t>指国产货物</w:t>
      </w:r>
      <w:r>
        <w:rPr>
          <w:rFonts w:hint="eastAsia" w:ascii="宋体" w:hAnsi="宋体" w:eastAsia="宋体" w:cs="宋体"/>
          <w:color w:val="auto"/>
          <w:sz w:val="24"/>
          <w:highlight w:val="none"/>
        </w:rPr>
        <w:t>包括但不限于合格证、检</w:t>
      </w:r>
      <w:r>
        <w:rPr>
          <w:rFonts w:hint="eastAsia" w:ascii="宋体" w:hAnsi="宋体" w:eastAsia="宋体" w:cs="宋体"/>
          <w:color w:val="auto"/>
          <w:sz w:val="24"/>
          <w:highlight w:val="none"/>
          <w:lang w:val="en-US" w:eastAsia="zh-CN"/>
        </w:rPr>
        <w:t>验</w:t>
      </w:r>
      <w:r>
        <w:rPr>
          <w:rFonts w:hint="eastAsia" w:ascii="宋体" w:hAnsi="宋体" w:eastAsia="宋体" w:cs="宋体"/>
          <w:color w:val="auto"/>
          <w:sz w:val="24"/>
          <w:highlight w:val="none"/>
        </w:rPr>
        <w:t>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在甲方同意的前提下，</w:t>
      </w:r>
      <w:r>
        <w:rPr>
          <w:rFonts w:hint="eastAsia" w:ascii="宋体" w:hAnsi="宋体" w:eastAsia="宋体" w:cs="宋体"/>
          <w:color w:val="auto"/>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若甲方认为有必要可邀请相关方参加</w:t>
      </w:r>
      <w:r>
        <w:rPr>
          <w:rFonts w:hint="eastAsia" w:ascii="宋体" w:hAnsi="宋体" w:cs="宋体"/>
          <w:color w:val="auto"/>
          <w:sz w:val="24"/>
          <w:highlight w:val="none"/>
          <w:lang w:val="en-US" w:eastAsia="zh-CN"/>
        </w:rPr>
        <w:t>验收工作</w:t>
      </w:r>
      <w:r>
        <w:rPr>
          <w:rFonts w:hint="eastAsia" w:ascii="宋体" w:hAnsi="宋体" w:cs="宋体"/>
          <w:color w:val="auto"/>
          <w:sz w:val="24"/>
          <w:highlight w:val="none"/>
        </w:rPr>
        <w:t>。</w:t>
      </w:r>
    </w:p>
    <w:p>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b/>
          <w:bCs/>
          <w:color w:val="auto"/>
          <w:highlight w:val="none"/>
          <w:lang w:val="en-US" w:eastAsia="zh-CN"/>
        </w:rPr>
        <w:t>.</w:t>
      </w:r>
      <w:r>
        <w:rPr>
          <w:rFonts w:hint="eastAsia"/>
          <w:color w:val="auto"/>
          <w:highlight w:val="none"/>
          <w:lang w:val="en-US" w:eastAsia="zh-CN"/>
        </w:rPr>
        <w:t>乙方安排专人送至甲方指定仓库，</w:t>
      </w:r>
      <w:r>
        <w:rPr>
          <w:rFonts w:hint="eastAsia"/>
          <w:b/>
          <w:bCs/>
          <w:color w:val="auto"/>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2"/>
    <w:bookmarkEnd w:id="393"/>
    <w:bookmarkEnd w:id="394"/>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8" w:name="_Toc19304"/>
      <w:bookmarkStart w:id="399" w:name="_Toc32071"/>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8"/>
    <w:bookmarkEnd w:id="399"/>
    <w:bookmarkEnd w:id="400"/>
    <w:p>
      <w:pPr>
        <w:pStyle w:val="25"/>
        <w:spacing w:before="0" w:beforeAutospacing="0" w:after="0" w:afterAutospacing="0" w:line="360" w:lineRule="auto"/>
        <w:ind w:firstLine="480"/>
        <w:rPr>
          <w:u w:val="single"/>
        </w:rPr>
      </w:pPr>
      <w:bookmarkStart w:id="401" w:name="_Toc27250"/>
      <w:bookmarkStart w:id="402" w:name="_Toc19554"/>
      <w:bookmarkStart w:id="403"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1"/>
      <w:bookmarkEnd w:id="402"/>
      <w:bookmarkEnd w:id="403"/>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百得燃烧器维修更换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7"/>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7"/>
        <w:ind w:firstLine="480" w:firstLineChars="200"/>
        <w:rPr>
          <w:rFonts w:hint="eastAsia" w:ascii="宋体" w:hAnsi="宋体" w:cs="宋体"/>
          <w:b/>
          <w:sz w:val="24"/>
        </w:rPr>
      </w:pPr>
      <w:bookmarkStart w:id="404" w:name="_Toc28375"/>
      <w:bookmarkStart w:id="405" w:name="_Toc15583"/>
      <w:bookmarkStart w:id="406"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4"/>
      <w:bookmarkEnd w:id="405"/>
      <w:bookmarkEnd w:id="406"/>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7" w:name="_Toc11173"/>
      <w:bookmarkStart w:id="408" w:name="_Toc7245"/>
      <w:bookmarkStart w:id="409"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24"/>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0" w:name="_Toc16917"/>
      <w:bookmarkStart w:id="411" w:name="_Toc487900349"/>
      <w:bookmarkStart w:id="412" w:name="_Ref467379225"/>
      <w:bookmarkStart w:id="413" w:name="_Ref467379205"/>
      <w:bookmarkStart w:id="414" w:name="_Toc28763"/>
      <w:bookmarkStart w:id="415" w:name="_Toc279701240"/>
      <w:bookmarkStart w:id="416" w:name="_Toc259093669"/>
      <w:bookmarkStart w:id="417" w:name="_Toc19614"/>
      <w:bookmarkStart w:id="418" w:name="_Ref467378463"/>
      <w:bookmarkStart w:id="419" w:name="_Ref467379094"/>
      <w:bookmarkStart w:id="420" w:name="_Ref467379214"/>
      <w:bookmarkStart w:id="421" w:name="_Ref467379101"/>
      <w:bookmarkStart w:id="422" w:name="_Ref467378499"/>
      <w:bookmarkStart w:id="423" w:name="_Ref467379109"/>
      <w:bookmarkStart w:id="424" w:name="_Ref467379195"/>
      <w:bookmarkStart w:id="425" w:name="_Ref467378404"/>
      <w:r>
        <w:rPr>
          <w:rFonts w:hint="eastAsia" w:ascii="宋体" w:hAnsi="宋体" w:cs="宋体"/>
          <w:b/>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6" w:name="_Ref467378840"/>
      <w:r>
        <w:rPr>
          <w:rFonts w:hint="eastAsia" w:ascii="宋体" w:hAnsi="宋体" w:cs="宋体"/>
          <w:sz w:val="24"/>
        </w:rPr>
        <w:t>4. “甲方”系指与中标或成交供应商签署合同的采购人</w:t>
      </w:r>
      <w:bookmarkEnd w:id="426"/>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7" w:name="_Ref467379400"/>
      <w:r>
        <w:rPr>
          <w:rFonts w:hint="eastAsia" w:ascii="宋体" w:hAnsi="宋体" w:cs="宋体"/>
          <w:sz w:val="24"/>
        </w:rPr>
        <w:t>5.“乙方”系指根据合同约定交付货物的中标或成交供应商</w:t>
      </w:r>
      <w:bookmarkEnd w:id="427"/>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8" w:name="_Ref467379436"/>
      <w:r>
        <w:rPr>
          <w:rFonts w:hint="eastAsia" w:ascii="宋体" w:hAnsi="宋体" w:cs="宋体"/>
          <w:sz w:val="24"/>
        </w:rPr>
        <w:t>6.“现场”系指合同约定货物将要运至或者安装的地点。</w:t>
      </w:r>
      <w:bookmarkEnd w:id="428"/>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9" w:name="_Toc27635"/>
      <w:bookmarkStart w:id="430" w:name="_Toc259093670"/>
      <w:bookmarkStart w:id="431" w:name="_Toc32504"/>
      <w:bookmarkStart w:id="432" w:name="_Toc279701241"/>
      <w:bookmarkStart w:id="433" w:name="_Toc13336"/>
      <w:bookmarkStart w:id="434" w:name="_Toc487900350"/>
      <w:r>
        <w:rPr>
          <w:rFonts w:hint="eastAsia" w:ascii="宋体" w:hAnsi="宋体" w:cs="宋体"/>
          <w:b/>
          <w:sz w:val="24"/>
        </w:rPr>
        <w:t>二、技术规范</w:t>
      </w:r>
      <w:bookmarkEnd w:id="429"/>
      <w:bookmarkEnd w:id="430"/>
      <w:bookmarkEnd w:id="431"/>
      <w:bookmarkEnd w:id="432"/>
      <w:bookmarkEnd w:id="433"/>
      <w:bookmarkEnd w:id="434"/>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5" w:name="_Toc279701242"/>
      <w:bookmarkStart w:id="436" w:name="_Toc31634"/>
      <w:bookmarkStart w:id="437" w:name="_Toc9829"/>
      <w:bookmarkStart w:id="438" w:name="_Toc259093671"/>
      <w:bookmarkStart w:id="439" w:name="_Toc27853"/>
      <w:bookmarkStart w:id="440" w:name="_Toc487900351"/>
      <w:r>
        <w:rPr>
          <w:rFonts w:hint="eastAsia" w:ascii="宋体" w:hAnsi="宋体" w:cs="宋体"/>
          <w:b/>
          <w:sz w:val="24"/>
        </w:rPr>
        <w:t>三、知识产权</w:t>
      </w:r>
      <w:bookmarkEnd w:id="435"/>
      <w:bookmarkEnd w:id="436"/>
      <w:bookmarkEnd w:id="437"/>
      <w:bookmarkEnd w:id="438"/>
      <w:bookmarkEnd w:id="439"/>
      <w:bookmarkEnd w:id="440"/>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1" w:name="_Toc11932"/>
      <w:bookmarkStart w:id="442" w:name="_Toc4194"/>
      <w:bookmarkStart w:id="443" w:name="_Toc29149"/>
      <w:r>
        <w:rPr>
          <w:rFonts w:hint="eastAsia" w:ascii="宋体" w:hAnsi="宋体" w:cs="宋体"/>
          <w:b/>
          <w:sz w:val="24"/>
        </w:rPr>
        <w:t>四、装运包装</w:t>
      </w:r>
      <w:bookmarkEnd w:id="441"/>
      <w:bookmarkEnd w:id="442"/>
      <w:bookmarkEnd w:id="443"/>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4" w:name="_Toc30272"/>
      <w:bookmarkStart w:id="445" w:name="_Toc19074"/>
      <w:bookmarkStart w:id="446" w:name="_Toc26182"/>
      <w:r>
        <w:rPr>
          <w:rFonts w:hint="eastAsia" w:ascii="宋体" w:hAnsi="宋体" w:cs="宋体"/>
          <w:b/>
          <w:sz w:val="24"/>
        </w:rPr>
        <w:t>五、 履约检查和问题反馈</w:t>
      </w:r>
      <w:bookmarkEnd w:id="444"/>
      <w:bookmarkEnd w:id="445"/>
      <w:bookmarkEnd w:id="446"/>
    </w:p>
    <w:p>
      <w:pPr>
        <w:spacing w:line="360" w:lineRule="auto"/>
        <w:ind w:firstLine="480" w:firstLineChars="200"/>
        <w:rPr>
          <w:rFonts w:ascii="宋体" w:hAnsi="宋体" w:cs="宋体"/>
          <w:sz w:val="24"/>
        </w:rPr>
      </w:pPr>
      <w:bookmarkStart w:id="447" w:name="_Toc186431854"/>
      <w:bookmarkStart w:id="448" w:name="_Toc487900357"/>
      <w:bookmarkStart w:id="449" w:name="_Toc259093676"/>
      <w:bookmarkStart w:id="450" w:name="_Ref467379793"/>
      <w:bookmarkStart w:id="451" w:name="_Ref467379807"/>
      <w:bookmarkStart w:id="452"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sz w:val="24"/>
        </w:rPr>
        <w:t>。</w:t>
      </w:r>
    </w:p>
    <w:bookmarkEnd w:id="448"/>
    <w:bookmarkEnd w:id="449"/>
    <w:bookmarkEnd w:id="450"/>
    <w:bookmarkEnd w:id="451"/>
    <w:bookmarkEnd w:id="452"/>
    <w:bookmarkEnd w:id="453"/>
    <w:p>
      <w:pPr>
        <w:spacing w:line="360" w:lineRule="auto"/>
        <w:ind w:firstLine="482" w:firstLineChars="200"/>
        <w:outlineLvl w:val="0"/>
        <w:rPr>
          <w:rFonts w:ascii="宋体" w:hAnsi="宋体" w:cs="宋体"/>
          <w:b/>
          <w:sz w:val="24"/>
        </w:rPr>
      </w:pPr>
      <w:bookmarkStart w:id="454" w:name="_Toc279701248"/>
      <w:bookmarkStart w:id="455" w:name="_Toc487900358"/>
      <w:bookmarkStart w:id="456" w:name="_Ref467379863"/>
      <w:bookmarkStart w:id="457" w:name="_Toc259093677"/>
      <w:bookmarkStart w:id="458" w:name="_Ref467379852"/>
      <w:bookmarkStart w:id="459" w:name="_Ref467379923"/>
      <w:bookmarkStart w:id="460" w:name="_Toc16110"/>
      <w:bookmarkStart w:id="461" w:name="_Toc774"/>
      <w:bookmarkStart w:id="462" w:name="_Toc3225"/>
      <w:r>
        <w:rPr>
          <w:rFonts w:hint="eastAsia" w:ascii="宋体" w:hAnsi="宋体" w:cs="宋体"/>
          <w:b/>
          <w:sz w:val="24"/>
        </w:rPr>
        <w:t>六、技术资料</w:t>
      </w:r>
      <w:bookmarkEnd w:id="454"/>
      <w:bookmarkEnd w:id="455"/>
      <w:bookmarkEnd w:id="456"/>
      <w:bookmarkEnd w:id="457"/>
      <w:bookmarkEnd w:id="458"/>
      <w:bookmarkEnd w:id="459"/>
      <w:r>
        <w:rPr>
          <w:rFonts w:hint="eastAsia" w:ascii="宋体" w:hAnsi="宋体" w:cs="宋体"/>
          <w:b/>
          <w:sz w:val="24"/>
        </w:rPr>
        <w:t>和保密义务</w:t>
      </w:r>
      <w:bookmarkEnd w:id="460"/>
      <w:bookmarkEnd w:id="461"/>
      <w:bookmarkEnd w:id="462"/>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3" w:name="_Toc7860"/>
      <w:r>
        <w:rPr>
          <w:rFonts w:hint="eastAsia" w:ascii="宋体" w:hAnsi="宋体" w:cs="宋体"/>
          <w:b/>
          <w:sz w:val="24"/>
        </w:rPr>
        <w:t>七、质量保证</w:t>
      </w:r>
      <w:bookmarkEnd w:id="463"/>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4" w:name="_Toc17244"/>
      <w:bookmarkStart w:id="465" w:name="_Toc259093681"/>
      <w:bookmarkStart w:id="466" w:name="_Toc279701252"/>
      <w:bookmarkStart w:id="467" w:name="_Toc487900362"/>
      <w:r>
        <w:rPr>
          <w:rFonts w:hint="eastAsia" w:ascii="宋体" w:hAnsi="宋体" w:cs="宋体"/>
          <w:b/>
          <w:sz w:val="24"/>
        </w:rPr>
        <w:t>八、货物的风险负担</w:t>
      </w:r>
      <w:bookmarkEnd w:id="464"/>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8" w:name="_Toc14055"/>
      <w:r>
        <w:rPr>
          <w:rFonts w:hint="eastAsia" w:ascii="宋体" w:hAnsi="宋体" w:cs="宋体"/>
          <w:b/>
          <w:sz w:val="24"/>
        </w:rPr>
        <w:t>九、延迟交货</w:t>
      </w:r>
      <w:bookmarkEnd w:id="465"/>
      <w:bookmarkEnd w:id="466"/>
      <w:bookmarkEnd w:id="467"/>
      <w:bookmarkEnd w:id="468"/>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9" w:name="_Toc7502"/>
      <w:bookmarkStart w:id="470" w:name="_Toc259093683"/>
      <w:bookmarkStart w:id="471" w:name="_Ref467378121"/>
      <w:bookmarkStart w:id="472" w:name="_Toc279701254"/>
      <w:bookmarkStart w:id="473" w:name="_Toc487900364"/>
      <w:r>
        <w:rPr>
          <w:rFonts w:hint="eastAsia" w:ascii="宋体" w:hAnsi="宋体" w:cs="宋体"/>
          <w:b/>
          <w:sz w:val="24"/>
        </w:rPr>
        <w:t>十、合同变更</w:t>
      </w:r>
      <w:bookmarkEnd w:id="469"/>
      <w:r>
        <w:rPr>
          <w:rFonts w:hint="eastAsia" w:ascii="宋体" w:hAnsi="宋体" w:cs="宋体"/>
          <w:b/>
          <w:sz w:val="24"/>
        </w:rPr>
        <w:t>或补充</w:t>
      </w:r>
    </w:p>
    <w:p>
      <w:pPr>
        <w:spacing w:line="360" w:lineRule="auto"/>
        <w:ind w:firstLine="480" w:firstLineChars="200"/>
        <w:rPr>
          <w:rFonts w:ascii="宋体" w:hAnsi="宋体"/>
          <w:sz w:val="24"/>
        </w:rPr>
      </w:pPr>
      <w:bookmarkStart w:id="474" w:name="_Toc22955"/>
      <w:bookmarkStart w:id="475" w:name="_Toc259093688"/>
      <w:bookmarkStart w:id="476" w:name="_Toc10366"/>
      <w:bookmarkStart w:id="477" w:name="_Toc279701259"/>
      <w:bookmarkStart w:id="478" w:name="_Toc487900369"/>
      <w:bookmarkStart w:id="479"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4"/>
      <w:bookmarkEnd w:id="475"/>
      <w:bookmarkEnd w:id="476"/>
      <w:bookmarkEnd w:id="477"/>
      <w:bookmarkEnd w:id="478"/>
      <w:bookmarkEnd w:id="479"/>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80" w:name="_Toc13566"/>
      <w:bookmarkStart w:id="481" w:name="_Toc16508"/>
      <w:bookmarkStart w:id="482" w:name="_Toc14066"/>
      <w:r>
        <w:rPr>
          <w:rFonts w:hint="eastAsia" w:ascii="宋体" w:hAnsi="宋体" w:cs="宋体"/>
          <w:b/>
          <w:sz w:val="24"/>
        </w:rPr>
        <w:t>十二、不可抗力</w:t>
      </w:r>
      <w:bookmarkEnd w:id="480"/>
      <w:bookmarkEnd w:id="481"/>
      <w:bookmarkEnd w:id="482"/>
    </w:p>
    <w:p>
      <w:pPr>
        <w:spacing w:line="360" w:lineRule="auto"/>
        <w:ind w:firstLine="480" w:firstLineChars="200"/>
        <w:rPr>
          <w:rFonts w:ascii="宋体" w:hAnsi="宋体"/>
          <w:sz w:val="24"/>
        </w:rPr>
      </w:pPr>
      <w:bookmarkStart w:id="483" w:name="_Toc259093684"/>
      <w:bookmarkStart w:id="484" w:name="_Toc6969"/>
      <w:bookmarkStart w:id="485" w:name="_Toc30676"/>
      <w:bookmarkStart w:id="486" w:name="_Toc487900365"/>
      <w:bookmarkStart w:id="487" w:name="_Toc689"/>
      <w:bookmarkStart w:id="488"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3"/>
      <w:bookmarkEnd w:id="484"/>
      <w:bookmarkEnd w:id="485"/>
      <w:bookmarkEnd w:id="486"/>
      <w:bookmarkEnd w:id="487"/>
      <w:bookmarkEnd w:id="488"/>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9" w:name="_Toc259093687"/>
      <w:bookmarkStart w:id="490" w:name="_Toc7102"/>
      <w:bookmarkStart w:id="491" w:name="_Toc8298"/>
      <w:bookmarkStart w:id="492" w:name="_Toc16959"/>
      <w:bookmarkStart w:id="493" w:name="_Toc279701258"/>
      <w:bookmarkStart w:id="494" w:name="_Toc487900368"/>
      <w:r>
        <w:rPr>
          <w:rFonts w:hint="eastAsia" w:ascii="宋体" w:hAnsi="宋体" w:cs="宋体"/>
          <w:b/>
          <w:sz w:val="24"/>
        </w:rPr>
        <w:t>十四、乙方破产</w:t>
      </w:r>
      <w:bookmarkEnd w:id="489"/>
      <w:bookmarkEnd w:id="490"/>
      <w:bookmarkEnd w:id="491"/>
      <w:bookmarkEnd w:id="492"/>
      <w:bookmarkEnd w:id="493"/>
      <w:bookmarkEnd w:id="494"/>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5" w:name="_Toc29333"/>
      <w:bookmarkStart w:id="496" w:name="_Toc6134"/>
      <w:bookmarkStart w:id="497" w:name="_Toc15387"/>
      <w:r>
        <w:rPr>
          <w:rFonts w:hint="eastAsia" w:ascii="宋体" w:hAnsi="宋体" w:cs="宋体"/>
          <w:b/>
          <w:sz w:val="24"/>
        </w:rPr>
        <w:t>十五、合同中止、终止</w:t>
      </w:r>
      <w:bookmarkEnd w:id="495"/>
      <w:bookmarkEnd w:id="496"/>
      <w:bookmarkEnd w:id="497"/>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0"/>
    <w:bookmarkEnd w:id="471"/>
    <w:bookmarkEnd w:id="472"/>
    <w:bookmarkEnd w:id="473"/>
    <w:p>
      <w:pPr>
        <w:spacing w:line="360" w:lineRule="auto"/>
        <w:ind w:firstLine="482" w:firstLineChars="200"/>
        <w:outlineLvl w:val="0"/>
        <w:rPr>
          <w:rFonts w:ascii="宋体" w:hAnsi="宋体" w:cs="宋体"/>
          <w:b/>
          <w:sz w:val="24"/>
        </w:rPr>
      </w:pPr>
      <w:bookmarkStart w:id="498" w:name="_Toc259093690"/>
      <w:bookmarkStart w:id="499" w:name="_Toc487900371"/>
      <w:bookmarkStart w:id="500" w:name="_Toc279701261"/>
      <w:bookmarkStart w:id="501" w:name="_Toc19604"/>
      <w:bookmarkStart w:id="502" w:name="_Toc11284"/>
      <w:bookmarkStart w:id="503" w:name="_Toc25182"/>
      <w:r>
        <w:rPr>
          <w:rFonts w:hint="eastAsia" w:ascii="宋体" w:hAnsi="宋体" w:cs="宋体"/>
          <w:b/>
          <w:sz w:val="24"/>
        </w:rPr>
        <w:t>十六、 通知</w:t>
      </w:r>
      <w:bookmarkEnd w:id="498"/>
      <w:bookmarkEnd w:id="499"/>
      <w:bookmarkEnd w:id="500"/>
      <w:r>
        <w:rPr>
          <w:rFonts w:hint="eastAsia" w:ascii="宋体" w:hAnsi="宋体" w:cs="宋体"/>
          <w:b/>
          <w:sz w:val="24"/>
        </w:rPr>
        <w:t>和送达</w:t>
      </w:r>
      <w:bookmarkEnd w:id="501"/>
      <w:bookmarkEnd w:id="502"/>
      <w:bookmarkEnd w:id="503"/>
    </w:p>
    <w:p>
      <w:pPr>
        <w:spacing w:line="360" w:lineRule="auto"/>
        <w:ind w:firstLine="480" w:firstLineChars="200"/>
        <w:rPr>
          <w:rFonts w:ascii="宋体" w:hAnsi="宋体"/>
          <w:sz w:val="24"/>
        </w:rPr>
      </w:pPr>
      <w:bookmarkStart w:id="504" w:name="_Toc18401"/>
      <w:bookmarkStart w:id="505" w:name="_Toc27674"/>
      <w:bookmarkStart w:id="506" w:name="_Toc259093691"/>
      <w:bookmarkStart w:id="507" w:name="_Toc487900372"/>
      <w:bookmarkStart w:id="508" w:name="_Toc4355"/>
      <w:bookmarkStart w:id="509" w:name="_Toc18540"/>
      <w:bookmarkStart w:id="510" w:name="_Toc30599"/>
      <w:bookmarkStart w:id="511"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4"/>
      <w:bookmarkEnd w:id="505"/>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6"/>
      <w:bookmarkEnd w:id="507"/>
      <w:bookmarkEnd w:id="508"/>
      <w:bookmarkEnd w:id="509"/>
      <w:bookmarkEnd w:id="510"/>
      <w:bookmarkEnd w:id="511"/>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2" w:name="_Toc259093692"/>
      <w:bookmarkStart w:id="513" w:name="_Toc12773"/>
      <w:bookmarkStart w:id="514" w:name="_Toc487900373"/>
      <w:bookmarkStart w:id="515" w:name="_Toc279701263"/>
      <w:bookmarkStart w:id="516" w:name="_Toc10330"/>
      <w:bookmarkStart w:id="517" w:name="_Toc18567"/>
      <w:r>
        <w:rPr>
          <w:rFonts w:hint="eastAsia" w:ascii="宋体" w:hAnsi="宋体" w:cs="宋体"/>
          <w:b/>
          <w:sz w:val="24"/>
        </w:rPr>
        <w:t>十八、合同使用的文字和适用的法律</w:t>
      </w:r>
      <w:bookmarkEnd w:id="512"/>
      <w:bookmarkEnd w:id="513"/>
      <w:bookmarkEnd w:id="514"/>
      <w:bookmarkEnd w:id="515"/>
      <w:bookmarkEnd w:id="516"/>
      <w:bookmarkEnd w:id="517"/>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2025年—2026年意大利百得燃烧器备件采购项目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NY-1HGX2504004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NY-1HGX2504004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Pr>
        <w:pStyle w:val="8"/>
      </w:pPr>
    </w:p>
    <w:p/>
    <w:p>
      <w:pPr>
        <w:pStyle w:val="7"/>
      </w:pPr>
    </w:p>
    <w:p>
      <w:pPr>
        <w:pStyle w:val="8"/>
      </w:pPr>
    </w:p>
    <w:p/>
    <w:p>
      <w:pPr>
        <w:pStyle w:val="7"/>
      </w:pPr>
    </w:p>
    <w:p>
      <w:pPr>
        <w:pStyle w:val="8"/>
      </w:pPr>
    </w:p>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2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773"/>
        <w:gridCol w:w="1639"/>
        <w:gridCol w:w="3348"/>
        <w:gridCol w:w="1038"/>
        <w:gridCol w:w="1225"/>
        <w:gridCol w:w="125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2000KG,TBR20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点火油嘴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1.5, 45,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DISC 600*55+OUT RING,TBR20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整套油枪</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AS.GRUPPO POLV.TBR20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火焰盘支架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SUPPORT TS3L,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密封组件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SEAL TBR20-6pcs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辅助燃烧器油泵（全套）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TBR20L PUMP AS.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回油比例调节阀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TBR20L ITRP 3/4"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点火枪软管</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TBR20L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进油电磁阀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COAX 1/2" 110V/50Hz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油枪电磁阀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GR.MAGNET, 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油枪电磁阀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4920H22,T1-12, 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COAX 1/2" 110V/50Hz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点火变压器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2*5KV,30mA,220V/50Hz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点火电极</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ELECTRODES TBR20,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3/8", 220AV-220DC</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伺服电机</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MDL56 CONTROLLI,PID4-20mA</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火焰探头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QRA10M.3.TS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600KG,RETURN NOZZLE</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DISC 300*55 RING,TS3L,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火焰盘支架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SUPPORT GI,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回油比例调节阀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TS3L MOD 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点火燃烧器油泵（全套）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TS3L PUMP AS.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整套油枪</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 xml:space="preserve">AS.GRUPPO POLV.RE L940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TS3L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进油电磁阀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G3/4 0-40bar，NC，98VDC，密封件：FPM/PTFE/FPM，含插头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E.V.LUC.2520-8520,11V/50Hz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点火变压器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2*7KV,30mA,220V/50Hz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整流器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PONTE 220AV-220DC</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火焰探头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QRA2M</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点火电极</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ELECTRODES GI,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观火镜玻璃</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进、回油软管</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过滤器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FILTRO NAFTA 2" AUTO</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程控器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LFL1.333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风压开关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PRESSORATO DG6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回油压力开关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PICOSTATO 9B4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cs="仿宋" w:asciiTheme="minorEastAsia" w:hAnsiTheme="minorEastAsia"/>
                <w:b/>
                <w:sz w:val="24"/>
              </w:rPr>
              <w:t>响应报价合计（小写）</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21"/>
                <w:szCs w:val="21"/>
                <w:u w:val="single"/>
                <w:lang w:val="en-US" w:eastAsia="zh-CN" w:bidi="ar-SA"/>
              </w:rPr>
            </w:pPr>
            <w:r>
              <w:rPr>
                <w:rFonts w:hint="eastAsia" w:ascii="宋体" w:hAnsi="宋体" w:eastAsia="宋体" w:cs="宋体"/>
                <w:snapToGrid w:val="0"/>
                <w:kern w:val="2"/>
                <w:sz w:val="21"/>
                <w:szCs w:val="21"/>
                <w:u w:val="single"/>
                <w:lang w:val="en-US" w:eastAsia="zh-CN" w:bidi="ar-SA"/>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8" w:name="_Toc465665161"/>
      <w:r>
        <w:rPr>
          <w:rFonts w:hint="eastAsia" w:cs="宋体" w:asciiTheme="minorEastAsia" w:hAnsiTheme="minorEastAsia"/>
          <w:b/>
          <w:bCs/>
          <w:kern w:val="44"/>
          <w:sz w:val="44"/>
          <w:szCs w:val="44"/>
        </w:rPr>
        <w:t>附件</w:t>
      </w:r>
      <w:bookmarkEnd w:id="518"/>
    </w:p>
    <w:p>
      <w:pPr>
        <w:pStyle w:val="11"/>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CF020F"/>
    <w:rsid w:val="0CF31D21"/>
    <w:rsid w:val="0D89320B"/>
    <w:rsid w:val="0D8B0B2E"/>
    <w:rsid w:val="0E0D73F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81392B"/>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4B1F31"/>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28199</Words>
  <Characters>31993</Characters>
  <Lines>224</Lines>
  <Paragraphs>63</Paragraphs>
  <TotalTime>7</TotalTime>
  <ScaleCrop>false</ScaleCrop>
  <LinksUpToDate>false</LinksUpToDate>
  <CharactersWithSpaces>34578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2025-04-10T07:41:00Z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D57744D373294DCE8A151C0B1C446628_13</vt:lpwstr>
  </property>
  <property fmtid="{D5CDD505-2E9C-101B-9397-08002B2CF9AE}" pid="4" name="KSOTemplateDocerSaveRecord">
    <vt:lpwstr>eyJoZGlkIjoiNWEyMzZkZjM2MDJhYjY1OWNjZDE1ZDE1YjY1MWQ5MjAiLCJ1c2VySWQiOiIyNTA2MTQ5NTQifQ==</vt:lpwstr>
  </property>
</Properties>
</file>