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8BCA" w14:textId="77777777" w:rsidR="00D90BE0" w:rsidRDefault="00D90BE0">
      <w:pPr>
        <w:pStyle w:val="aa"/>
        <w:jc w:val="center"/>
        <w:rPr>
          <w:rFonts w:asciiTheme="minorEastAsia" w:hAnsiTheme="minorEastAsia" w:cs="宋体"/>
          <w:sz w:val="48"/>
          <w:szCs w:val="48"/>
          <w:u w:val="single"/>
        </w:rPr>
      </w:pPr>
    </w:p>
    <w:p w14:paraId="00AF8F8A" w14:textId="77777777" w:rsidR="00D90BE0" w:rsidRDefault="00D90BE0">
      <w:pPr>
        <w:pStyle w:val="aa"/>
        <w:jc w:val="center"/>
        <w:rPr>
          <w:rFonts w:asciiTheme="minorEastAsia" w:hAnsiTheme="minorEastAsia" w:cs="宋体"/>
          <w:sz w:val="48"/>
          <w:szCs w:val="48"/>
          <w:u w:val="single"/>
        </w:rPr>
      </w:pPr>
    </w:p>
    <w:p w14:paraId="6A225BB9" w14:textId="77777777" w:rsidR="00D90BE0" w:rsidRDefault="00D90BE0">
      <w:pPr>
        <w:pStyle w:val="aa"/>
        <w:jc w:val="center"/>
        <w:rPr>
          <w:rFonts w:asciiTheme="minorEastAsia" w:hAnsiTheme="minorEastAsia" w:cs="宋体"/>
          <w:sz w:val="48"/>
          <w:szCs w:val="48"/>
          <w:u w:val="single"/>
        </w:rPr>
      </w:pPr>
    </w:p>
    <w:p w14:paraId="4325CA0F" w14:textId="77777777" w:rsidR="00D90BE0" w:rsidRDefault="00D90BE0">
      <w:pPr>
        <w:pStyle w:val="aa"/>
        <w:jc w:val="center"/>
        <w:rPr>
          <w:rFonts w:asciiTheme="minorEastAsia" w:hAnsiTheme="minorEastAsia" w:cs="宋体"/>
          <w:sz w:val="48"/>
          <w:szCs w:val="48"/>
          <w:u w:val="single"/>
        </w:rPr>
      </w:pPr>
    </w:p>
    <w:p w14:paraId="1BC57E70" w14:textId="77777777" w:rsidR="00D90BE0" w:rsidRDefault="00D90BE0">
      <w:pPr>
        <w:pStyle w:val="aa"/>
        <w:jc w:val="center"/>
        <w:rPr>
          <w:rFonts w:asciiTheme="minorEastAsia" w:hAnsiTheme="minorEastAsia" w:cs="宋体"/>
          <w:sz w:val="48"/>
          <w:szCs w:val="48"/>
          <w:u w:val="single"/>
        </w:rPr>
      </w:pPr>
    </w:p>
    <w:p w14:paraId="02905221" w14:textId="2E110861" w:rsidR="00D90BE0" w:rsidRDefault="00000000">
      <w:pPr>
        <w:pStyle w:val="aa"/>
        <w:jc w:val="center"/>
      </w:pPr>
      <w:r>
        <w:rPr>
          <w:rFonts w:asciiTheme="minorEastAsia" w:hAnsiTheme="minorEastAsia" w:cs="宋体" w:hint="eastAsia"/>
          <w:sz w:val="48"/>
          <w:szCs w:val="48"/>
          <w:u w:val="single"/>
        </w:rPr>
        <w:t>2023年临江公司</w:t>
      </w:r>
      <w:r w:rsidR="00035004">
        <w:rPr>
          <w:rFonts w:asciiTheme="minorEastAsia" w:hAnsiTheme="minorEastAsia" w:cs="宋体" w:hint="eastAsia"/>
          <w:sz w:val="48"/>
          <w:szCs w:val="48"/>
          <w:u w:val="single"/>
        </w:rPr>
        <w:t>减速机采购</w:t>
      </w:r>
    </w:p>
    <w:p w14:paraId="75AB5B61" w14:textId="77777777" w:rsidR="00D90BE0" w:rsidRDefault="00D90BE0">
      <w:pPr>
        <w:adjustRightInd w:val="0"/>
        <w:snapToGrid w:val="0"/>
        <w:spacing w:line="360" w:lineRule="auto"/>
        <w:jc w:val="center"/>
        <w:rPr>
          <w:rFonts w:asciiTheme="minorEastAsia" w:hAnsiTheme="minorEastAsia" w:cs="宋体"/>
          <w:sz w:val="48"/>
          <w:szCs w:val="48"/>
        </w:rPr>
      </w:pPr>
    </w:p>
    <w:p w14:paraId="49DD9C90" w14:textId="77777777" w:rsidR="00D90BE0" w:rsidRDefault="00000000">
      <w:pPr>
        <w:adjustRightInd w:val="0"/>
        <w:snapToGrid w:val="0"/>
        <w:spacing w:line="360" w:lineRule="auto"/>
        <w:jc w:val="center"/>
        <w:rPr>
          <w:rFonts w:asciiTheme="minorEastAsia" w:hAnsiTheme="minorEastAsia" w:cs="宋体"/>
          <w:b/>
          <w:bCs/>
          <w:sz w:val="48"/>
          <w:szCs w:val="48"/>
        </w:rPr>
      </w:pPr>
      <w:r>
        <w:rPr>
          <w:rFonts w:asciiTheme="minorEastAsia" w:hAnsiTheme="minorEastAsia" w:cs="宋体" w:hint="eastAsia"/>
          <w:b/>
          <w:bCs/>
          <w:sz w:val="48"/>
          <w:szCs w:val="48"/>
        </w:rPr>
        <w:t>询价采购文件</w:t>
      </w:r>
    </w:p>
    <w:p w14:paraId="55CC28B0" w14:textId="2F82DA49" w:rsidR="00D90BE0" w:rsidRDefault="00000000">
      <w:pPr>
        <w:adjustRightInd w:val="0"/>
        <w:snapToGrid w:val="0"/>
        <w:spacing w:line="360" w:lineRule="auto"/>
        <w:jc w:val="center"/>
        <w:rPr>
          <w:rFonts w:asciiTheme="minorEastAsia" w:hAnsiTheme="minorEastAsia" w:cs="宋体"/>
          <w:sz w:val="30"/>
          <w:szCs w:val="30"/>
        </w:rPr>
      </w:pPr>
      <w:r>
        <w:rPr>
          <w:rFonts w:asciiTheme="minorEastAsia" w:hAnsiTheme="minorEastAsia" w:cs="宋体" w:hint="eastAsia"/>
          <w:sz w:val="30"/>
          <w:szCs w:val="30"/>
        </w:rPr>
        <w:t>编号：</w:t>
      </w:r>
      <w:r w:rsidR="00A17A16">
        <w:rPr>
          <w:rFonts w:asciiTheme="minorEastAsia" w:hAnsiTheme="minorEastAsia" w:cs="宋体" w:hint="eastAsia"/>
          <w:sz w:val="30"/>
          <w:szCs w:val="30"/>
          <w:u w:val="single"/>
        </w:rPr>
        <w:t>202312016</w:t>
      </w:r>
    </w:p>
    <w:p w14:paraId="1441C2C1" w14:textId="77777777" w:rsidR="00D90BE0" w:rsidRDefault="00D90BE0">
      <w:pPr>
        <w:spacing w:line="360" w:lineRule="auto"/>
        <w:jc w:val="center"/>
        <w:rPr>
          <w:rFonts w:asciiTheme="minorEastAsia" w:hAnsiTheme="minorEastAsia" w:cs="仿宋"/>
          <w:b/>
          <w:bCs/>
          <w:sz w:val="72"/>
          <w:szCs w:val="72"/>
        </w:rPr>
      </w:pPr>
    </w:p>
    <w:p w14:paraId="39D91F49" w14:textId="77777777" w:rsidR="00D90BE0" w:rsidRDefault="00D90BE0">
      <w:pPr>
        <w:pStyle w:val="a5"/>
        <w:rPr>
          <w:rFonts w:asciiTheme="minorEastAsia" w:hAnsiTheme="minorEastAsia"/>
        </w:rPr>
      </w:pPr>
    </w:p>
    <w:p w14:paraId="5991FDB3" w14:textId="77777777" w:rsidR="00D90BE0" w:rsidRDefault="00D90BE0">
      <w:pPr>
        <w:spacing w:line="360" w:lineRule="auto"/>
        <w:jc w:val="center"/>
        <w:rPr>
          <w:rFonts w:asciiTheme="minorEastAsia" w:hAnsiTheme="minorEastAsia" w:cs="仿宋"/>
          <w:b/>
          <w:bCs/>
          <w:sz w:val="72"/>
          <w:szCs w:val="72"/>
        </w:rPr>
      </w:pPr>
    </w:p>
    <w:p w14:paraId="50BE8F1F" w14:textId="77777777" w:rsidR="00D90BE0" w:rsidRDefault="00D90BE0">
      <w:pPr>
        <w:pStyle w:val="aa"/>
      </w:pPr>
    </w:p>
    <w:p w14:paraId="398582F6" w14:textId="77777777" w:rsidR="00D90BE0" w:rsidRDefault="00D90BE0"/>
    <w:p w14:paraId="51FDE405" w14:textId="77777777" w:rsidR="00D90BE0" w:rsidRDefault="00D90BE0">
      <w:pPr>
        <w:pStyle w:val="aa"/>
      </w:pPr>
    </w:p>
    <w:p w14:paraId="142166B1" w14:textId="77777777" w:rsidR="00D90BE0" w:rsidRDefault="00D90BE0"/>
    <w:p w14:paraId="606D43BB" w14:textId="77777777" w:rsidR="00D90BE0" w:rsidRDefault="00D90BE0">
      <w:pPr>
        <w:spacing w:line="360" w:lineRule="auto"/>
        <w:rPr>
          <w:rFonts w:asciiTheme="minorEastAsia" w:hAnsiTheme="minorEastAsia" w:cs="仿宋"/>
          <w:sz w:val="24"/>
        </w:rPr>
      </w:pPr>
    </w:p>
    <w:p w14:paraId="5ACC35F2" w14:textId="77777777" w:rsidR="00D90BE0" w:rsidRDefault="00D90BE0">
      <w:pPr>
        <w:pStyle w:val="aa"/>
        <w:rPr>
          <w:rFonts w:asciiTheme="minorEastAsia" w:hAnsiTheme="minorEastAsia" w:cs="仿宋"/>
          <w:sz w:val="24"/>
          <w:szCs w:val="24"/>
        </w:rPr>
      </w:pPr>
    </w:p>
    <w:p w14:paraId="673E7D06" w14:textId="77777777" w:rsidR="00D90BE0" w:rsidRDefault="00D90BE0">
      <w:pPr>
        <w:pStyle w:val="aa"/>
        <w:jc w:val="center"/>
        <w:rPr>
          <w:rFonts w:asciiTheme="minorEastAsia" w:hAnsiTheme="minorEastAsia" w:cs="仿宋"/>
          <w:sz w:val="24"/>
          <w:szCs w:val="24"/>
        </w:rPr>
      </w:pPr>
    </w:p>
    <w:p w14:paraId="634F2F89" w14:textId="77777777" w:rsidR="00D90BE0" w:rsidRDefault="00000000">
      <w:pPr>
        <w:spacing w:line="360" w:lineRule="auto"/>
        <w:jc w:val="center"/>
        <w:rPr>
          <w:rFonts w:asciiTheme="minorEastAsia" w:hAnsiTheme="minorEastAsia" w:cs="仿宋"/>
          <w:sz w:val="32"/>
          <w:szCs w:val="32"/>
        </w:rPr>
      </w:pPr>
      <w:r>
        <w:rPr>
          <w:rFonts w:asciiTheme="minorEastAsia" w:hAnsiTheme="minorEastAsia" w:cs="仿宋" w:hint="eastAsia"/>
          <w:sz w:val="32"/>
          <w:szCs w:val="32"/>
        </w:rPr>
        <w:t>杭州临江环境能源有限公司</w:t>
      </w:r>
    </w:p>
    <w:p w14:paraId="6FDF8B3C" w14:textId="5DBF69FB" w:rsidR="00D90BE0" w:rsidRDefault="00000000">
      <w:pPr>
        <w:spacing w:line="360" w:lineRule="auto"/>
        <w:jc w:val="center"/>
        <w:rPr>
          <w:rFonts w:asciiTheme="minorEastAsia" w:hAnsiTheme="minorEastAsia" w:cs="仿宋"/>
          <w:b/>
          <w:sz w:val="24"/>
        </w:rPr>
      </w:pPr>
      <w:r>
        <w:rPr>
          <w:rFonts w:asciiTheme="minorEastAsia" w:hAnsiTheme="minorEastAsia" w:cs="仿宋"/>
          <w:sz w:val="32"/>
          <w:szCs w:val="32"/>
        </w:rPr>
        <w:t>2023</w:t>
      </w:r>
      <w:r>
        <w:rPr>
          <w:rFonts w:asciiTheme="minorEastAsia" w:hAnsiTheme="minorEastAsia" w:cs="仿宋" w:hint="eastAsia"/>
          <w:sz w:val="32"/>
          <w:szCs w:val="32"/>
        </w:rPr>
        <w:t>年1</w:t>
      </w:r>
      <w:r w:rsidR="00035004">
        <w:rPr>
          <w:rFonts w:asciiTheme="minorEastAsia" w:hAnsiTheme="minorEastAsia" w:cs="仿宋"/>
          <w:sz w:val="32"/>
          <w:szCs w:val="32"/>
        </w:rPr>
        <w:t>2</w:t>
      </w:r>
      <w:r>
        <w:rPr>
          <w:rFonts w:asciiTheme="minorEastAsia" w:hAnsiTheme="minorEastAsia" w:cs="仿宋" w:hint="eastAsia"/>
          <w:sz w:val="32"/>
          <w:szCs w:val="32"/>
        </w:rPr>
        <w:t>月</w:t>
      </w:r>
      <w:r w:rsidR="00A17A16">
        <w:rPr>
          <w:rFonts w:asciiTheme="minorEastAsia" w:hAnsiTheme="minorEastAsia" w:cs="仿宋"/>
          <w:sz w:val="32"/>
          <w:szCs w:val="32"/>
        </w:rPr>
        <w:t>8</w:t>
      </w:r>
      <w:r>
        <w:rPr>
          <w:rFonts w:asciiTheme="minorEastAsia" w:hAnsiTheme="minorEastAsia" w:cs="仿宋" w:hint="eastAsia"/>
          <w:sz w:val="32"/>
          <w:szCs w:val="32"/>
        </w:rPr>
        <w:t>日</w:t>
      </w:r>
    </w:p>
    <w:p w14:paraId="6DED6F49" w14:textId="77777777" w:rsidR="00D90BE0" w:rsidRDefault="00D90BE0">
      <w:pPr>
        <w:spacing w:line="360" w:lineRule="auto"/>
        <w:ind w:firstLineChars="200" w:firstLine="602"/>
        <w:jc w:val="center"/>
        <w:rPr>
          <w:rFonts w:asciiTheme="minorEastAsia" w:hAnsiTheme="minorEastAsia" w:cs="仿宋"/>
          <w:b/>
          <w:sz w:val="30"/>
          <w:szCs w:val="30"/>
        </w:rPr>
      </w:pPr>
    </w:p>
    <w:p w14:paraId="48D33257" w14:textId="77777777" w:rsidR="00D90BE0" w:rsidRDefault="00D90BE0">
      <w:pPr>
        <w:spacing w:line="360" w:lineRule="auto"/>
        <w:jc w:val="center"/>
        <w:rPr>
          <w:rFonts w:asciiTheme="minorEastAsia" w:hAnsiTheme="minorEastAsia" w:cs="仿宋"/>
          <w:b/>
          <w:sz w:val="32"/>
          <w:szCs w:val="32"/>
        </w:rPr>
        <w:sectPr w:rsidR="00D90BE0">
          <w:headerReference w:type="default" r:id="rId8"/>
          <w:footerReference w:type="default" r:id="rId9"/>
          <w:footerReference w:type="first" r:id="rId10"/>
          <w:pgSz w:w="11906" w:h="16838"/>
          <w:pgMar w:top="1440" w:right="1800" w:bottom="1440" w:left="1800" w:header="930" w:footer="992" w:gutter="0"/>
          <w:cols w:space="425"/>
          <w:docGrid w:type="lines" w:linePitch="312"/>
        </w:sectPr>
      </w:pPr>
    </w:p>
    <w:p w14:paraId="693EFFF5" w14:textId="77777777" w:rsidR="00D90BE0" w:rsidRDefault="00000000">
      <w:pPr>
        <w:spacing w:line="360" w:lineRule="auto"/>
        <w:jc w:val="center"/>
        <w:rPr>
          <w:rFonts w:asciiTheme="minorEastAsia" w:hAnsiTheme="minorEastAsia" w:cs="仿宋"/>
          <w:b/>
          <w:sz w:val="36"/>
          <w:szCs w:val="36"/>
        </w:rPr>
      </w:pPr>
      <w:r>
        <w:rPr>
          <w:rFonts w:asciiTheme="minorEastAsia" w:hAnsiTheme="minorEastAsia" w:cs="仿宋" w:hint="eastAsia"/>
          <w:b/>
          <w:sz w:val="36"/>
          <w:szCs w:val="36"/>
        </w:rPr>
        <w:lastRenderedPageBreak/>
        <w:t>目  录</w:t>
      </w:r>
    </w:p>
    <w:p w14:paraId="30EE375E"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第一部分      采购公告</w:t>
      </w:r>
    </w:p>
    <w:p w14:paraId="3DCED110"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第二部分      供应商须知</w:t>
      </w:r>
    </w:p>
    <w:p w14:paraId="42372A54" w14:textId="77777777" w:rsidR="00D90BE0" w:rsidRDefault="00000000">
      <w:pPr>
        <w:spacing w:line="360" w:lineRule="auto"/>
        <w:ind w:leftChars="800" w:left="1680"/>
        <w:jc w:val="left"/>
        <w:rPr>
          <w:rFonts w:asciiTheme="minorEastAsia" w:hAnsiTheme="minorEastAsia" w:cs="仿宋"/>
          <w:sz w:val="32"/>
          <w:szCs w:val="32"/>
        </w:rPr>
      </w:pPr>
      <w:bookmarkStart w:id="0" w:name="_Hlk109655165"/>
      <w:r>
        <w:rPr>
          <w:rFonts w:asciiTheme="minorEastAsia" w:hAnsiTheme="minorEastAsia" w:cs="仿宋" w:hint="eastAsia"/>
          <w:sz w:val="32"/>
          <w:szCs w:val="32"/>
        </w:rPr>
        <w:t>第三部分      采购需求</w:t>
      </w:r>
    </w:p>
    <w:bookmarkEnd w:id="0"/>
    <w:p w14:paraId="595FB859"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第四部分      评审方法</w:t>
      </w:r>
    </w:p>
    <w:p w14:paraId="48301462"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第五部分      拟签订的合同文本</w:t>
      </w:r>
    </w:p>
    <w:p w14:paraId="778ADC93" w14:textId="77777777" w:rsidR="00D90BE0" w:rsidRDefault="00000000">
      <w:pPr>
        <w:spacing w:line="360" w:lineRule="auto"/>
        <w:ind w:leftChars="800" w:left="1680"/>
        <w:jc w:val="left"/>
        <w:rPr>
          <w:rFonts w:asciiTheme="minorEastAsia" w:hAnsiTheme="minorEastAsia" w:cs="仿宋"/>
          <w:sz w:val="32"/>
          <w:szCs w:val="32"/>
        </w:rPr>
        <w:sectPr w:rsidR="00D90BE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930" w:footer="992" w:gutter="0"/>
          <w:cols w:space="425"/>
          <w:docGrid w:type="lines" w:linePitch="312"/>
        </w:sectPr>
      </w:pPr>
      <w:r>
        <w:rPr>
          <w:rFonts w:asciiTheme="minorEastAsia" w:hAnsiTheme="minorEastAsia" w:cs="仿宋" w:hint="eastAsia"/>
          <w:sz w:val="32"/>
          <w:szCs w:val="32"/>
        </w:rPr>
        <w:t>第六部分      应提交的有关格式范例</w:t>
      </w:r>
    </w:p>
    <w:p w14:paraId="253CDF9A" w14:textId="77777777" w:rsidR="00D90BE0" w:rsidRDefault="00000000">
      <w:pPr>
        <w:spacing w:line="360" w:lineRule="auto"/>
        <w:ind w:firstLineChars="200" w:firstLine="723"/>
        <w:jc w:val="center"/>
        <w:rPr>
          <w:rFonts w:asciiTheme="minorEastAsia" w:hAnsiTheme="minorEastAsia" w:cs="仿宋"/>
          <w:b/>
          <w:sz w:val="36"/>
          <w:szCs w:val="36"/>
        </w:rPr>
      </w:pPr>
      <w:r>
        <w:rPr>
          <w:rFonts w:asciiTheme="minorEastAsia" w:hAnsiTheme="minorEastAsia" w:cs="仿宋" w:hint="eastAsia"/>
          <w:b/>
          <w:sz w:val="36"/>
          <w:szCs w:val="36"/>
        </w:rPr>
        <w:lastRenderedPageBreak/>
        <w:t xml:space="preserve">第一部分 </w:t>
      </w:r>
      <w:bookmarkStart w:id="1" w:name="_Hlk152939184"/>
      <w:r>
        <w:rPr>
          <w:rFonts w:asciiTheme="minorEastAsia" w:hAnsiTheme="minorEastAsia" w:cs="仿宋" w:hint="eastAsia"/>
          <w:b/>
          <w:sz w:val="36"/>
          <w:szCs w:val="36"/>
        </w:rPr>
        <w:t>采购公告</w:t>
      </w:r>
    </w:p>
    <w:p w14:paraId="2B5AD583" w14:textId="77777777" w:rsidR="00D90BE0" w:rsidRDefault="00000000">
      <w:pPr>
        <w:pBdr>
          <w:top w:val="single" w:sz="4" w:space="1" w:color="auto"/>
          <w:left w:val="single" w:sz="4" w:space="4" w:color="auto"/>
          <w:bottom w:val="single" w:sz="4" w:space="1" w:color="auto"/>
          <w:right w:val="single" w:sz="4" w:space="4" w:color="auto"/>
        </w:pBdr>
        <w:spacing w:line="460" w:lineRule="exact"/>
        <w:rPr>
          <w:rFonts w:asciiTheme="minorEastAsia" w:hAnsiTheme="minorEastAsia" w:cs="仿宋"/>
          <w:sz w:val="24"/>
        </w:rPr>
      </w:pPr>
      <w:bookmarkStart w:id="2" w:name="_Toc28359002"/>
      <w:bookmarkStart w:id="3" w:name="_Toc35393621"/>
      <w:bookmarkStart w:id="4" w:name="_Toc35393790"/>
      <w:bookmarkStart w:id="5" w:name="_Toc28359079"/>
      <w:bookmarkStart w:id="6" w:name="_Hlk24379207"/>
      <w:r>
        <w:rPr>
          <w:rFonts w:asciiTheme="minorEastAsia" w:hAnsiTheme="minorEastAsia" w:cs="仿宋" w:hint="eastAsia"/>
          <w:b/>
          <w:bCs/>
          <w:sz w:val="24"/>
        </w:rPr>
        <w:t>项目概况</w:t>
      </w:r>
      <w:r>
        <w:rPr>
          <w:rFonts w:asciiTheme="minorEastAsia" w:hAnsiTheme="minorEastAsia" w:cs="仿宋"/>
          <w:b/>
          <w:bCs/>
          <w:sz w:val="24"/>
        </w:rPr>
        <w:t>:</w:t>
      </w:r>
    </w:p>
    <w:p w14:paraId="56BDCFC4" w14:textId="5AE8D48A" w:rsidR="00D90BE0" w:rsidRDefault="00000000">
      <w:pPr>
        <w:pBdr>
          <w:top w:val="single" w:sz="4" w:space="1" w:color="auto"/>
          <w:left w:val="single" w:sz="4" w:space="4" w:color="auto"/>
          <w:bottom w:val="single" w:sz="4" w:space="1" w:color="auto"/>
          <w:right w:val="single" w:sz="4" w:space="4" w:color="auto"/>
        </w:pBdr>
        <w:spacing w:line="460" w:lineRule="exact"/>
        <w:ind w:firstLineChars="200" w:firstLine="480"/>
        <w:rPr>
          <w:rFonts w:asciiTheme="minorEastAsia" w:hAnsiTheme="minorEastAsia" w:cs="仿宋"/>
          <w:sz w:val="24"/>
        </w:rPr>
      </w:pPr>
      <w:r>
        <w:rPr>
          <w:rFonts w:asciiTheme="minorEastAsia" w:hAnsiTheme="minorEastAsia" w:cs="仿宋" w:hint="eastAsia"/>
          <w:sz w:val="24"/>
        </w:rPr>
        <w:t>杭州临江环境能源有限公司的</w:t>
      </w:r>
      <w:r>
        <w:rPr>
          <w:rFonts w:asciiTheme="minorEastAsia" w:hAnsiTheme="minorEastAsia" w:cs="仿宋" w:hint="eastAsia"/>
          <w:sz w:val="24"/>
          <w:u w:val="single"/>
        </w:rPr>
        <w:t>2023年临江公司</w:t>
      </w:r>
      <w:r w:rsidR="00035004">
        <w:rPr>
          <w:rFonts w:asciiTheme="minorEastAsia" w:hAnsiTheme="minorEastAsia" w:cs="仿宋" w:hint="eastAsia"/>
          <w:sz w:val="24"/>
          <w:u w:val="single"/>
        </w:rPr>
        <w:t>减速机采购</w:t>
      </w:r>
      <w:r>
        <w:rPr>
          <w:rFonts w:asciiTheme="minorEastAsia" w:hAnsiTheme="minorEastAsia" w:cs="仿宋" w:hint="eastAsia"/>
          <w:sz w:val="24"/>
          <w:u w:val="single"/>
        </w:rPr>
        <w:t>项目</w:t>
      </w:r>
      <w:r>
        <w:rPr>
          <w:rFonts w:asciiTheme="minorEastAsia" w:hAnsiTheme="minorEastAsia" w:cs="仿宋" w:hint="eastAsia"/>
          <w:sz w:val="24"/>
        </w:rPr>
        <w:t>已批准实施，资金自筹，采购人为</w:t>
      </w:r>
      <w:r>
        <w:rPr>
          <w:rFonts w:asciiTheme="minorEastAsia" w:hAnsiTheme="minorEastAsia" w:cs="仿宋" w:hint="eastAsia"/>
          <w:sz w:val="24"/>
          <w:u w:val="single"/>
        </w:rPr>
        <w:t>杭州临江环境能源有限公司</w:t>
      </w:r>
      <w:r>
        <w:rPr>
          <w:rFonts w:asciiTheme="minorEastAsia" w:hAnsiTheme="minorEastAsia" w:cs="仿宋" w:hint="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14:paraId="4AD86F7D" w14:textId="77777777" w:rsidR="00D90BE0" w:rsidRDefault="00000000">
      <w:pPr>
        <w:pStyle w:val="2"/>
        <w:spacing w:line="240" w:lineRule="auto"/>
        <w:ind w:firstLineChars="200" w:firstLine="482"/>
        <w:rPr>
          <w:rFonts w:asciiTheme="minorEastAsia" w:eastAsiaTheme="minorEastAsia" w:hAnsiTheme="minorEastAsia" w:cs="仿宋"/>
          <w:bCs w:val="0"/>
          <w:sz w:val="24"/>
          <w:szCs w:val="24"/>
        </w:rPr>
      </w:pPr>
      <w:r>
        <w:rPr>
          <w:rFonts w:asciiTheme="minorEastAsia" w:eastAsiaTheme="minorEastAsia" w:hAnsiTheme="minorEastAsia" w:cs="仿宋" w:hint="eastAsia"/>
          <w:bCs w:val="0"/>
          <w:sz w:val="24"/>
          <w:szCs w:val="24"/>
        </w:rPr>
        <w:t>一、项目基本情况</w:t>
      </w:r>
      <w:bookmarkEnd w:id="2"/>
      <w:bookmarkEnd w:id="3"/>
      <w:bookmarkEnd w:id="4"/>
      <w:bookmarkEnd w:id="5"/>
    </w:p>
    <w:p w14:paraId="6C39EDB7" w14:textId="486AA27C" w:rsidR="00D90BE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1.项目编号：</w:t>
      </w:r>
      <w:r w:rsidR="00A17A16">
        <w:rPr>
          <w:rFonts w:asciiTheme="minorEastAsia" w:hAnsiTheme="minorEastAsia" w:cs="仿宋" w:hint="eastAsia"/>
          <w:sz w:val="24"/>
          <w:u w:val="single"/>
        </w:rPr>
        <w:t>202312016</w:t>
      </w:r>
    </w:p>
    <w:p w14:paraId="0561877C" w14:textId="4A6D668F" w:rsidR="00D90BE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2.项目名称：</w:t>
      </w:r>
      <w:r>
        <w:rPr>
          <w:rFonts w:asciiTheme="minorEastAsia" w:hAnsiTheme="minorEastAsia" w:cs="仿宋"/>
          <w:sz w:val="24"/>
          <w:u w:val="single"/>
        </w:rPr>
        <w:t>2023年临江公司</w:t>
      </w:r>
      <w:r w:rsidR="00035004">
        <w:rPr>
          <w:rFonts w:asciiTheme="minorEastAsia" w:hAnsiTheme="minorEastAsia" w:cs="仿宋" w:hint="eastAsia"/>
          <w:sz w:val="24"/>
          <w:u w:val="single"/>
        </w:rPr>
        <w:t>减速机采购</w:t>
      </w:r>
      <w:r>
        <w:rPr>
          <w:rFonts w:asciiTheme="minorEastAsia" w:hAnsiTheme="minorEastAsia" w:cs="仿宋"/>
          <w:sz w:val="24"/>
          <w:u w:val="single"/>
        </w:rPr>
        <w:t xml:space="preserve"> </w:t>
      </w:r>
    </w:p>
    <w:p w14:paraId="09975939" w14:textId="77777777"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3.采购方式：</w:t>
      </w:r>
      <w:r>
        <w:rPr>
          <w:rFonts w:asciiTheme="minorEastAsia" w:hAnsiTheme="minorEastAsia" w:cs="仿宋" w:hint="eastAsia"/>
          <w:sz w:val="24"/>
          <w:u w:val="single"/>
        </w:rPr>
        <w:t>询价</w:t>
      </w:r>
    </w:p>
    <w:bookmarkEnd w:id="6"/>
    <w:p w14:paraId="0E468387" w14:textId="0ED0A928"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4.最高限价：</w:t>
      </w:r>
      <w:r w:rsidR="00D31B45">
        <w:rPr>
          <w:rFonts w:asciiTheme="minorEastAsia" w:hAnsiTheme="minorEastAsia" w:cs="仿宋"/>
          <w:sz w:val="24"/>
          <w:u w:val="single"/>
        </w:rPr>
        <w:t>1</w:t>
      </w:r>
      <w:r w:rsidR="00EF4861">
        <w:rPr>
          <w:rFonts w:asciiTheme="minorEastAsia" w:hAnsiTheme="minorEastAsia" w:cs="仿宋"/>
          <w:sz w:val="24"/>
          <w:u w:val="single"/>
        </w:rPr>
        <w:t>1.5</w:t>
      </w:r>
      <w:r>
        <w:rPr>
          <w:rFonts w:asciiTheme="minorEastAsia" w:hAnsiTheme="minorEastAsia" w:cs="仿宋" w:hint="eastAsia"/>
          <w:sz w:val="24"/>
          <w:u w:val="single"/>
        </w:rPr>
        <w:t>万元</w:t>
      </w:r>
    </w:p>
    <w:p w14:paraId="42307EC6" w14:textId="77777777" w:rsidR="00D90BE0" w:rsidRDefault="00000000">
      <w:pPr>
        <w:spacing w:line="360" w:lineRule="auto"/>
        <w:ind w:firstLineChars="200" w:firstLine="482"/>
        <w:rPr>
          <w:rFonts w:hAnsi="宋体" w:cs="宋体"/>
          <w:bCs/>
          <w:sz w:val="24"/>
        </w:rPr>
      </w:pPr>
      <w:r>
        <w:rPr>
          <w:rFonts w:asciiTheme="minorEastAsia" w:hAnsiTheme="minorEastAsia" w:cs="仿宋" w:hint="eastAsia"/>
          <w:b/>
          <w:bCs/>
          <w:sz w:val="24"/>
        </w:rPr>
        <w:t>5.采购需求：</w:t>
      </w:r>
    </w:p>
    <w:p w14:paraId="597C5CA0" w14:textId="398A1BB6" w:rsidR="00D90BE0" w:rsidRDefault="00000000">
      <w:pPr>
        <w:spacing w:line="360" w:lineRule="auto"/>
        <w:ind w:firstLineChars="200" w:firstLine="480"/>
        <w:rPr>
          <w:rFonts w:hAnsi="宋体"/>
          <w:sz w:val="24"/>
        </w:rPr>
      </w:pPr>
      <w:r>
        <w:rPr>
          <w:rFonts w:hAnsi="宋体" w:cs="宋体" w:hint="eastAsia"/>
          <w:bCs/>
          <w:sz w:val="24"/>
        </w:rPr>
        <w:t>杭州临江环境能源有限公司因日常生产需要，需</w:t>
      </w:r>
      <w:r w:rsidR="00035004">
        <w:rPr>
          <w:rFonts w:hAnsi="宋体" w:cs="宋体" w:hint="eastAsia"/>
          <w:bCs/>
          <w:sz w:val="24"/>
        </w:rPr>
        <w:t>采购减速机</w:t>
      </w:r>
      <w:r>
        <w:rPr>
          <w:rFonts w:hAnsi="宋体" w:cs="宋体" w:hint="eastAsia"/>
          <w:bCs/>
          <w:sz w:val="24"/>
        </w:rPr>
        <w:t>一批。</w:t>
      </w:r>
      <w:r>
        <w:rPr>
          <w:rFonts w:asciiTheme="minorEastAsia" w:hAnsiTheme="minorEastAsia" w:cs="仿宋" w:hint="eastAsia"/>
          <w:sz w:val="24"/>
        </w:rPr>
        <w:t>具体要求以询价通知书第三部分采购需求为准。</w:t>
      </w:r>
    </w:p>
    <w:p w14:paraId="12FA5925" w14:textId="3A18B5AC" w:rsidR="00D90BE0" w:rsidRPr="00035004" w:rsidRDefault="00000000">
      <w:pPr>
        <w:spacing w:line="360" w:lineRule="auto"/>
        <w:ind w:firstLineChars="200" w:firstLine="480"/>
        <w:rPr>
          <w:rFonts w:asciiTheme="minorEastAsia" w:hAnsiTheme="minorEastAsia" w:cs="仿宋"/>
          <w:sz w:val="24"/>
          <w:u w:val="single"/>
        </w:rPr>
      </w:pPr>
      <w:r>
        <w:rPr>
          <w:rFonts w:asciiTheme="minorEastAsia" w:hAnsiTheme="minorEastAsia" w:cs="仿宋" w:hint="eastAsia"/>
          <w:sz w:val="24"/>
        </w:rPr>
        <w:t>6.</w:t>
      </w:r>
      <w:r>
        <w:rPr>
          <w:rFonts w:asciiTheme="minorEastAsia" w:hAnsiTheme="minorEastAsia" w:cs="仿宋" w:hint="eastAsia"/>
          <w:b/>
          <w:bCs/>
          <w:sz w:val="24"/>
        </w:rPr>
        <w:t>合同履行期限：</w:t>
      </w:r>
      <w:r>
        <w:rPr>
          <w:rFonts w:asciiTheme="minorEastAsia" w:hAnsiTheme="minorEastAsia" w:cs="仿宋" w:hint="eastAsia"/>
          <w:sz w:val="24"/>
          <w:u w:val="single"/>
        </w:rPr>
        <w:t xml:space="preserve"> </w:t>
      </w:r>
      <w:r w:rsidR="00035004">
        <w:rPr>
          <w:rFonts w:asciiTheme="minorEastAsia" w:hAnsiTheme="minorEastAsia" w:cs="仿宋" w:hint="eastAsia"/>
          <w:sz w:val="24"/>
          <w:u w:val="single"/>
        </w:rPr>
        <w:t>一次性交付。在采购人发出送货通知后，中标人</w:t>
      </w:r>
      <w:r w:rsidR="00CD43E8">
        <w:rPr>
          <w:rFonts w:asciiTheme="minorEastAsia" w:hAnsiTheme="minorEastAsia" w:cs="仿宋" w:hint="eastAsia"/>
          <w:sz w:val="24"/>
          <w:u w:val="single"/>
        </w:rPr>
        <w:t>30个工作日内</w:t>
      </w:r>
      <w:r w:rsidR="00035004">
        <w:rPr>
          <w:rFonts w:asciiTheme="minorEastAsia" w:hAnsiTheme="minorEastAsia" w:cs="仿宋" w:hint="eastAsia"/>
          <w:sz w:val="24"/>
          <w:u w:val="single"/>
        </w:rPr>
        <w:t>将货物如数送至采购人指定地点。</w:t>
      </w:r>
    </w:p>
    <w:p w14:paraId="293A8CF3"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sz w:val="24"/>
        </w:rPr>
        <w:t>7.</w:t>
      </w:r>
      <w:r>
        <w:rPr>
          <w:rFonts w:hAnsi="宋体" w:cs="宋体" w:hint="eastAsia"/>
          <w:b/>
          <w:sz w:val="24"/>
        </w:rPr>
        <w:t>本项目接受联合体投标：</w:t>
      </w:r>
      <w:sdt>
        <w:sdtPr>
          <w:rPr>
            <w:rFonts w:hAnsi="宋体" w:cs="宋体"/>
            <w:kern w:val="0"/>
            <w:sz w:val="24"/>
          </w:rPr>
          <w:id w:val="-441836950"/>
        </w:sdtPr>
        <w:sdtContent>
          <w:r>
            <w:rPr>
              <w:rFonts w:hAnsi="宋体" w:cs="宋体"/>
              <w:kern w:val="0"/>
              <w:sz w:val="24"/>
            </w:rPr>
            <w:sym w:font="Wingdings" w:char="00A8"/>
          </w:r>
        </w:sdtContent>
      </w:sdt>
      <w:r>
        <w:rPr>
          <w:rFonts w:hAnsi="宋体" w:cs="宋体" w:hint="eastAsia"/>
          <w:b/>
          <w:sz w:val="24"/>
        </w:rPr>
        <w:t>是；</w:t>
      </w:r>
      <w:sdt>
        <w:sdtPr>
          <w:rPr>
            <w:rFonts w:hAnsi="宋体" w:cs="宋体"/>
            <w:kern w:val="0"/>
            <w:sz w:val="24"/>
          </w:rPr>
          <w:id w:val="-1591624199"/>
        </w:sdtPr>
        <w:sdtContent>
          <w:sdt>
            <w:sdtPr>
              <w:rPr>
                <w:rFonts w:hAnsi="宋体" w:cs="宋体"/>
                <w:kern w:val="0"/>
                <w:sz w:val="24"/>
              </w:rPr>
              <w:id w:val="-1641886432"/>
            </w:sdtPr>
            <w:sdtContent>
              <w:r>
                <w:rPr>
                  <w:rFonts w:hAnsi="宋体" w:cs="宋体"/>
                  <w:kern w:val="0"/>
                  <w:sz w:val="24"/>
                </w:rPr>
                <w:sym w:font="Wingdings" w:char="00FE"/>
              </w:r>
            </w:sdtContent>
          </w:sdt>
        </w:sdtContent>
      </w:sdt>
      <w:r>
        <w:rPr>
          <w:rFonts w:hAnsi="宋体" w:cs="宋体" w:hint="eastAsia"/>
          <w:b/>
          <w:sz w:val="24"/>
        </w:rPr>
        <w:t>否</w:t>
      </w:r>
      <w:r>
        <w:rPr>
          <w:rFonts w:hAnsi="宋体" w:cs="宋体" w:hint="eastAsia"/>
          <w:kern w:val="0"/>
          <w:sz w:val="24"/>
        </w:rPr>
        <w:t>。</w:t>
      </w:r>
    </w:p>
    <w:p w14:paraId="463E1C12" w14:textId="77777777" w:rsidR="00D90BE0" w:rsidRDefault="00000000">
      <w:pPr>
        <w:spacing w:line="360" w:lineRule="auto"/>
        <w:ind w:firstLineChars="200" w:firstLine="482"/>
        <w:rPr>
          <w:rFonts w:asciiTheme="minorEastAsia" w:hAnsiTheme="minorEastAsia" w:cs="仿宋"/>
          <w:b/>
          <w:bCs/>
          <w:sz w:val="24"/>
        </w:rPr>
      </w:pPr>
      <w:bookmarkStart w:id="7" w:name="_Toc28359080"/>
      <w:bookmarkStart w:id="8" w:name="_Toc35393791"/>
      <w:bookmarkStart w:id="9" w:name="_Toc28359003"/>
      <w:bookmarkStart w:id="10" w:name="_Toc35393622"/>
      <w:r>
        <w:rPr>
          <w:rFonts w:asciiTheme="minorEastAsia" w:hAnsiTheme="minorEastAsia" w:cs="仿宋" w:hint="eastAsia"/>
          <w:b/>
          <w:bCs/>
          <w:sz w:val="24"/>
        </w:rPr>
        <w:t>二、供应商的资格要求：</w:t>
      </w:r>
      <w:bookmarkStart w:id="11" w:name="_Toc28359004"/>
      <w:bookmarkStart w:id="12" w:name="_Toc35393623"/>
      <w:bookmarkStart w:id="13" w:name="_Toc28359081"/>
      <w:bookmarkStart w:id="14" w:name="_Toc35393792"/>
      <w:bookmarkEnd w:id="7"/>
      <w:bookmarkEnd w:id="8"/>
      <w:bookmarkEnd w:id="9"/>
      <w:bookmarkEnd w:id="10"/>
    </w:p>
    <w:p w14:paraId="57C7B78E"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1.供应商必须是在中华人民共和国境内注册，具有独立法人资格和独立承担民事责任的能力，有能力提供货物。</w:t>
      </w:r>
    </w:p>
    <w:p w14:paraId="23D99456"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6D1C613C" w14:textId="0DD7D5A5" w:rsidR="00D90BE0" w:rsidRDefault="00000000">
      <w:pPr>
        <w:spacing w:line="360" w:lineRule="auto"/>
        <w:ind w:firstLineChars="200" w:firstLine="480"/>
        <w:rPr>
          <w:rFonts w:asciiTheme="minorEastAsia" w:hAnsiTheme="minorEastAsia" w:cs="仿宋"/>
          <w:bCs/>
          <w:sz w:val="24"/>
          <w:u w:val="single"/>
        </w:rPr>
      </w:pPr>
      <w:r>
        <w:rPr>
          <w:rFonts w:asciiTheme="minorEastAsia" w:hAnsiTheme="minorEastAsia" w:cs="仿宋" w:hint="eastAsia"/>
          <w:bCs/>
          <w:sz w:val="24"/>
        </w:rPr>
        <w:t>3.业绩要求：</w:t>
      </w:r>
      <w:r w:rsidR="00035004" w:rsidRPr="00BD46FE">
        <w:rPr>
          <w:rFonts w:asciiTheme="minorEastAsia" w:hAnsiTheme="minorEastAsia" w:cs="仿宋" w:hint="eastAsia"/>
          <w:bCs/>
          <w:sz w:val="24"/>
        </w:rPr>
        <w:t>供应商</w:t>
      </w:r>
      <w:r w:rsidR="00035004" w:rsidRPr="001D0FA8">
        <w:rPr>
          <w:rFonts w:asciiTheme="minorEastAsia" w:hAnsiTheme="minorEastAsia" w:cs="仿宋"/>
          <w:bCs/>
          <w:sz w:val="24"/>
        </w:rPr>
        <w:t>须提供</w:t>
      </w:r>
      <w:r w:rsidR="009600FE">
        <w:rPr>
          <w:rFonts w:asciiTheme="minorEastAsia" w:hAnsiTheme="minorEastAsia" w:cs="仿宋"/>
          <w:bCs/>
          <w:sz w:val="24"/>
        </w:rPr>
        <w:t>1</w:t>
      </w:r>
      <w:r w:rsidR="00035004" w:rsidRPr="001D0FA8">
        <w:rPr>
          <w:rFonts w:asciiTheme="minorEastAsia" w:hAnsiTheme="minorEastAsia" w:cs="仿宋"/>
          <w:bCs/>
          <w:sz w:val="24"/>
        </w:rPr>
        <w:t>项近三年</w:t>
      </w:r>
      <w:r w:rsidR="00035004">
        <w:rPr>
          <w:rFonts w:asciiTheme="minorEastAsia" w:hAnsiTheme="minorEastAsia" w:cs="仿宋" w:hint="eastAsia"/>
          <w:bCs/>
          <w:sz w:val="24"/>
        </w:rPr>
        <w:t>减速机供货</w:t>
      </w:r>
      <w:r w:rsidR="00035004" w:rsidRPr="001D0FA8">
        <w:rPr>
          <w:rFonts w:asciiTheme="minorEastAsia" w:hAnsiTheme="minorEastAsia" w:cs="仿宋"/>
          <w:bCs/>
          <w:sz w:val="24"/>
        </w:rPr>
        <w:t>业绩（以2020年</w:t>
      </w:r>
      <w:r w:rsidR="00035004">
        <w:rPr>
          <w:rFonts w:asciiTheme="minorEastAsia" w:hAnsiTheme="minorEastAsia" w:cs="仿宋"/>
          <w:bCs/>
          <w:sz w:val="24"/>
        </w:rPr>
        <w:t>8</w:t>
      </w:r>
      <w:r w:rsidR="00035004" w:rsidRPr="001D0FA8">
        <w:rPr>
          <w:rFonts w:asciiTheme="minorEastAsia" w:hAnsiTheme="minorEastAsia" w:cs="仿宋"/>
          <w:bCs/>
          <w:sz w:val="24"/>
        </w:rPr>
        <w:t>月</w:t>
      </w:r>
      <w:r w:rsidR="00035004">
        <w:rPr>
          <w:rFonts w:asciiTheme="minorEastAsia" w:hAnsiTheme="minorEastAsia" w:cs="仿宋" w:hint="eastAsia"/>
          <w:bCs/>
          <w:sz w:val="24"/>
        </w:rPr>
        <w:t>1</w:t>
      </w:r>
      <w:r w:rsidR="00035004">
        <w:rPr>
          <w:rFonts w:asciiTheme="minorEastAsia" w:hAnsiTheme="minorEastAsia" w:cs="仿宋" w:hint="eastAsia"/>
          <w:bCs/>
          <w:sz w:val="24"/>
        </w:rPr>
        <w:lastRenderedPageBreak/>
        <w:t>日</w:t>
      </w:r>
      <w:r w:rsidR="00035004" w:rsidRPr="001D0FA8">
        <w:rPr>
          <w:rFonts w:asciiTheme="minorEastAsia" w:hAnsiTheme="minorEastAsia" w:cs="仿宋"/>
          <w:bCs/>
          <w:sz w:val="24"/>
        </w:rPr>
        <w:t>至今的合同为准）。</w:t>
      </w:r>
      <w:r w:rsidR="00035004" w:rsidRPr="008F30A9">
        <w:rPr>
          <w:rFonts w:asciiTheme="minorEastAsia" w:hAnsiTheme="minorEastAsia" w:cs="仿宋" w:hint="eastAsia"/>
          <w:bCs/>
          <w:sz w:val="24"/>
        </w:rPr>
        <w:t>（提供合同复印件和与合同相对应的正规合法发票复印件作为业绩证明材料，缺少其中任何一个均视为业绩证明材料不符合要求）</w:t>
      </w:r>
    </w:p>
    <w:p w14:paraId="74CB2B43"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4.供应商不得为杭州市环境集团有限公司或杭州临江环境能源有限公司不合格供应商或者在黑名单之内。</w:t>
      </w:r>
    </w:p>
    <w:p w14:paraId="31479BE8"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 xml:space="preserve">5.供应商负责人为同一人或者存在控股、管理关系的不同单位，不得同时参加本项目。  </w:t>
      </w:r>
    </w:p>
    <w:p w14:paraId="2334E2C8"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6.供应商须提供其股东信息及出资比例信息。</w:t>
      </w:r>
    </w:p>
    <w:p w14:paraId="3EECE1C8" w14:textId="77777777" w:rsidR="00D90BE0" w:rsidRDefault="00000000">
      <w:pPr>
        <w:spacing w:line="360" w:lineRule="auto"/>
        <w:ind w:firstLineChars="200" w:firstLine="480"/>
        <w:rPr>
          <w:rFonts w:asciiTheme="minorEastAsia" w:hAnsiTheme="minorEastAsia" w:cs="仿宋"/>
          <w:bCs/>
          <w:sz w:val="24"/>
          <w:u w:val="single"/>
        </w:rPr>
      </w:pPr>
      <w:r>
        <w:rPr>
          <w:rFonts w:asciiTheme="minorEastAsia" w:hAnsiTheme="minorEastAsia" w:cs="仿宋"/>
          <w:bCs/>
          <w:sz w:val="24"/>
        </w:rPr>
        <w:t>7.</w:t>
      </w:r>
      <w:r>
        <w:rPr>
          <w:rFonts w:asciiTheme="minorEastAsia" w:hAnsiTheme="minorEastAsia" w:cs="仿宋" w:hint="eastAsia"/>
          <w:bCs/>
          <w:sz w:val="24"/>
        </w:rPr>
        <w:t>本项目特定资格要求：</w:t>
      </w:r>
      <w:r>
        <w:rPr>
          <w:rFonts w:asciiTheme="minorEastAsia" w:hAnsiTheme="minorEastAsia" w:cs="仿宋" w:hint="eastAsia"/>
          <w:bCs/>
          <w:sz w:val="24"/>
          <w:u w:val="single"/>
        </w:rPr>
        <w:t xml:space="preserve">  无</w:t>
      </w:r>
      <w:r>
        <w:rPr>
          <w:rFonts w:asciiTheme="minorEastAsia" w:hAnsiTheme="minorEastAsia" w:cs="仿宋" w:hint="eastAsia"/>
          <w:bCs/>
          <w:i/>
          <w:iCs/>
          <w:sz w:val="24"/>
          <w:u w:val="single"/>
        </w:rPr>
        <w:t xml:space="preserve">  。</w:t>
      </w:r>
    </w:p>
    <w:p w14:paraId="209E884E"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三、</w:t>
      </w:r>
      <w:bookmarkEnd w:id="11"/>
      <w:bookmarkEnd w:id="12"/>
      <w:bookmarkEnd w:id="13"/>
      <w:bookmarkEnd w:id="14"/>
      <w:r>
        <w:rPr>
          <w:rFonts w:asciiTheme="minorEastAsia" w:hAnsiTheme="minorEastAsia" w:cs="仿宋" w:hint="eastAsia"/>
          <w:b/>
          <w:bCs/>
          <w:sz w:val="24"/>
        </w:rPr>
        <w:t>获取（下载）询价采购文件</w:t>
      </w:r>
    </w:p>
    <w:p w14:paraId="7CDFD938" w14:textId="77777777" w:rsidR="00D90BE0" w:rsidRPr="00483A46" w:rsidRDefault="00000000" w:rsidP="00483A46">
      <w:pPr>
        <w:spacing w:line="360" w:lineRule="auto"/>
        <w:ind w:firstLineChars="200" w:firstLine="480"/>
        <w:rPr>
          <w:rFonts w:asciiTheme="minorEastAsia" w:hAnsiTheme="minorEastAsia" w:cs="仿宋"/>
          <w:sz w:val="24"/>
        </w:rPr>
      </w:pPr>
      <w:bookmarkStart w:id="15" w:name="_Toc35393624"/>
      <w:bookmarkStart w:id="16" w:name="_Toc28359082"/>
      <w:bookmarkStart w:id="17" w:name="_Toc35393793"/>
      <w:bookmarkStart w:id="18" w:name="_Toc28359005"/>
      <w:r w:rsidRPr="00483A46">
        <w:rPr>
          <w:rFonts w:asciiTheme="minorEastAsia" w:hAnsiTheme="minorEastAsia" w:cs="仿宋" w:hint="eastAsia"/>
          <w:sz w:val="24"/>
        </w:rPr>
        <w:t xml:space="preserve">1.时间：报价截止时间前。   </w:t>
      </w:r>
    </w:p>
    <w:p w14:paraId="329D4516" w14:textId="77777777" w:rsidR="00D90BE0" w:rsidRPr="00483A46" w:rsidRDefault="00000000" w:rsidP="00483A46">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2.地点（网址）：杭州临江环境能源有限公司网站（https://www.ljhjny.com/notice.html）。</w:t>
      </w:r>
    </w:p>
    <w:p w14:paraId="56702DB0" w14:textId="77777777" w:rsidR="00D90BE0" w:rsidRPr="00483A46" w:rsidRDefault="00000000" w:rsidP="00483A46">
      <w:pPr>
        <w:spacing w:line="360" w:lineRule="auto"/>
        <w:ind w:firstLineChars="200" w:firstLine="480"/>
        <w:rPr>
          <w:rFonts w:asciiTheme="minorEastAsia" w:hAnsiTheme="minorEastAsia" w:cs="仿宋"/>
          <w:sz w:val="24"/>
        </w:rPr>
      </w:pPr>
      <w:r>
        <w:rPr>
          <w:rFonts w:asciiTheme="minorEastAsia" w:hAnsiTheme="minorEastAsia" w:cs="仿宋" w:hint="eastAsia"/>
          <w:sz w:val="24"/>
        </w:rPr>
        <w:t>3.方式：网站附件免费下载。</w:t>
      </w:r>
    </w:p>
    <w:bookmarkEnd w:id="15"/>
    <w:bookmarkEnd w:id="16"/>
    <w:bookmarkEnd w:id="17"/>
    <w:bookmarkEnd w:id="18"/>
    <w:p w14:paraId="2895AAD5"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四、询价保证金</w:t>
      </w:r>
    </w:p>
    <w:p w14:paraId="10C76474"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按本询价采购文件第二部分供应商须知前附表中要求执行。</w:t>
      </w:r>
    </w:p>
    <w:p w14:paraId="4C657D06"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五、响应文件递交</w:t>
      </w:r>
    </w:p>
    <w:p w14:paraId="6C7A2293" w14:textId="3EBB0BEC"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1.截止时间：</w:t>
      </w:r>
      <w:r>
        <w:rPr>
          <w:rFonts w:asciiTheme="minorEastAsia" w:hAnsiTheme="minorEastAsia" w:cs="仿宋" w:hint="eastAsia"/>
          <w:sz w:val="24"/>
          <w:u w:val="single"/>
        </w:rPr>
        <w:t>2023年</w:t>
      </w:r>
      <w:r w:rsidR="00A17A16">
        <w:rPr>
          <w:rFonts w:asciiTheme="minorEastAsia" w:hAnsiTheme="minorEastAsia" w:cs="仿宋"/>
          <w:sz w:val="24"/>
          <w:u w:val="single"/>
        </w:rPr>
        <w:t>12</w:t>
      </w:r>
      <w:r>
        <w:rPr>
          <w:rFonts w:asciiTheme="minorEastAsia" w:hAnsiTheme="minorEastAsia" w:cs="仿宋" w:hint="eastAsia"/>
          <w:bCs/>
          <w:sz w:val="24"/>
          <w:u w:val="single"/>
        </w:rPr>
        <w:t>月</w:t>
      </w:r>
      <w:r w:rsidR="00481CD1">
        <w:rPr>
          <w:rFonts w:asciiTheme="minorEastAsia" w:hAnsiTheme="minorEastAsia" w:cs="仿宋"/>
          <w:bCs/>
          <w:sz w:val="24"/>
          <w:u w:val="single"/>
        </w:rPr>
        <w:t>22</w:t>
      </w:r>
      <w:r>
        <w:rPr>
          <w:rFonts w:asciiTheme="minorEastAsia" w:hAnsiTheme="minorEastAsia" w:cs="仿宋" w:hint="eastAsia"/>
          <w:bCs/>
          <w:sz w:val="24"/>
          <w:u w:val="single"/>
        </w:rPr>
        <w:t>日</w:t>
      </w:r>
      <w:r w:rsidR="00A17A16">
        <w:rPr>
          <w:rFonts w:asciiTheme="minorEastAsia" w:hAnsiTheme="minorEastAsia" w:cs="仿宋"/>
          <w:bCs/>
          <w:sz w:val="24"/>
          <w:u w:val="single"/>
        </w:rPr>
        <w:t>10</w:t>
      </w:r>
      <w:r>
        <w:rPr>
          <w:rFonts w:asciiTheme="minorEastAsia" w:hAnsiTheme="minorEastAsia" w:cs="仿宋" w:hint="eastAsia"/>
          <w:bCs/>
          <w:sz w:val="24"/>
          <w:u w:val="single"/>
        </w:rPr>
        <w:t>点</w:t>
      </w:r>
      <w:r w:rsidR="00A17A16">
        <w:rPr>
          <w:rFonts w:asciiTheme="minorEastAsia" w:hAnsiTheme="minorEastAsia" w:cs="仿宋"/>
          <w:bCs/>
          <w:sz w:val="24"/>
          <w:u w:val="single"/>
        </w:rPr>
        <w:t>30</w:t>
      </w:r>
      <w:r>
        <w:rPr>
          <w:rFonts w:asciiTheme="minorEastAsia" w:hAnsiTheme="minorEastAsia" w:cs="仿宋" w:hint="eastAsia"/>
          <w:bCs/>
          <w:sz w:val="24"/>
          <w:u w:val="single"/>
        </w:rPr>
        <w:t>分</w:t>
      </w:r>
      <w:r w:rsidR="00A17A16">
        <w:rPr>
          <w:rFonts w:asciiTheme="minorEastAsia" w:hAnsiTheme="minorEastAsia" w:cs="仿宋"/>
          <w:bCs/>
          <w:sz w:val="24"/>
          <w:u w:val="single"/>
        </w:rPr>
        <w:t>00</w:t>
      </w:r>
      <w:r>
        <w:rPr>
          <w:rFonts w:asciiTheme="minorEastAsia" w:hAnsiTheme="minorEastAsia" w:cs="仿宋" w:hint="eastAsia"/>
          <w:bCs/>
          <w:sz w:val="24"/>
          <w:u w:val="single"/>
        </w:rPr>
        <w:t>秒</w:t>
      </w:r>
      <w:r>
        <w:rPr>
          <w:rFonts w:asciiTheme="minorEastAsia" w:hAnsiTheme="minorEastAsia" w:cs="仿宋" w:hint="eastAsia"/>
          <w:sz w:val="24"/>
        </w:rPr>
        <w:t>（北京时间）。</w:t>
      </w:r>
    </w:p>
    <w:p w14:paraId="248D419D"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2.递交地点：杭州市钱塘区临江街道红十五线与观十五线交叉口（杭州临江环境能源有限公司科研楼二楼开评标室）。</w:t>
      </w:r>
    </w:p>
    <w:p w14:paraId="5A1AE034" w14:textId="77777777" w:rsidR="00D90BE0" w:rsidRDefault="00000000">
      <w:pPr>
        <w:spacing w:line="360" w:lineRule="auto"/>
        <w:ind w:firstLineChars="200" w:firstLine="480"/>
      </w:pPr>
      <w:r>
        <w:rPr>
          <w:rFonts w:asciiTheme="minorEastAsia" w:hAnsiTheme="minorEastAsia" w:cs="仿宋" w:hint="eastAsia"/>
          <w:sz w:val="24"/>
        </w:rPr>
        <w:t>3、递交方式：响应文件可采用现场递交或者邮寄方式其中任何一种方式。</w:t>
      </w:r>
    </w:p>
    <w:p w14:paraId="5417FF42"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（1）邮寄地址：杭州市钱塘区临江街道红十五线与观十五线交叉口杭州临江环境能源有限公司科研楼投资发展部   庄工 15268125337。</w:t>
      </w:r>
    </w:p>
    <w:p w14:paraId="37A8750C"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（2）响应文件邮寄封装要求：供应商除按照文件要求封装响应文件外，还需在快递外包装上</w:t>
      </w:r>
      <w:r>
        <w:rPr>
          <w:rFonts w:asciiTheme="minorEastAsia" w:hAnsiTheme="minorEastAsia" w:cs="仿宋" w:hint="eastAsia"/>
          <w:b/>
          <w:bCs/>
          <w:sz w:val="28"/>
          <w:szCs w:val="28"/>
        </w:rPr>
        <w:t>醒目注明项目名称、询价编号，且注明联系人、联系人电话</w:t>
      </w:r>
      <w:r>
        <w:rPr>
          <w:rFonts w:asciiTheme="minorEastAsia" w:hAnsiTheme="minorEastAsia" w:cs="仿宋" w:hint="eastAsia"/>
          <w:sz w:val="24"/>
        </w:rPr>
        <w:t>；快递包装务必牢固可靠，因包装原因出现影响响应文件完整性、密封性等后果由供应商自行负责。</w:t>
      </w:r>
    </w:p>
    <w:p w14:paraId="549F20AE"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（4）响应文件邮递递交截止时间：以邮寄签收时间为准，因邮寄原因导致响应文件不能如期送达等风险由供应商自行承担。 </w:t>
      </w:r>
    </w:p>
    <w:p w14:paraId="77B58C73"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六、响应文件开启</w:t>
      </w:r>
    </w:p>
    <w:p w14:paraId="0AD9FE6F" w14:textId="20122F98"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lastRenderedPageBreak/>
        <w:t>1.开启时间：</w:t>
      </w:r>
      <w:r w:rsidR="00A17A16">
        <w:rPr>
          <w:rFonts w:asciiTheme="minorEastAsia" w:hAnsiTheme="minorEastAsia" w:cs="仿宋" w:hint="eastAsia"/>
          <w:sz w:val="24"/>
          <w:u w:val="single"/>
        </w:rPr>
        <w:t>2023年</w:t>
      </w:r>
      <w:r w:rsidR="00A17A16">
        <w:rPr>
          <w:rFonts w:asciiTheme="minorEastAsia" w:hAnsiTheme="minorEastAsia" w:cs="仿宋"/>
          <w:sz w:val="24"/>
          <w:u w:val="single"/>
        </w:rPr>
        <w:t>12</w:t>
      </w:r>
      <w:r w:rsidR="00A17A16">
        <w:rPr>
          <w:rFonts w:asciiTheme="minorEastAsia" w:hAnsiTheme="minorEastAsia" w:cs="仿宋" w:hint="eastAsia"/>
          <w:bCs/>
          <w:sz w:val="24"/>
          <w:u w:val="single"/>
        </w:rPr>
        <w:t>月</w:t>
      </w:r>
      <w:r w:rsidR="00481CD1">
        <w:rPr>
          <w:rFonts w:asciiTheme="minorEastAsia" w:hAnsiTheme="minorEastAsia" w:cs="仿宋"/>
          <w:bCs/>
          <w:sz w:val="24"/>
          <w:u w:val="single"/>
        </w:rPr>
        <w:t>22</w:t>
      </w:r>
      <w:r w:rsidR="00A17A16">
        <w:rPr>
          <w:rFonts w:asciiTheme="minorEastAsia" w:hAnsiTheme="minorEastAsia" w:cs="仿宋" w:hint="eastAsia"/>
          <w:bCs/>
          <w:sz w:val="24"/>
          <w:u w:val="single"/>
        </w:rPr>
        <w:t>日</w:t>
      </w:r>
      <w:r w:rsidR="00A17A16">
        <w:rPr>
          <w:rFonts w:asciiTheme="minorEastAsia" w:hAnsiTheme="minorEastAsia" w:cs="仿宋"/>
          <w:bCs/>
          <w:sz w:val="24"/>
          <w:u w:val="single"/>
        </w:rPr>
        <w:t>10</w:t>
      </w:r>
      <w:r w:rsidR="00A17A16">
        <w:rPr>
          <w:rFonts w:asciiTheme="minorEastAsia" w:hAnsiTheme="minorEastAsia" w:cs="仿宋" w:hint="eastAsia"/>
          <w:bCs/>
          <w:sz w:val="24"/>
          <w:u w:val="single"/>
        </w:rPr>
        <w:t>点</w:t>
      </w:r>
      <w:r w:rsidR="00A17A16">
        <w:rPr>
          <w:rFonts w:asciiTheme="minorEastAsia" w:hAnsiTheme="minorEastAsia" w:cs="仿宋"/>
          <w:bCs/>
          <w:sz w:val="24"/>
          <w:u w:val="single"/>
        </w:rPr>
        <w:t>30</w:t>
      </w:r>
      <w:r w:rsidR="00A17A16">
        <w:rPr>
          <w:rFonts w:asciiTheme="minorEastAsia" w:hAnsiTheme="minorEastAsia" w:cs="仿宋" w:hint="eastAsia"/>
          <w:bCs/>
          <w:sz w:val="24"/>
          <w:u w:val="single"/>
        </w:rPr>
        <w:t>分</w:t>
      </w:r>
      <w:r w:rsidR="00A17A16">
        <w:rPr>
          <w:rFonts w:asciiTheme="minorEastAsia" w:hAnsiTheme="minorEastAsia" w:cs="仿宋"/>
          <w:bCs/>
          <w:sz w:val="24"/>
          <w:u w:val="single"/>
        </w:rPr>
        <w:t>00</w:t>
      </w:r>
      <w:r w:rsidR="00A17A16">
        <w:rPr>
          <w:rFonts w:asciiTheme="minorEastAsia" w:hAnsiTheme="minorEastAsia" w:cs="仿宋" w:hint="eastAsia"/>
          <w:bCs/>
          <w:sz w:val="24"/>
          <w:u w:val="single"/>
        </w:rPr>
        <w:t>秒</w:t>
      </w:r>
      <w:r>
        <w:rPr>
          <w:rFonts w:asciiTheme="minorEastAsia" w:hAnsiTheme="minorEastAsia" w:cs="仿宋" w:hint="eastAsia"/>
          <w:sz w:val="24"/>
        </w:rPr>
        <w:t>（北京时间）。</w:t>
      </w:r>
    </w:p>
    <w:p w14:paraId="6802961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2.地点（网址）：杭州市钱塘区临江街道红十五线与观十五线交叉口（杭州临江环境能源有限公司科研楼二楼开评标室）。</w:t>
      </w:r>
    </w:p>
    <w:p w14:paraId="464562F9"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14:paraId="6EF2CA23"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（2）密封性检查：由本项目监管人负责查验响应文件密封性情况；供应商代表对响应文件密封情况在线进行确认；</w:t>
      </w:r>
    </w:p>
    <w:p w14:paraId="73419F31"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14:paraId="37850C05"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（4）见证要求：开标期间供应商因未参与现场开标或者未参加线上直播，视为认可全过程和结果，不得提出异议。</w:t>
      </w:r>
    </w:p>
    <w:p w14:paraId="062AE0FB" w14:textId="77777777" w:rsidR="00D90BE0" w:rsidRDefault="00000000">
      <w:pPr>
        <w:spacing w:line="360" w:lineRule="auto"/>
        <w:ind w:firstLineChars="200" w:firstLine="480"/>
      </w:pPr>
      <w:r>
        <w:rPr>
          <w:rFonts w:asciiTheme="minorEastAsia" w:hAnsiTheme="minorEastAsia" w:cs="仿宋" w:hint="eastAsia"/>
          <w:sz w:val="24"/>
        </w:rPr>
        <w:t>（5）异议处理：供应商对开标过程有异议的，应在开标会议结束前通过“腾讯会议”在线上提出，采购人应现场予以答复，并做好记录。</w:t>
      </w:r>
    </w:p>
    <w:p w14:paraId="3605A366" w14:textId="77777777"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七、质疑</w:t>
      </w:r>
    </w:p>
    <w:p w14:paraId="115A4BF6" w14:textId="77777777" w:rsidR="00D90BE0" w:rsidRDefault="00000000">
      <w:pPr>
        <w:spacing w:line="360" w:lineRule="auto"/>
        <w:jc w:val="left"/>
        <w:rPr>
          <w:rFonts w:asciiTheme="minorEastAsia" w:hAnsiTheme="minorEastAsia" w:cs="仿宋"/>
          <w:sz w:val="24"/>
        </w:rPr>
      </w:pPr>
      <w:r>
        <w:rPr>
          <w:rFonts w:asciiTheme="minorEastAsia" w:hAnsiTheme="minorEastAsia" w:cs="仿宋" w:hint="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asciiTheme="minorEastAsia" w:hAnsiTheme="minorEastAsia" w:cs="仿宋" w:hint="eastAsia"/>
          <w:sz w:val="24"/>
          <w:u w:val="single"/>
        </w:rPr>
        <w:t>ljgsbjzy@163.com</w:t>
      </w:r>
      <w:r>
        <w:rPr>
          <w:rFonts w:asciiTheme="minorEastAsia" w:hAnsiTheme="minorEastAsia" w:cs="仿宋" w:hint="eastAsia"/>
          <w:sz w:val="24"/>
        </w:rPr>
        <w:t>提出质疑，同时联系经本项目采购</w:t>
      </w:r>
      <w:r>
        <w:rPr>
          <w:rFonts w:asciiTheme="minorEastAsia" w:hAnsiTheme="minorEastAsia" w:cs="仿宋" w:hint="eastAsia"/>
          <w:snapToGrid w:val="0"/>
          <w:kern w:val="0"/>
          <w:sz w:val="24"/>
        </w:rPr>
        <w:t>工作人</w:t>
      </w:r>
      <w:r>
        <w:rPr>
          <w:rFonts w:asciiTheme="minorEastAsia" w:hAnsiTheme="minorEastAsia" w:cs="仿宋" w:hint="eastAsia"/>
          <w:sz w:val="24"/>
        </w:rPr>
        <w:t>员。逾期视作无异议。</w:t>
      </w:r>
    </w:p>
    <w:p w14:paraId="5020CFEB"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八、联系方式</w:t>
      </w:r>
    </w:p>
    <w:p w14:paraId="15D54304" w14:textId="715C49A6"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r w:rsidR="00483A46">
        <w:rPr>
          <w:rFonts w:asciiTheme="minorEastAsia" w:hAnsiTheme="minorEastAsia" w:cs="仿宋" w:hint="eastAsia"/>
          <w:sz w:val="24"/>
        </w:rPr>
        <w:t>华亮</w:t>
      </w:r>
      <w:r>
        <w:rPr>
          <w:rFonts w:asciiTheme="minorEastAsia" w:hAnsiTheme="minorEastAsia" w:cs="仿宋" w:hint="eastAsia"/>
          <w:sz w:val="24"/>
        </w:rPr>
        <w:t xml:space="preserve">   </w:t>
      </w:r>
      <w:r>
        <w:rPr>
          <w:rFonts w:asciiTheme="minorEastAsia" w:hAnsiTheme="minorEastAsia" w:cs="仿宋"/>
          <w:sz w:val="24"/>
        </w:rPr>
        <w:t xml:space="preserve"> </w:t>
      </w:r>
      <w:r>
        <w:rPr>
          <w:rFonts w:asciiTheme="minorEastAsia" w:hAnsiTheme="minorEastAsia" w:cs="仿宋" w:hint="eastAsia"/>
          <w:sz w:val="24"/>
        </w:rPr>
        <w:t xml:space="preserve"> 联系电话：</w:t>
      </w:r>
      <w:r w:rsidR="00483A46">
        <w:rPr>
          <w:rFonts w:asciiTheme="minorEastAsia" w:hAnsiTheme="minorEastAsia" w:cs="仿宋"/>
          <w:sz w:val="24"/>
        </w:rPr>
        <w:t>15857174171</w:t>
      </w:r>
    </w:p>
    <w:p w14:paraId="31789F5C"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九、监督部门</w:t>
      </w:r>
    </w:p>
    <w:p w14:paraId="7B865B05"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联系人：李文拓       联系电话：15636132687</w:t>
      </w:r>
    </w:p>
    <w:p w14:paraId="6C5EBD68" w14:textId="77777777" w:rsidR="00D90BE0" w:rsidRDefault="00000000">
      <w:pPr>
        <w:spacing w:line="360" w:lineRule="auto"/>
        <w:ind w:firstLineChars="1600" w:firstLine="3840"/>
        <w:rPr>
          <w:rFonts w:asciiTheme="minorEastAsia" w:hAnsiTheme="minorEastAsia" w:cs="仿宋"/>
          <w:sz w:val="24"/>
        </w:rPr>
      </w:pPr>
      <w:r>
        <w:rPr>
          <w:rFonts w:asciiTheme="minorEastAsia" w:hAnsiTheme="minorEastAsia" w:cs="仿宋" w:hint="eastAsia"/>
          <w:sz w:val="24"/>
        </w:rPr>
        <w:t>杭州临江环境能源有限公司</w:t>
      </w:r>
    </w:p>
    <w:p w14:paraId="099542E2" w14:textId="0AB9072D" w:rsidR="00D90BE0" w:rsidRDefault="00000000">
      <w:pPr>
        <w:spacing w:line="360" w:lineRule="auto"/>
        <w:ind w:firstLineChars="1800" w:firstLine="4320"/>
        <w:rPr>
          <w:rFonts w:asciiTheme="minorEastAsia" w:hAnsiTheme="minorEastAsia" w:cs="仿宋"/>
          <w:b/>
          <w:bCs/>
          <w:sz w:val="24"/>
        </w:rPr>
      </w:pPr>
      <w:r>
        <w:rPr>
          <w:rFonts w:asciiTheme="minorEastAsia" w:hAnsiTheme="minorEastAsia" w:cs="仿宋" w:hint="eastAsia"/>
          <w:sz w:val="24"/>
        </w:rPr>
        <w:t>2023</w:t>
      </w:r>
      <w:r>
        <w:rPr>
          <w:rFonts w:asciiTheme="minorEastAsia" w:hAnsiTheme="minorEastAsia" w:cs="仿宋"/>
          <w:sz w:val="24"/>
        </w:rPr>
        <w:t>年</w:t>
      </w:r>
      <w:r w:rsidR="00A17A16">
        <w:rPr>
          <w:rFonts w:asciiTheme="minorEastAsia" w:hAnsiTheme="minorEastAsia" w:cs="仿宋"/>
          <w:sz w:val="24"/>
        </w:rPr>
        <w:t>1</w:t>
      </w:r>
      <w:r w:rsidR="00A630D7">
        <w:rPr>
          <w:rFonts w:asciiTheme="minorEastAsia" w:hAnsiTheme="minorEastAsia" w:cs="仿宋"/>
          <w:sz w:val="24"/>
        </w:rPr>
        <w:t>2</w:t>
      </w:r>
      <w:r>
        <w:rPr>
          <w:rFonts w:asciiTheme="minorEastAsia" w:hAnsiTheme="minorEastAsia" w:cs="仿宋" w:hint="eastAsia"/>
          <w:sz w:val="24"/>
        </w:rPr>
        <w:t>月</w:t>
      </w:r>
      <w:r w:rsidR="00A17A16">
        <w:rPr>
          <w:rFonts w:asciiTheme="minorEastAsia" w:hAnsiTheme="minorEastAsia" w:cs="仿宋"/>
          <w:sz w:val="24"/>
        </w:rPr>
        <w:t>8</w:t>
      </w:r>
      <w:r>
        <w:rPr>
          <w:rFonts w:asciiTheme="minorEastAsia" w:hAnsiTheme="minorEastAsia" w:cs="仿宋" w:hint="eastAsia"/>
          <w:sz w:val="24"/>
        </w:rPr>
        <w:t>日</w:t>
      </w:r>
    </w:p>
    <w:bookmarkEnd w:id="1"/>
    <w:p w14:paraId="3E339492" w14:textId="77777777" w:rsidR="00D90BE0" w:rsidRDefault="00D90BE0">
      <w:pPr>
        <w:spacing w:line="460" w:lineRule="exact"/>
        <w:jc w:val="center"/>
        <w:rPr>
          <w:rFonts w:asciiTheme="minorEastAsia" w:hAnsiTheme="minorEastAsia" w:cs="仿宋"/>
          <w:b/>
          <w:bCs/>
          <w:sz w:val="36"/>
          <w:szCs w:val="36"/>
        </w:rPr>
      </w:pPr>
    </w:p>
    <w:p w14:paraId="5BD76EEB" w14:textId="77777777" w:rsidR="00D90BE0" w:rsidRDefault="00D90BE0">
      <w:pPr>
        <w:spacing w:line="460" w:lineRule="exact"/>
        <w:jc w:val="center"/>
        <w:rPr>
          <w:rFonts w:asciiTheme="minorEastAsia" w:hAnsiTheme="minorEastAsia" w:cs="仿宋"/>
          <w:b/>
          <w:bCs/>
          <w:sz w:val="36"/>
          <w:szCs w:val="36"/>
        </w:rPr>
      </w:pPr>
    </w:p>
    <w:p w14:paraId="72C70AF4" w14:textId="77777777" w:rsidR="00D90BE0" w:rsidRDefault="00D90BE0">
      <w:pPr>
        <w:spacing w:line="460" w:lineRule="exact"/>
        <w:jc w:val="center"/>
        <w:rPr>
          <w:rFonts w:asciiTheme="minorEastAsia" w:hAnsiTheme="minorEastAsia" w:cs="仿宋"/>
          <w:b/>
          <w:bCs/>
          <w:sz w:val="36"/>
          <w:szCs w:val="36"/>
        </w:rPr>
      </w:pPr>
    </w:p>
    <w:p w14:paraId="58FC2DD2" w14:textId="77777777" w:rsidR="00D90BE0" w:rsidRDefault="00000000">
      <w:pPr>
        <w:spacing w:line="460" w:lineRule="exact"/>
        <w:jc w:val="center"/>
        <w:rPr>
          <w:rFonts w:asciiTheme="minorEastAsia" w:hAnsiTheme="minorEastAsia" w:cs="仿宋"/>
          <w:b/>
          <w:bCs/>
          <w:sz w:val="36"/>
          <w:szCs w:val="36"/>
        </w:rPr>
      </w:pPr>
      <w:r>
        <w:rPr>
          <w:rFonts w:asciiTheme="minorEastAsia" w:hAnsiTheme="minorEastAsia" w:cs="仿宋" w:hint="eastAsia"/>
          <w:b/>
          <w:bCs/>
          <w:sz w:val="36"/>
          <w:szCs w:val="36"/>
        </w:rPr>
        <w:t>第二部分 供应商须知</w:t>
      </w:r>
    </w:p>
    <w:p w14:paraId="5D76C2CE" w14:textId="77777777" w:rsidR="00D90BE0" w:rsidRDefault="00000000">
      <w:pPr>
        <w:spacing w:line="460" w:lineRule="exact"/>
        <w:ind w:firstLineChars="200" w:firstLine="643"/>
        <w:jc w:val="center"/>
        <w:rPr>
          <w:rFonts w:asciiTheme="minorEastAsia" w:hAnsiTheme="minorEastAsia" w:cs="仿宋"/>
          <w:b/>
          <w:sz w:val="24"/>
        </w:rPr>
      </w:pPr>
      <w:r>
        <w:rPr>
          <w:rFonts w:asciiTheme="minorEastAsia" w:hAnsiTheme="minorEastAsia" w:cs="仿宋" w:hint="eastAsia"/>
          <w:b/>
          <w:bCs/>
          <w:sz w:val="32"/>
          <w:szCs w:val="32"/>
        </w:rPr>
        <w:t>前附表</w:t>
      </w:r>
    </w:p>
    <w:tbl>
      <w:tblPr>
        <w:tblW w:w="856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1"/>
        <w:gridCol w:w="1593"/>
        <w:gridCol w:w="6413"/>
      </w:tblGrid>
      <w:tr w:rsidR="00D90BE0" w14:paraId="683A243D"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301C39CB"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序号</w:t>
            </w:r>
          </w:p>
        </w:tc>
        <w:tc>
          <w:tcPr>
            <w:tcW w:w="1593" w:type="dxa"/>
            <w:tcBorders>
              <w:top w:val="single" w:sz="8" w:space="0" w:color="000000"/>
              <w:left w:val="single" w:sz="4" w:space="0" w:color="auto"/>
              <w:bottom w:val="single" w:sz="8" w:space="0" w:color="000000"/>
              <w:right w:val="single" w:sz="8" w:space="0" w:color="000000"/>
            </w:tcBorders>
            <w:vAlign w:val="center"/>
          </w:tcPr>
          <w:p w14:paraId="45E1FC3C"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事项</w:t>
            </w:r>
          </w:p>
        </w:tc>
        <w:tc>
          <w:tcPr>
            <w:tcW w:w="6413" w:type="dxa"/>
            <w:tcBorders>
              <w:top w:val="single" w:sz="8" w:space="0" w:color="000000"/>
              <w:left w:val="single" w:sz="2" w:space="0" w:color="000000"/>
              <w:bottom w:val="single" w:sz="8" w:space="0" w:color="000000"/>
              <w:right w:val="single" w:sz="8" w:space="0" w:color="000000"/>
            </w:tcBorders>
            <w:vAlign w:val="center"/>
          </w:tcPr>
          <w:p w14:paraId="09965B53"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本项目的规定</w:t>
            </w:r>
          </w:p>
        </w:tc>
      </w:tr>
      <w:tr w:rsidR="00D90BE0" w14:paraId="6634E44A"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98D34F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w:t>
            </w:r>
          </w:p>
        </w:tc>
        <w:tc>
          <w:tcPr>
            <w:tcW w:w="1593" w:type="dxa"/>
            <w:tcBorders>
              <w:top w:val="single" w:sz="8" w:space="0" w:color="000000"/>
              <w:left w:val="single" w:sz="4" w:space="0" w:color="auto"/>
              <w:bottom w:val="single" w:sz="8" w:space="0" w:color="000000"/>
              <w:right w:val="single" w:sz="8" w:space="0" w:color="000000"/>
            </w:tcBorders>
            <w:vAlign w:val="center"/>
          </w:tcPr>
          <w:p w14:paraId="5936BF47" w14:textId="77777777" w:rsidR="00D90BE0" w:rsidRDefault="00000000">
            <w:pPr>
              <w:pStyle w:val="TableParagraph"/>
              <w:adjustRightInd w:val="0"/>
              <w:snapToGrid w:val="0"/>
              <w:spacing w:line="400" w:lineRule="exact"/>
              <w:jc w:val="center"/>
              <w:rPr>
                <w:b/>
                <w:szCs w:val="21"/>
              </w:rPr>
            </w:pPr>
            <w:r>
              <w:rPr>
                <w:rFonts w:hint="eastAsia"/>
                <w:b/>
                <w:snapToGrid w:val="0"/>
                <w:szCs w:val="21"/>
              </w:rPr>
              <w:t>项目概况</w:t>
            </w:r>
          </w:p>
        </w:tc>
        <w:tc>
          <w:tcPr>
            <w:tcW w:w="6413" w:type="dxa"/>
            <w:tcBorders>
              <w:top w:val="single" w:sz="8" w:space="0" w:color="000000"/>
              <w:left w:val="single" w:sz="2" w:space="0" w:color="000000"/>
              <w:bottom w:val="single" w:sz="8" w:space="0" w:color="000000"/>
              <w:right w:val="single" w:sz="8" w:space="0" w:color="000000"/>
            </w:tcBorders>
            <w:vAlign w:val="center"/>
          </w:tcPr>
          <w:p w14:paraId="2454D9D1" w14:textId="77777777" w:rsidR="00D90BE0" w:rsidRDefault="00000000">
            <w:pPr>
              <w:pStyle w:val="TableParagraph"/>
              <w:snapToGrid w:val="0"/>
              <w:spacing w:line="400" w:lineRule="exact"/>
              <w:ind w:rightChars="20" w:right="42"/>
              <w:rPr>
                <w:szCs w:val="21"/>
              </w:rPr>
            </w:pPr>
            <w:r>
              <w:rPr>
                <w:rFonts w:hint="eastAsia"/>
                <w:snapToGrid w:val="0"/>
                <w:szCs w:val="21"/>
              </w:rPr>
              <w:t>详见采购公告</w:t>
            </w:r>
          </w:p>
        </w:tc>
      </w:tr>
      <w:tr w:rsidR="00D90BE0" w14:paraId="3A6A4A03"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626E206"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2</w:t>
            </w:r>
          </w:p>
        </w:tc>
        <w:tc>
          <w:tcPr>
            <w:tcW w:w="1593" w:type="dxa"/>
            <w:tcBorders>
              <w:top w:val="single" w:sz="8" w:space="0" w:color="000000"/>
              <w:left w:val="single" w:sz="4" w:space="0" w:color="auto"/>
              <w:bottom w:val="single" w:sz="8" w:space="0" w:color="000000"/>
              <w:right w:val="single" w:sz="8" w:space="0" w:color="000000"/>
            </w:tcBorders>
            <w:vAlign w:val="center"/>
          </w:tcPr>
          <w:p w14:paraId="6CB9AC4F" w14:textId="77777777" w:rsidR="00D90BE0" w:rsidRDefault="00000000">
            <w:pPr>
              <w:pStyle w:val="TableParagraph"/>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sz="8" w:space="0" w:color="000000"/>
              <w:left w:val="single" w:sz="2" w:space="0" w:color="000000"/>
              <w:bottom w:val="single" w:sz="8" w:space="0" w:color="000000"/>
              <w:right w:val="single" w:sz="8" w:space="0" w:color="000000"/>
            </w:tcBorders>
            <w:vAlign w:val="center"/>
          </w:tcPr>
          <w:p w14:paraId="2A145261"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68A91A7E"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资格条件见采购公告</w:t>
            </w:r>
          </w:p>
        </w:tc>
      </w:tr>
      <w:tr w:rsidR="00D90BE0" w14:paraId="784568C3" w14:textId="77777777">
        <w:trPr>
          <w:trHeight w:val="997"/>
        </w:trPr>
        <w:tc>
          <w:tcPr>
            <w:tcW w:w="561" w:type="dxa"/>
            <w:tcBorders>
              <w:top w:val="single" w:sz="4" w:space="0" w:color="auto"/>
              <w:left w:val="single" w:sz="4" w:space="0" w:color="auto"/>
              <w:bottom w:val="single" w:sz="4" w:space="0" w:color="auto"/>
              <w:right w:val="single" w:sz="4" w:space="0" w:color="auto"/>
            </w:tcBorders>
            <w:vAlign w:val="center"/>
          </w:tcPr>
          <w:p w14:paraId="1AA620B2"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3</w:t>
            </w:r>
          </w:p>
        </w:tc>
        <w:tc>
          <w:tcPr>
            <w:tcW w:w="1593" w:type="dxa"/>
            <w:tcBorders>
              <w:top w:val="single" w:sz="8" w:space="0" w:color="000000"/>
              <w:left w:val="single" w:sz="4" w:space="0" w:color="auto"/>
              <w:bottom w:val="single" w:sz="8" w:space="0" w:color="000000"/>
              <w:right w:val="single" w:sz="8" w:space="0" w:color="000000"/>
            </w:tcBorders>
            <w:vAlign w:val="center"/>
          </w:tcPr>
          <w:p w14:paraId="72410AB4" w14:textId="77777777" w:rsidR="00D90BE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bCs/>
                <w:snapToGrid w:val="0"/>
                <w:kern w:val="0"/>
                <w:szCs w:val="21"/>
              </w:rPr>
              <w:t>分包、转包</w:t>
            </w:r>
          </w:p>
        </w:tc>
        <w:tc>
          <w:tcPr>
            <w:tcW w:w="6413" w:type="dxa"/>
            <w:tcBorders>
              <w:top w:val="single" w:sz="8" w:space="0" w:color="000000"/>
              <w:left w:val="single" w:sz="2" w:space="0" w:color="000000"/>
              <w:bottom w:val="single" w:sz="8" w:space="0" w:color="000000"/>
              <w:right w:val="single" w:sz="8" w:space="0" w:color="000000"/>
            </w:tcBorders>
            <w:vAlign w:val="center"/>
          </w:tcPr>
          <w:p w14:paraId="44448484"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14:paraId="139C8FCD" w14:textId="77777777" w:rsidR="00D90BE0" w:rsidRDefault="00000000">
            <w:pPr>
              <w:pStyle w:val="TableParagraph"/>
              <w:snapToGrid w:val="0"/>
              <w:spacing w:line="400" w:lineRule="exact"/>
              <w:ind w:rightChars="20" w:right="42"/>
              <w:rPr>
                <w:szCs w:val="21"/>
              </w:rPr>
            </w:pPr>
            <w:r>
              <w:rPr>
                <w:rFonts w:hint="eastAsia"/>
                <w:snapToGrid w:val="0"/>
                <w:szCs w:val="21"/>
              </w:rPr>
              <w:t>（2）本项目不得转包</w:t>
            </w:r>
          </w:p>
        </w:tc>
      </w:tr>
      <w:tr w:rsidR="00D90BE0" w14:paraId="7319DCEA" w14:textId="77777777">
        <w:trPr>
          <w:trHeight w:val="1225"/>
        </w:trPr>
        <w:tc>
          <w:tcPr>
            <w:tcW w:w="561" w:type="dxa"/>
            <w:tcBorders>
              <w:top w:val="single" w:sz="4" w:space="0" w:color="auto"/>
              <w:left w:val="single" w:sz="4" w:space="0" w:color="auto"/>
              <w:bottom w:val="single" w:sz="4" w:space="0" w:color="auto"/>
              <w:right w:val="single" w:sz="4" w:space="0" w:color="auto"/>
            </w:tcBorders>
            <w:vAlign w:val="center"/>
          </w:tcPr>
          <w:p w14:paraId="19D0F103"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4</w:t>
            </w:r>
          </w:p>
        </w:tc>
        <w:tc>
          <w:tcPr>
            <w:tcW w:w="1593" w:type="dxa"/>
            <w:tcBorders>
              <w:top w:val="single" w:sz="8" w:space="0" w:color="000000"/>
              <w:left w:val="single" w:sz="4" w:space="0" w:color="auto"/>
              <w:bottom w:val="single" w:sz="8" w:space="0" w:color="000000"/>
              <w:right w:val="single" w:sz="8" w:space="0" w:color="000000"/>
            </w:tcBorders>
            <w:vAlign w:val="center"/>
          </w:tcPr>
          <w:p w14:paraId="7FBAB06A"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响应截止前答疑会或现场考察</w:t>
            </w:r>
          </w:p>
        </w:tc>
        <w:tc>
          <w:tcPr>
            <w:tcW w:w="6413" w:type="dxa"/>
            <w:tcBorders>
              <w:top w:val="single" w:sz="8" w:space="0" w:color="000000"/>
              <w:left w:val="single" w:sz="2" w:space="0" w:color="000000"/>
              <w:bottom w:val="single" w:sz="8" w:space="0" w:color="000000"/>
              <w:right w:val="single" w:sz="8" w:space="0" w:color="000000"/>
            </w:tcBorders>
            <w:vAlign w:val="center"/>
          </w:tcPr>
          <w:p w14:paraId="380ED8C8"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7"/>
              </w:sdtPr>
              <w:sdtContent>
                <w:r>
                  <w:rPr>
                    <w:rFonts w:ascii="宋体" w:eastAsia="宋体" w:hAnsi="宋体" w:cs="宋体" w:hint="eastAsia"/>
                    <w:kern w:val="0"/>
                    <w:szCs w:val="21"/>
                  </w:rPr>
                  <w:sym w:font="Wingdings" w:char="00FE"/>
                </w:r>
              </w:sdtContent>
            </w:sdt>
            <w:r>
              <w:rPr>
                <w:rFonts w:ascii="宋体" w:eastAsia="宋体" w:hAnsi="宋体" w:cs="宋体" w:hint="eastAsia"/>
                <w:kern w:val="0"/>
                <w:szCs w:val="21"/>
              </w:rPr>
              <w:t>A</w:t>
            </w:r>
            <w:r>
              <w:rPr>
                <w:rFonts w:ascii="宋体" w:eastAsia="宋体" w:hAnsi="宋体" w:cs="宋体" w:hint="eastAsia"/>
                <w:szCs w:val="21"/>
              </w:rPr>
              <w:t>不组织。</w:t>
            </w:r>
          </w:p>
          <w:p w14:paraId="2C9F3751"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8"/>
              </w:sdtPr>
              <w:sdtContent>
                <w:r>
                  <w:rPr>
                    <w:rFonts w:ascii="宋体" w:eastAsia="宋体" w:hAnsi="宋体" w:cs="宋体" w:hint="eastAsia"/>
                    <w:kern w:val="0"/>
                    <w:szCs w:val="21"/>
                  </w:rPr>
                  <w:t>☐</w:t>
                </w:r>
              </w:sdtContent>
            </w:sdt>
            <w:r>
              <w:rPr>
                <w:rFonts w:ascii="宋体" w:eastAsia="宋体" w:hAnsi="宋体" w:cs="宋体" w:hint="eastAsia"/>
                <w:kern w:val="0"/>
                <w:szCs w:val="21"/>
              </w:rPr>
              <w:t>B组织，</w:t>
            </w:r>
            <w:r>
              <w:rPr>
                <w:rFonts w:ascii="宋体" w:eastAsia="宋体" w:hAnsi="宋体" w:cs="宋体" w:hint="eastAsia"/>
                <w:szCs w:val="21"/>
              </w:rPr>
              <w:t>时间：,地点：，联系人：，联系方式：。</w:t>
            </w:r>
          </w:p>
        </w:tc>
      </w:tr>
      <w:tr w:rsidR="00D90BE0" w14:paraId="387545C0"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423CE994"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5</w:t>
            </w:r>
          </w:p>
        </w:tc>
        <w:tc>
          <w:tcPr>
            <w:tcW w:w="1593" w:type="dxa"/>
            <w:tcBorders>
              <w:top w:val="single" w:sz="8" w:space="0" w:color="000000"/>
              <w:left w:val="single" w:sz="4" w:space="0" w:color="auto"/>
              <w:bottom w:val="single" w:sz="8" w:space="0" w:color="000000"/>
              <w:right w:val="single" w:sz="8" w:space="0" w:color="000000"/>
            </w:tcBorders>
            <w:vAlign w:val="center"/>
          </w:tcPr>
          <w:p w14:paraId="35D9B440"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样品提供</w:t>
            </w:r>
          </w:p>
        </w:tc>
        <w:tc>
          <w:tcPr>
            <w:tcW w:w="6413" w:type="dxa"/>
            <w:tcBorders>
              <w:top w:val="single" w:sz="8" w:space="0" w:color="000000"/>
              <w:left w:val="single" w:sz="2" w:space="0" w:color="000000"/>
              <w:bottom w:val="single" w:sz="8" w:space="0" w:color="000000"/>
              <w:right w:val="single" w:sz="8" w:space="0" w:color="000000"/>
            </w:tcBorders>
            <w:vAlign w:val="center"/>
          </w:tcPr>
          <w:p w14:paraId="7BE4BAC9"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
              </w:sdtPr>
              <w:sdtContent>
                <w:sdt>
                  <w:sdtPr>
                    <w:rPr>
                      <w:rFonts w:ascii="宋体" w:eastAsia="宋体" w:hAnsi="宋体" w:cs="宋体" w:hint="eastAsia"/>
                      <w:kern w:val="0"/>
                      <w:szCs w:val="21"/>
                    </w:rPr>
                    <w:id w:val="1117802964"/>
                  </w:sdtPr>
                  <w:sdtContent>
                    <w:r>
                      <w:rPr>
                        <w:rFonts w:ascii="宋体" w:eastAsia="宋体" w:hAnsi="宋体" w:cs="宋体" w:hint="eastAsia"/>
                        <w:kern w:val="0"/>
                        <w:szCs w:val="21"/>
                      </w:rPr>
                      <w:sym w:font="Wingdings" w:char="00FE"/>
                    </w:r>
                  </w:sdtContent>
                </w:sdt>
              </w:sdtContent>
            </w:sdt>
            <w:r>
              <w:rPr>
                <w:rFonts w:ascii="宋体" w:eastAsia="宋体" w:hAnsi="宋体" w:cs="宋体" w:hint="eastAsia"/>
                <w:kern w:val="0"/>
                <w:szCs w:val="21"/>
              </w:rPr>
              <w:t>A</w:t>
            </w:r>
            <w:r>
              <w:rPr>
                <w:rFonts w:ascii="宋体" w:eastAsia="宋体" w:hAnsi="宋体" w:cs="宋体" w:hint="eastAsia"/>
                <w:szCs w:val="21"/>
              </w:rPr>
              <w:t>不要求提供。</w:t>
            </w:r>
          </w:p>
          <w:p w14:paraId="10DEB26D" w14:textId="77777777" w:rsidR="00D90BE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726270210"/>
              </w:sdtPr>
              <w:sdtContent>
                <w:r>
                  <w:rPr>
                    <w:rFonts w:ascii="宋体" w:eastAsia="宋体" w:hAnsi="宋体" w:cs="宋体" w:hint="eastAsia"/>
                    <w:kern w:val="0"/>
                    <w:szCs w:val="21"/>
                  </w:rPr>
                  <w:sym w:font="Wingdings" w:char="00A8"/>
                </w:r>
              </w:sdtContent>
            </w:sdt>
            <w:sdt>
              <w:sdtPr>
                <w:rPr>
                  <w:rFonts w:ascii="宋体" w:eastAsia="宋体" w:hAnsi="宋体" w:cs="宋体" w:hint="eastAsia"/>
                  <w:kern w:val="0"/>
                  <w:szCs w:val="21"/>
                </w:rPr>
                <w:id w:val="1026831988"/>
              </w:sdtPr>
              <w:sdtContent/>
            </w:sdt>
            <w:r>
              <w:rPr>
                <w:rFonts w:ascii="宋体" w:eastAsia="宋体" w:hAnsi="宋体" w:cs="宋体" w:hint="eastAsia"/>
                <w:kern w:val="0"/>
                <w:szCs w:val="21"/>
              </w:rPr>
              <w:t>B要求提供。</w:t>
            </w:r>
          </w:p>
          <w:p w14:paraId="4A6FA762" w14:textId="77777777" w:rsidR="00D90BE0" w:rsidRDefault="00000000">
            <w:pPr>
              <w:spacing w:line="360" w:lineRule="auto"/>
              <w:rPr>
                <w:rFonts w:ascii="宋体" w:eastAsia="宋体" w:hAnsi="宋体" w:cs="宋体"/>
                <w:b/>
                <w:szCs w:val="21"/>
              </w:rPr>
            </w:pPr>
            <w:r>
              <w:rPr>
                <w:rFonts w:ascii="宋体" w:eastAsia="宋体" w:hAnsi="宋体" w:cs="宋体" w:hint="eastAsia"/>
                <w:szCs w:val="21"/>
              </w:rPr>
              <w:t>潜在供应商需要提供</w:t>
            </w:r>
            <w:r>
              <w:rPr>
                <w:rFonts w:ascii="宋体" w:eastAsia="宋体" w:hAnsi="宋体" w:cs="宋体" w:hint="eastAsia"/>
                <w:szCs w:val="21"/>
                <w:u w:val="single"/>
              </w:rPr>
              <w:t xml:space="preserve">        </w:t>
            </w:r>
            <w:r>
              <w:rPr>
                <w:rFonts w:ascii="宋体" w:eastAsia="宋体" w:hAnsi="宋体" w:cs="宋体" w:hint="eastAsia"/>
                <w:szCs w:val="21"/>
              </w:rPr>
              <w:t>作为样品，从样品中能看出材质、样式结构、质量等关键信息并予以标注，样品作为后续验收参考标准之一。</w:t>
            </w:r>
          </w:p>
        </w:tc>
      </w:tr>
      <w:tr w:rsidR="00D90BE0" w14:paraId="690878B1"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0601A6DA" w14:textId="77777777" w:rsidR="00D90BE0" w:rsidRDefault="00000000">
            <w:pPr>
              <w:snapToGrid w:val="0"/>
              <w:spacing w:line="360" w:lineRule="auto"/>
              <w:jc w:val="center"/>
              <w:rPr>
                <w:rFonts w:ascii="宋体" w:eastAsia="宋体" w:hAnsi="宋体" w:cs="宋体"/>
                <w:sz w:val="24"/>
              </w:rPr>
            </w:pPr>
            <w:r>
              <w:rPr>
                <w:rFonts w:ascii="宋体" w:eastAsia="宋体" w:hAnsi="宋体" w:cs="宋体" w:hint="eastAsia"/>
                <w:szCs w:val="21"/>
              </w:rPr>
              <w:t>6</w:t>
            </w:r>
          </w:p>
        </w:tc>
        <w:tc>
          <w:tcPr>
            <w:tcW w:w="1593" w:type="dxa"/>
            <w:tcBorders>
              <w:top w:val="single" w:sz="8" w:space="0" w:color="000000"/>
              <w:left w:val="single" w:sz="4" w:space="0" w:color="auto"/>
              <w:bottom w:val="single" w:sz="8" w:space="0" w:color="000000"/>
              <w:right w:val="single" w:sz="8" w:space="0" w:color="000000"/>
            </w:tcBorders>
            <w:vAlign w:val="center"/>
          </w:tcPr>
          <w:p w14:paraId="086AB358" w14:textId="77777777" w:rsidR="00D90BE0" w:rsidRDefault="00000000">
            <w:pPr>
              <w:spacing w:line="360" w:lineRule="auto"/>
              <w:jc w:val="center"/>
              <w:outlineLvl w:val="1"/>
              <w:rPr>
                <w:rFonts w:ascii="宋体" w:eastAsia="宋体" w:hAnsi="宋体" w:cs="宋体"/>
                <w:b/>
                <w:szCs w:val="21"/>
              </w:rPr>
            </w:pPr>
            <w:r>
              <w:rPr>
                <w:rFonts w:ascii="宋体" w:eastAsia="宋体" w:hAnsi="宋体" w:cs="宋体" w:hint="eastAsia"/>
                <w:b/>
                <w:bCs/>
                <w:szCs w:val="21"/>
              </w:rPr>
              <w:t>询价保证金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006EE8A7" w14:textId="2CD133C6"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307003361"/>
              </w:sdtPr>
              <w:sdtContent>
                <w:r w:rsidR="00483A46">
                  <w:rPr>
                    <w:rFonts w:ascii="宋体" w:eastAsia="宋体" w:hAnsi="宋体" w:cs="宋体" w:hint="eastAsia"/>
                    <w:kern w:val="0"/>
                    <w:szCs w:val="21"/>
                  </w:rPr>
                  <w:sym w:font="Wingdings 2" w:char="F052"/>
                </w:r>
              </w:sdtContent>
            </w:sdt>
            <w:r>
              <w:rPr>
                <w:rFonts w:ascii="宋体" w:eastAsia="宋体" w:hAnsi="宋体" w:cs="宋体" w:hint="eastAsia"/>
                <w:kern w:val="0"/>
                <w:szCs w:val="21"/>
              </w:rPr>
              <w:t>A</w:t>
            </w:r>
            <w:r>
              <w:rPr>
                <w:rFonts w:ascii="宋体" w:eastAsia="宋体" w:hAnsi="宋体" w:cs="宋体" w:hint="eastAsia"/>
                <w:szCs w:val="21"/>
              </w:rPr>
              <w:t>不要求询价保证金</w:t>
            </w:r>
          </w:p>
          <w:p w14:paraId="39DFEC31" w14:textId="7873BC8C" w:rsidR="00D90BE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989144243"/>
              </w:sdtPr>
              <w:sdtContent>
                <w:r w:rsidR="00483A46">
                  <w:rPr>
                    <w:rFonts w:ascii="宋体" w:eastAsia="宋体" w:hAnsi="宋体" w:cs="宋体" w:hint="eastAsia"/>
                    <w:kern w:val="0"/>
                    <w:szCs w:val="21"/>
                  </w:rPr>
                  <w:sym w:font="Wingdings" w:char="F0A8"/>
                </w:r>
              </w:sdtContent>
            </w:sdt>
            <w:sdt>
              <w:sdtPr>
                <w:rPr>
                  <w:rFonts w:ascii="宋体" w:eastAsia="宋体" w:hAnsi="宋体" w:cs="宋体" w:hint="eastAsia"/>
                  <w:kern w:val="0"/>
                  <w:szCs w:val="21"/>
                </w:rPr>
                <w:id w:val="888378543"/>
              </w:sdtPr>
              <w:sdtContent/>
            </w:sdt>
            <w:r>
              <w:rPr>
                <w:rFonts w:ascii="宋体" w:eastAsia="宋体" w:hAnsi="宋体" w:cs="宋体" w:hint="eastAsia"/>
                <w:kern w:val="0"/>
                <w:szCs w:val="21"/>
              </w:rPr>
              <w:t>B要求</w:t>
            </w:r>
            <w:r>
              <w:rPr>
                <w:rFonts w:ascii="宋体" w:eastAsia="宋体" w:hAnsi="宋体" w:cs="宋体" w:hint="eastAsia"/>
                <w:szCs w:val="21"/>
              </w:rPr>
              <w:t>询价保证金</w:t>
            </w:r>
            <w:r>
              <w:rPr>
                <w:rFonts w:ascii="宋体" w:eastAsia="宋体" w:hAnsi="宋体" w:cs="宋体" w:hint="eastAsia"/>
                <w:kern w:val="0"/>
                <w:szCs w:val="21"/>
              </w:rPr>
              <w:t>。</w:t>
            </w:r>
          </w:p>
          <w:p w14:paraId="5E74DD01" w14:textId="48C194AA" w:rsidR="00D90BE0" w:rsidRDefault="00000000">
            <w:pPr>
              <w:spacing w:line="360" w:lineRule="auto"/>
              <w:outlineLvl w:val="1"/>
              <w:rPr>
                <w:rFonts w:ascii="宋体" w:eastAsia="宋体" w:hAnsi="宋体" w:cs="宋体"/>
                <w:b/>
                <w:bCs/>
                <w:szCs w:val="21"/>
              </w:rPr>
            </w:pPr>
            <w:r>
              <w:rPr>
                <w:rFonts w:ascii="宋体" w:eastAsia="宋体" w:hAnsi="宋体" w:cs="宋体" w:hint="eastAsia"/>
                <w:szCs w:val="21"/>
              </w:rPr>
              <w:t>本采购项目询价保证金为</w:t>
            </w:r>
            <w:r>
              <w:rPr>
                <w:rFonts w:ascii="宋体" w:eastAsia="宋体" w:hAnsi="宋体" w:cs="宋体" w:hint="eastAsia"/>
                <w:szCs w:val="21"/>
                <w:u w:val="single"/>
              </w:rPr>
              <w:t xml:space="preserve"> </w:t>
            </w:r>
            <w:r w:rsidR="00483A46">
              <w:rPr>
                <w:rFonts w:ascii="宋体" w:eastAsia="宋体" w:hAnsi="宋体" w:cs="宋体"/>
                <w:szCs w:val="21"/>
                <w:u w:val="single"/>
              </w:rPr>
              <w:t>/</w:t>
            </w:r>
            <w:r>
              <w:rPr>
                <w:rFonts w:ascii="宋体" w:eastAsia="宋体" w:hAnsi="宋体" w:cs="宋体" w:hint="eastAsia"/>
                <w:szCs w:val="21"/>
                <w:u w:val="single"/>
              </w:rPr>
              <w:t xml:space="preserve"> </w:t>
            </w:r>
            <w:r>
              <w:rPr>
                <w:rFonts w:ascii="宋体" w:eastAsia="宋体" w:hAnsi="宋体" w:cs="宋体" w:hint="eastAsia"/>
                <w:szCs w:val="21"/>
              </w:rPr>
              <w:t>元，供应商应在投标截止日前以电汇或网银转账方式缴纳至杭州临江环境能源有限公司。同时将银行缴款凭证复印件作为投标文件组成部分。</w:t>
            </w:r>
            <w:r>
              <w:rPr>
                <w:rFonts w:ascii="宋体" w:eastAsia="宋体" w:hAnsi="宋体" w:cs="宋体" w:hint="eastAsia"/>
                <w:b/>
                <w:bCs/>
                <w:szCs w:val="21"/>
              </w:rPr>
              <w:t xml:space="preserve">须注明： </w:t>
            </w:r>
            <w:r>
              <w:rPr>
                <w:rFonts w:ascii="宋体" w:eastAsia="宋体" w:hAnsi="宋体" w:cs="宋体"/>
                <w:b/>
                <w:bCs/>
                <w:szCs w:val="21"/>
                <w:u w:val="single"/>
              </w:rPr>
              <w:t xml:space="preserve"> </w:t>
            </w:r>
            <w:r>
              <w:rPr>
                <w:rFonts w:ascii="宋体" w:eastAsia="宋体" w:hAnsi="宋体" w:cs="宋体" w:hint="eastAsia"/>
                <w:b/>
                <w:bCs/>
                <w:szCs w:val="21"/>
                <w:u w:val="single"/>
              </w:rPr>
              <w:t>2023年临江公司</w:t>
            </w:r>
            <w:r w:rsidR="00035004">
              <w:rPr>
                <w:rFonts w:ascii="宋体" w:eastAsia="宋体" w:hAnsi="宋体" w:cs="宋体" w:hint="eastAsia"/>
                <w:b/>
                <w:bCs/>
                <w:szCs w:val="21"/>
                <w:u w:val="single"/>
              </w:rPr>
              <w:t>减速机采购</w:t>
            </w:r>
            <w:r>
              <w:rPr>
                <w:rFonts w:ascii="宋体" w:eastAsia="宋体" w:hAnsi="宋体" w:cs="宋体" w:hint="eastAsia"/>
                <w:b/>
                <w:bCs/>
                <w:szCs w:val="21"/>
                <w:u w:val="single"/>
              </w:rPr>
              <w:t xml:space="preserve">项目 </w:t>
            </w:r>
            <w:r>
              <w:rPr>
                <w:rFonts w:ascii="宋体" w:eastAsia="宋体" w:hAnsi="宋体" w:cs="宋体" w:hint="eastAsia"/>
                <w:b/>
                <w:bCs/>
                <w:szCs w:val="21"/>
              </w:rPr>
              <w:t>询价保证金</w:t>
            </w:r>
          </w:p>
          <w:p w14:paraId="444F666D" w14:textId="77777777" w:rsidR="00D90BE0" w:rsidRDefault="00000000">
            <w:pPr>
              <w:pStyle w:val="10"/>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户    名：杭州临江环境能源有限公司</w:t>
            </w:r>
          </w:p>
          <w:p w14:paraId="35192F20" w14:textId="77777777" w:rsidR="00D90BE0" w:rsidRDefault="00000000">
            <w:pPr>
              <w:pStyle w:val="10"/>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开户银行：杭州银行大江东支行</w:t>
            </w:r>
          </w:p>
          <w:p w14:paraId="2231BC10" w14:textId="77777777" w:rsidR="00D90BE0" w:rsidRDefault="00000000">
            <w:pPr>
              <w:spacing w:line="360" w:lineRule="auto"/>
              <w:outlineLvl w:val="1"/>
              <w:rPr>
                <w:rFonts w:ascii="宋体" w:eastAsia="宋体" w:hAnsi="宋体" w:cs="宋体"/>
                <w:szCs w:val="21"/>
              </w:rPr>
            </w:pPr>
            <w:r>
              <w:rPr>
                <w:rFonts w:ascii="宋体" w:eastAsia="宋体" w:hAnsi="宋体" w:cs="宋体" w:hint="eastAsia"/>
                <w:szCs w:val="21"/>
              </w:rPr>
              <w:t>帐    号：3301040160008775754</w:t>
            </w:r>
          </w:p>
        </w:tc>
      </w:tr>
      <w:tr w:rsidR="00D90BE0" w14:paraId="5D61747A" w14:textId="77777777">
        <w:trPr>
          <w:trHeight w:val="263"/>
        </w:trPr>
        <w:tc>
          <w:tcPr>
            <w:tcW w:w="561" w:type="dxa"/>
            <w:tcBorders>
              <w:top w:val="single" w:sz="4" w:space="0" w:color="auto"/>
              <w:left w:val="single" w:sz="4" w:space="0" w:color="auto"/>
              <w:bottom w:val="single" w:sz="4" w:space="0" w:color="auto"/>
              <w:right w:val="single" w:sz="4" w:space="0" w:color="auto"/>
            </w:tcBorders>
            <w:vAlign w:val="center"/>
          </w:tcPr>
          <w:p w14:paraId="050B1810"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7</w:t>
            </w:r>
          </w:p>
        </w:tc>
        <w:tc>
          <w:tcPr>
            <w:tcW w:w="1593" w:type="dxa"/>
            <w:tcBorders>
              <w:top w:val="single" w:sz="8" w:space="0" w:color="000000"/>
              <w:left w:val="single" w:sz="4" w:space="0" w:color="auto"/>
              <w:bottom w:val="single" w:sz="8" w:space="0" w:color="000000"/>
              <w:right w:val="single" w:sz="8" w:space="0" w:color="000000"/>
            </w:tcBorders>
            <w:vAlign w:val="center"/>
          </w:tcPr>
          <w:p w14:paraId="15A6D7A9"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方案讲解演示</w:t>
            </w:r>
          </w:p>
        </w:tc>
        <w:tc>
          <w:tcPr>
            <w:tcW w:w="6413" w:type="dxa"/>
            <w:tcBorders>
              <w:top w:val="single" w:sz="8" w:space="0" w:color="000000"/>
              <w:left w:val="single" w:sz="2" w:space="0" w:color="000000"/>
              <w:bottom w:val="single" w:sz="8" w:space="0" w:color="000000"/>
              <w:right w:val="single" w:sz="8" w:space="0" w:color="000000"/>
            </w:tcBorders>
            <w:vAlign w:val="center"/>
          </w:tcPr>
          <w:p w14:paraId="3CAC2A90"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58"/>
              </w:sdtPr>
              <w:sdtContent>
                <w:sdt>
                  <w:sdtPr>
                    <w:rPr>
                      <w:rFonts w:ascii="宋体" w:eastAsia="宋体" w:hAnsi="宋体" w:cs="宋体" w:hint="eastAsia"/>
                      <w:kern w:val="0"/>
                      <w:szCs w:val="21"/>
                    </w:rPr>
                    <w:id w:val="59"/>
                  </w:sdtPr>
                  <w:sdtContent>
                    <w:sdt>
                      <w:sdtPr>
                        <w:rPr>
                          <w:rFonts w:ascii="宋体" w:eastAsia="宋体" w:hAnsi="宋体" w:cs="宋体" w:hint="eastAsia"/>
                          <w:kern w:val="0"/>
                          <w:szCs w:val="21"/>
                        </w:rPr>
                        <w:id w:val="-495733405"/>
                      </w:sdtPr>
                      <w:sdtContent>
                        <w:r>
                          <w:rPr>
                            <w:rFonts w:ascii="宋体" w:eastAsia="宋体" w:hAnsi="宋体" w:cs="宋体" w:hint="eastAsia"/>
                            <w:kern w:val="0"/>
                            <w:szCs w:val="21"/>
                          </w:rPr>
                          <w:sym w:font="Wingdings" w:char="00FE"/>
                        </w:r>
                      </w:sdtContent>
                    </w:sdt>
                  </w:sdtContent>
                </w:sdt>
                <w:sdt>
                  <w:sdtPr>
                    <w:rPr>
                      <w:rFonts w:ascii="宋体" w:eastAsia="宋体" w:hAnsi="宋体" w:cs="宋体" w:hint="eastAsia"/>
                      <w:kern w:val="0"/>
                      <w:szCs w:val="21"/>
                    </w:rPr>
                    <w:id w:val="60"/>
                    <w:showingPlcHdr/>
                  </w:sdtPr>
                  <w:sdtContent/>
                </w:sdt>
              </w:sdtContent>
            </w:sdt>
            <w:r>
              <w:rPr>
                <w:rFonts w:ascii="宋体" w:eastAsia="宋体" w:hAnsi="宋体" w:cs="宋体" w:hint="eastAsia"/>
                <w:kern w:val="0"/>
                <w:szCs w:val="21"/>
              </w:rPr>
              <w:t>A</w:t>
            </w:r>
            <w:r>
              <w:rPr>
                <w:rFonts w:ascii="宋体" w:eastAsia="宋体" w:hAnsi="宋体" w:cs="宋体" w:hint="eastAsia"/>
                <w:szCs w:val="21"/>
              </w:rPr>
              <w:t>不组织。</w:t>
            </w:r>
          </w:p>
          <w:p w14:paraId="33E9AAAF" w14:textId="77777777" w:rsidR="00D90BE0" w:rsidRDefault="00000000">
            <w:pPr>
              <w:spacing w:line="360" w:lineRule="auto"/>
              <w:rPr>
                <w:rFonts w:ascii="宋体" w:eastAsia="宋体" w:hAnsi="宋体" w:cs="宋体"/>
                <w:kern w:val="0"/>
                <w:szCs w:val="21"/>
              </w:rPr>
            </w:pPr>
            <w:sdt>
              <w:sdtPr>
                <w:rPr>
                  <w:rFonts w:ascii="宋体" w:eastAsia="宋体" w:hAnsi="宋体" w:cs="宋体" w:hint="eastAsia"/>
                  <w:kern w:val="0"/>
                  <w:szCs w:val="21"/>
                </w:rPr>
                <w:id w:val="1174071719"/>
              </w:sdtPr>
              <w:sdtContent>
                <w:sdt>
                  <w:sdtPr>
                    <w:rPr>
                      <w:rFonts w:ascii="宋体" w:eastAsia="宋体" w:hAnsi="宋体" w:cs="宋体" w:hint="eastAsia"/>
                      <w:kern w:val="0"/>
                      <w:szCs w:val="21"/>
                    </w:rPr>
                    <w:id w:val="62"/>
                  </w:sdtPr>
                  <w:sdtContent>
                    <w:r>
                      <w:rPr>
                        <w:rFonts w:ascii="宋体" w:eastAsia="宋体" w:hAnsi="宋体" w:cs="宋体" w:hint="eastAsia"/>
                        <w:kern w:val="0"/>
                        <w:szCs w:val="21"/>
                      </w:rPr>
                      <w:t>☐</w:t>
                    </w:r>
                  </w:sdtContent>
                </w:sdt>
                <w:sdt>
                  <w:sdtPr>
                    <w:rPr>
                      <w:rFonts w:ascii="宋体" w:eastAsia="宋体" w:hAnsi="宋体" w:cs="宋体" w:hint="eastAsia"/>
                      <w:kern w:val="0"/>
                      <w:szCs w:val="21"/>
                    </w:rPr>
                    <w:id w:val="63"/>
                    <w:showingPlcHdr/>
                  </w:sdtPr>
                  <w:sdtContent/>
                </w:sdt>
              </w:sdtContent>
            </w:sdt>
            <w:r>
              <w:rPr>
                <w:rFonts w:ascii="宋体" w:eastAsia="宋体" w:hAnsi="宋体" w:cs="宋体" w:hint="eastAsia"/>
                <w:kern w:val="0"/>
                <w:szCs w:val="21"/>
              </w:rPr>
              <w:t>B组织。</w:t>
            </w:r>
          </w:p>
          <w:p w14:paraId="2645C348" w14:textId="77777777" w:rsidR="00D90BE0" w:rsidRDefault="00000000">
            <w:pPr>
              <w:snapToGrid w:val="0"/>
              <w:spacing w:line="360" w:lineRule="auto"/>
              <w:rPr>
                <w:rFonts w:ascii="宋体" w:eastAsia="宋体" w:hAnsi="宋体" w:cs="宋体"/>
                <w:b/>
                <w:kern w:val="0"/>
                <w:szCs w:val="21"/>
                <w:lang w:val="zh-CN"/>
              </w:rPr>
            </w:pPr>
            <w:r>
              <w:rPr>
                <w:rFonts w:ascii="宋体" w:eastAsia="宋体" w:hAnsi="宋体" w:cs="宋体" w:hint="eastAsia"/>
                <w:kern w:val="0"/>
                <w:szCs w:val="21"/>
              </w:rPr>
              <w:t>（1）在评审时安排供应商进行方案讲解演示。每个供应商时间不超过</w:t>
            </w:r>
            <w:r>
              <w:rPr>
                <w:rFonts w:ascii="宋体" w:eastAsia="宋体" w:hAnsi="宋体" w:cs="宋体" w:hint="eastAsia"/>
                <w:szCs w:val="21"/>
                <w:u w:val="single"/>
              </w:rPr>
              <w:t xml:space="preserve"> 20</w:t>
            </w:r>
            <w:r>
              <w:rPr>
                <w:rFonts w:ascii="宋体" w:eastAsia="宋体" w:hAnsi="宋体" w:cs="宋体" w:hint="eastAsia"/>
                <w:kern w:val="0"/>
                <w:szCs w:val="21"/>
                <w:u w:val="single"/>
              </w:rPr>
              <w:t>（编制时可根据项目情况进行调整）</w:t>
            </w:r>
            <w:r>
              <w:rPr>
                <w:rFonts w:ascii="宋体" w:eastAsia="宋体" w:hAnsi="宋体" w:cs="宋体" w:hint="eastAsia"/>
                <w:szCs w:val="21"/>
                <w:u w:val="single"/>
              </w:rPr>
              <w:t xml:space="preserve">   </w:t>
            </w:r>
            <w:r>
              <w:rPr>
                <w:rFonts w:ascii="宋体" w:eastAsia="宋体" w:hAnsi="宋体" w:cs="宋体" w:hint="eastAsia"/>
                <w:kern w:val="0"/>
                <w:szCs w:val="21"/>
              </w:rPr>
              <w:t>分钟，讲解次序以响应文件解密时间先后次序为准，讲解演示人员不超过</w:t>
            </w:r>
            <w:r>
              <w:rPr>
                <w:rFonts w:ascii="宋体" w:eastAsia="宋体" w:hAnsi="宋体" w:cs="宋体" w:hint="eastAsia"/>
                <w:kern w:val="0"/>
                <w:szCs w:val="21"/>
                <w:u w:val="single"/>
              </w:rPr>
              <w:t>3（编制时可根据项目情况进行调整）</w:t>
            </w:r>
            <w:r>
              <w:rPr>
                <w:rFonts w:ascii="宋体" w:eastAsia="宋体" w:hAnsi="宋体" w:cs="宋体" w:hint="eastAsia"/>
                <w:kern w:val="0"/>
                <w:szCs w:val="21"/>
              </w:rPr>
              <w:t>人。讲解演示结束后按要求解答询价评审小组提问。</w:t>
            </w:r>
          </w:p>
        </w:tc>
      </w:tr>
      <w:tr w:rsidR="00D90BE0" w14:paraId="010C2E01"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EBE458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8</w:t>
            </w:r>
          </w:p>
        </w:tc>
        <w:tc>
          <w:tcPr>
            <w:tcW w:w="1593" w:type="dxa"/>
            <w:tcBorders>
              <w:top w:val="single" w:sz="8" w:space="0" w:color="000000"/>
              <w:left w:val="single" w:sz="2" w:space="0" w:color="000000"/>
              <w:bottom w:val="single" w:sz="8" w:space="0" w:color="000000"/>
              <w:right w:val="single" w:sz="8" w:space="0" w:color="000000"/>
            </w:tcBorders>
            <w:vAlign w:val="center"/>
          </w:tcPr>
          <w:p w14:paraId="647F6599"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报价要求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06699918" w14:textId="77777777" w:rsidR="00D90BE0" w:rsidRDefault="00000000">
            <w:pPr>
              <w:snapToGrid w:val="0"/>
              <w:spacing w:line="360" w:lineRule="auto"/>
              <w:ind w:firstLineChars="200" w:firstLine="420"/>
              <w:jc w:val="left"/>
              <w:rPr>
                <w:rFonts w:ascii="宋体" w:eastAsia="宋体" w:hAnsi="宋体" w:cs="宋体"/>
                <w:b/>
                <w:kern w:val="0"/>
                <w:szCs w:val="21"/>
                <w:lang w:val="zh-CN"/>
              </w:rPr>
            </w:pPr>
            <w:r>
              <w:rPr>
                <w:rFonts w:ascii="宋体" w:eastAsia="宋体" w:hAnsi="宋体" w:cs="宋体" w:hint="eastAsia"/>
                <w:kern w:val="0"/>
                <w:szCs w:val="21"/>
                <w:lang w:val="zh-CN"/>
              </w:rPr>
              <w:t>有关本项目实施所需的所有费用（含税费）均计入报价。</w:t>
            </w:r>
            <w:r>
              <w:rPr>
                <w:rFonts w:ascii="宋体" w:eastAsia="宋体" w:hAnsi="宋体" w:cs="宋体" w:hint="eastAsia"/>
                <w:szCs w:val="21"/>
                <w:lang w:val="zh-CN"/>
              </w:rPr>
              <w:t>响应报价函</w:t>
            </w:r>
            <w:r>
              <w:rPr>
                <w:rFonts w:ascii="宋体" w:eastAsia="宋体" w:hAnsi="宋体" w:cs="宋体" w:hint="eastAsia"/>
                <w:szCs w:val="21"/>
              </w:rPr>
              <w:t>是报价的唯一载体</w:t>
            </w:r>
            <w:r>
              <w:rPr>
                <w:rFonts w:ascii="宋体" w:eastAsia="宋体" w:hAnsi="宋体" w:cs="宋体" w:hint="eastAsia"/>
                <w:b/>
                <w:bCs/>
                <w:szCs w:val="21"/>
              </w:rPr>
              <w:t>，如供应商填写的报价函与响应文件中</w:t>
            </w:r>
            <w:r>
              <w:rPr>
                <w:rFonts w:ascii="宋体" w:eastAsia="宋体" w:hAnsi="宋体" w:cs="宋体" w:hint="eastAsia"/>
                <w:b/>
                <w:bCs/>
                <w:szCs w:val="21"/>
                <w:lang w:val="zh-CN"/>
              </w:rPr>
              <w:t>响应报价明细表</w:t>
            </w:r>
            <w:r>
              <w:rPr>
                <w:rFonts w:ascii="宋体" w:eastAsia="宋体" w:hAnsi="宋体" w:cs="宋体" w:hint="eastAsia"/>
                <w:b/>
                <w:bCs/>
                <w:szCs w:val="21"/>
              </w:rPr>
              <w:t>不一致的，以</w:t>
            </w:r>
            <w:r>
              <w:rPr>
                <w:rFonts w:ascii="宋体" w:eastAsia="宋体" w:hAnsi="宋体" w:cs="宋体" w:hint="eastAsia"/>
                <w:b/>
                <w:bCs/>
                <w:szCs w:val="21"/>
                <w:lang w:val="zh-CN"/>
              </w:rPr>
              <w:t>响应报价函</w:t>
            </w:r>
            <w:r>
              <w:rPr>
                <w:rFonts w:ascii="宋体" w:eastAsia="宋体" w:hAnsi="宋体" w:cs="宋体" w:hint="eastAsia"/>
                <w:b/>
                <w:bCs/>
                <w:szCs w:val="21"/>
              </w:rPr>
              <w:t>为准。</w:t>
            </w:r>
            <w:r>
              <w:rPr>
                <w:rFonts w:ascii="宋体" w:eastAsia="宋体" w:hAnsi="宋体" w:cs="宋体" w:hint="eastAsia"/>
                <w:kern w:val="0"/>
                <w:szCs w:val="21"/>
                <w:lang w:val="zh-CN"/>
              </w:rPr>
              <w:t>响应文件中价格全部采用人民币报价。询价采购文件未列明，而供应商认为必需的费用也需列入报价。</w:t>
            </w:r>
          </w:p>
          <w:p w14:paraId="1C22E086" w14:textId="77777777" w:rsidR="00D90BE0" w:rsidRDefault="00000000">
            <w:pPr>
              <w:snapToGrid w:val="0"/>
              <w:spacing w:line="360" w:lineRule="auto"/>
              <w:ind w:firstLineChars="200" w:firstLine="422"/>
              <w:jc w:val="left"/>
            </w:pPr>
            <w:r>
              <w:rPr>
                <w:rFonts w:ascii="宋体" w:eastAsia="宋体" w:hAnsi="宋体" w:cs="宋体" w:hint="eastAsia"/>
                <w:b/>
                <w:kern w:val="0"/>
                <w:szCs w:val="21"/>
                <w:lang w:val="zh-CN"/>
              </w:rPr>
              <w:t>响应无效情形，详见</w:t>
            </w:r>
            <w:r>
              <w:rPr>
                <w:rFonts w:hint="eastAsia"/>
              </w:rPr>
              <w:t>“第四部分</w:t>
            </w:r>
            <w:r>
              <w:rPr>
                <w:rFonts w:hint="eastAsia"/>
              </w:rPr>
              <w:t xml:space="preserve"> </w:t>
            </w:r>
            <w:r>
              <w:rPr>
                <w:rFonts w:hint="eastAsia"/>
              </w:rPr>
              <w:t>《评审方法》”。</w:t>
            </w:r>
          </w:p>
        </w:tc>
      </w:tr>
      <w:tr w:rsidR="00D90BE0" w14:paraId="5E869DDD"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B4D8E1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9</w:t>
            </w:r>
          </w:p>
        </w:tc>
        <w:tc>
          <w:tcPr>
            <w:tcW w:w="1593" w:type="dxa"/>
            <w:tcBorders>
              <w:top w:val="single" w:sz="8" w:space="0" w:color="000000"/>
              <w:left w:val="single" w:sz="2" w:space="0" w:color="000000"/>
              <w:bottom w:val="single" w:sz="8" w:space="0" w:color="000000"/>
              <w:right w:val="single" w:sz="8" w:space="0" w:color="000000"/>
            </w:tcBorders>
            <w:vAlign w:val="center"/>
          </w:tcPr>
          <w:p w14:paraId="7951DFC0"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评审方法</w:t>
            </w:r>
          </w:p>
          <w:p w14:paraId="5501BFA9" w14:textId="77777777" w:rsidR="00D90BE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snapToGrid w:val="0"/>
                <w:kern w:val="0"/>
                <w:szCs w:val="21"/>
              </w:rPr>
              <w:t>及否决条款</w:t>
            </w:r>
          </w:p>
        </w:tc>
        <w:tc>
          <w:tcPr>
            <w:tcW w:w="6413" w:type="dxa"/>
            <w:tcBorders>
              <w:top w:val="single" w:sz="8" w:space="0" w:color="000000"/>
              <w:left w:val="single" w:sz="2" w:space="0" w:color="000000"/>
              <w:bottom w:val="single" w:sz="8" w:space="0" w:color="000000"/>
              <w:right w:val="single" w:sz="8" w:space="0" w:color="000000"/>
            </w:tcBorders>
            <w:vAlign w:val="center"/>
          </w:tcPr>
          <w:p w14:paraId="3F229A6D"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hint="eastAsia"/>
              </w:rPr>
              <w:t>综合评分法。</w:t>
            </w:r>
          </w:p>
          <w:p w14:paraId="2D8B0DE2"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FE"/>
            </w:r>
            <w:r>
              <w:rPr>
                <w:rFonts w:hint="eastAsia"/>
              </w:rPr>
              <w:t>经评审后最低投标价法。</w:t>
            </w:r>
          </w:p>
          <w:p w14:paraId="4AA0591D"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ascii="宋体" w:hAnsi="宋体" w:cs="宋体" w:hint="eastAsia"/>
                <w:kern w:val="0"/>
                <w:szCs w:val="21"/>
                <w:lang w:bidi="ar"/>
              </w:rPr>
              <w:t>其他</w:t>
            </w:r>
            <w:r>
              <w:rPr>
                <w:rFonts w:hint="eastAsia"/>
              </w:rPr>
              <w:t>。</w:t>
            </w:r>
          </w:p>
          <w:p w14:paraId="0487885A" w14:textId="77777777" w:rsidR="00D90BE0" w:rsidRDefault="00000000">
            <w:pPr>
              <w:autoSpaceDE w:val="0"/>
              <w:autoSpaceDN w:val="0"/>
              <w:adjustRightInd w:val="0"/>
              <w:snapToGrid w:val="0"/>
              <w:spacing w:line="320" w:lineRule="exact"/>
              <w:rPr>
                <w:rFonts w:ascii="宋体" w:eastAsia="宋体" w:hAnsi="宋体" w:cs="宋体"/>
                <w:b/>
                <w:kern w:val="0"/>
                <w:szCs w:val="21"/>
              </w:rPr>
            </w:pPr>
            <w:r>
              <w:rPr>
                <w:rFonts w:hint="eastAsia"/>
              </w:rPr>
              <w:t>详见询价采购文件“第四部分</w:t>
            </w:r>
            <w:r>
              <w:rPr>
                <w:rFonts w:hint="eastAsia"/>
              </w:rPr>
              <w:t xml:space="preserve"> </w:t>
            </w:r>
            <w:r>
              <w:rPr>
                <w:rFonts w:hint="eastAsia"/>
              </w:rPr>
              <w:t>《评审方法》”。</w:t>
            </w:r>
          </w:p>
        </w:tc>
      </w:tr>
      <w:tr w:rsidR="00D90BE0" w14:paraId="26B30E89"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6D6317D3"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10</w:t>
            </w:r>
          </w:p>
        </w:tc>
        <w:tc>
          <w:tcPr>
            <w:tcW w:w="1593" w:type="dxa"/>
            <w:tcBorders>
              <w:top w:val="single" w:sz="8" w:space="0" w:color="000000"/>
              <w:left w:val="single" w:sz="2" w:space="0" w:color="000000"/>
              <w:bottom w:val="single" w:sz="8" w:space="0" w:color="000000"/>
              <w:right w:val="single" w:sz="8" w:space="0" w:color="000000"/>
            </w:tcBorders>
            <w:vAlign w:val="center"/>
          </w:tcPr>
          <w:p w14:paraId="0D95F31D"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推荐中标候选人的人数</w:t>
            </w:r>
          </w:p>
        </w:tc>
        <w:tc>
          <w:tcPr>
            <w:tcW w:w="6413" w:type="dxa"/>
            <w:tcBorders>
              <w:top w:val="single" w:sz="8" w:space="0" w:color="000000"/>
              <w:left w:val="single" w:sz="2" w:space="0" w:color="000000"/>
              <w:bottom w:val="single" w:sz="8" w:space="0" w:color="000000"/>
              <w:right w:val="single" w:sz="8" w:space="0" w:color="000000"/>
            </w:tcBorders>
            <w:vAlign w:val="center"/>
          </w:tcPr>
          <w:p w14:paraId="4C9C63F2" w14:textId="77777777" w:rsidR="00D90BE0" w:rsidRDefault="00000000">
            <w:pPr>
              <w:autoSpaceDE w:val="0"/>
              <w:autoSpaceDN w:val="0"/>
              <w:adjustRightInd w:val="0"/>
              <w:snapToGrid w:val="0"/>
              <w:spacing w:line="400" w:lineRule="exact"/>
              <w:jc w:val="center"/>
              <w:rPr>
                <w:snapToGrid w:val="0"/>
                <w:szCs w:val="21"/>
              </w:rPr>
            </w:pPr>
            <w:r>
              <w:rPr>
                <w:rFonts w:ascii="宋体" w:hAnsi="宋体" w:cs="宋体"/>
              </w:rPr>
              <w:t>1</w:t>
            </w:r>
            <w:r>
              <w:rPr>
                <w:rFonts w:ascii="宋体" w:hAnsi="宋体" w:cs="宋体" w:hint="eastAsia"/>
              </w:rPr>
              <w:t>人</w:t>
            </w:r>
          </w:p>
        </w:tc>
      </w:tr>
      <w:tr w:rsidR="00D90BE0" w14:paraId="14C8FFF5"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3E416C85"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11</w:t>
            </w:r>
          </w:p>
        </w:tc>
        <w:tc>
          <w:tcPr>
            <w:tcW w:w="1593" w:type="dxa"/>
            <w:tcBorders>
              <w:top w:val="single" w:sz="8" w:space="0" w:color="000000"/>
              <w:left w:val="single" w:sz="2" w:space="0" w:color="000000"/>
              <w:bottom w:val="single" w:sz="8" w:space="0" w:color="000000"/>
              <w:right w:val="single" w:sz="8" w:space="0" w:color="000000"/>
            </w:tcBorders>
            <w:vAlign w:val="center"/>
          </w:tcPr>
          <w:p w14:paraId="6EED007B"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履约保证金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15386A8B"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履约保证金金额：约合同价的</w:t>
            </w:r>
            <w:r>
              <w:rPr>
                <w:rFonts w:ascii="宋体" w:hAnsi="宋体" w:cs="宋体"/>
              </w:rPr>
              <w:t>5</w:t>
            </w:r>
            <w:r>
              <w:rPr>
                <w:rFonts w:ascii="宋体" w:hAnsi="宋体" w:cs="宋体" w:hint="eastAsia"/>
              </w:rPr>
              <w:t>%</w:t>
            </w:r>
          </w:p>
          <w:p w14:paraId="305C13B7"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履约保证金缴纳形式：电汇/转账</w:t>
            </w:r>
          </w:p>
          <w:p w14:paraId="576D1651"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履约保证金缴纳时间：合同签订前缴纳</w:t>
            </w:r>
          </w:p>
          <w:p w14:paraId="0EFDFC2B"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履约保证金接收人：杭州临江环境能源有限公司</w:t>
            </w:r>
          </w:p>
          <w:p w14:paraId="40BFAFD3"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履约保证金有效期限：履约保证金将在本项目合同到期或终止后，扣除中标人应承担的违约金、损失赔偿金等款项后经中标人申请30个工作日后无息退还。</w:t>
            </w:r>
          </w:p>
        </w:tc>
      </w:tr>
      <w:tr w:rsidR="00D90BE0" w14:paraId="652FB1E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E10065C"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12</w:t>
            </w:r>
          </w:p>
        </w:tc>
        <w:tc>
          <w:tcPr>
            <w:tcW w:w="1593" w:type="dxa"/>
            <w:tcBorders>
              <w:top w:val="single" w:sz="8" w:space="0" w:color="000000"/>
              <w:left w:val="single" w:sz="2" w:space="0" w:color="000000"/>
              <w:bottom w:val="single" w:sz="8" w:space="0" w:color="000000"/>
              <w:right w:val="single" w:sz="8" w:space="0" w:color="000000"/>
            </w:tcBorders>
            <w:vAlign w:val="center"/>
          </w:tcPr>
          <w:p w14:paraId="47D0E5A4"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bCs/>
                <w:snapToGrid w:val="0"/>
                <w:kern w:val="0"/>
                <w:szCs w:val="21"/>
              </w:rPr>
              <w:t>装订要求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3406A5E9"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是否分册装订：</w:t>
            </w:r>
          </w:p>
          <w:p w14:paraId="7E17B39B" w14:textId="77777777" w:rsidR="00D90BE0" w:rsidRDefault="00000000">
            <w:pPr>
              <w:pStyle w:val="TableParagraph"/>
              <w:snapToGrid w:val="0"/>
              <w:spacing w:line="400" w:lineRule="exact"/>
              <w:ind w:rightChars="20" w:right="42"/>
              <w:rPr>
                <w:snapToGrid w:val="0"/>
                <w:szCs w:val="21"/>
              </w:rPr>
            </w:pPr>
            <w:r>
              <w:rPr>
                <w:rFonts w:hint="eastAsia"/>
                <w:szCs w:val="21"/>
                <w:lang w:bidi="ar"/>
              </w:rPr>
              <w:sym w:font="Wingdings" w:char="00FE"/>
            </w:r>
            <w:r>
              <w:rPr>
                <w:rFonts w:hint="eastAsia"/>
                <w:snapToGrid w:val="0"/>
                <w:szCs w:val="21"/>
              </w:rPr>
              <w:t>不分册装订；</w:t>
            </w:r>
          </w:p>
          <w:p w14:paraId="6E524AF3" w14:textId="77777777" w:rsidR="00D90BE0" w:rsidRDefault="00000000">
            <w:pPr>
              <w:pStyle w:val="TableParagraph"/>
              <w:snapToGrid w:val="0"/>
              <w:spacing w:line="400" w:lineRule="exact"/>
              <w:ind w:rightChars="20" w:right="42"/>
              <w:rPr>
                <w:snapToGrid w:val="0"/>
                <w:szCs w:val="21"/>
                <w:u w:val="single"/>
              </w:rPr>
            </w:pPr>
            <w:r>
              <w:rPr>
                <w:rFonts w:hint="eastAsia"/>
                <w:snapToGrid w:val="0"/>
                <w:szCs w:val="21"/>
              </w:rPr>
              <w:sym w:font="Wingdings 2" w:char="00A3"/>
            </w:r>
            <w:r>
              <w:rPr>
                <w:rFonts w:hint="eastAsia"/>
                <w:snapToGrid w:val="0"/>
                <w:szCs w:val="21"/>
              </w:rPr>
              <w:t>分册装订。</w:t>
            </w:r>
          </w:p>
          <w:p w14:paraId="6612400A" w14:textId="77777777" w:rsidR="00D90BE0" w:rsidRDefault="00000000">
            <w:pPr>
              <w:pStyle w:val="TableParagraph"/>
              <w:snapToGrid w:val="0"/>
              <w:spacing w:line="400" w:lineRule="exact"/>
              <w:ind w:rightChars="20" w:right="42"/>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rsidR="00D90BE0" w14:paraId="17656BA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1C89E77"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13</w:t>
            </w:r>
          </w:p>
        </w:tc>
        <w:tc>
          <w:tcPr>
            <w:tcW w:w="1593" w:type="dxa"/>
            <w:tcBorders>
              <w:top w:val="single" w:sz="8" w:space="0" w:color="000000"/>
              <w:left w:val="single" w:sz="2" w:space="0" w:color="000000"/>
              <w:bottom w:val="single" w:sz="8" w:space="0" w:color="000000"/>
              <w:right w:val="single" w:sz="8" w:space="0" w:color="000000"/>
            </w:tcBorders>
            <w:vAlign w:val="center"/>
          </w:tcPr>
          <w:p w14:paraId="38743A3C" w14:textId="77777777" w:rsidR="00D90BE0" w:rsidRDefault="00000000">
            <w:pPr>
              <w:autoSpaceDE w:val="0"/>
              <w:autoSpaceDN w:val="0"/>
              <w:adjustRightInd w:val="0"/>
              <w:snapToGrid w:val="0"/>
              <w:spacing w:line="400" w:lineRule="exact"/>
              <w:jc w:val="center"/>
              <w:rPr>
                <w:rFonts w:ascii="宋体" w:hAnsi="宋体" w:cs="宋体"/>
                <w:b/>
                <w:bCs/>
                <w:snapToGrid w:val="0"/>
                <w:kern w:val="0"/>
                <w:szCs w:val="21"/>
              </w:rPr>
            </w:pPr>
            <w:r>
              <w:rPr>
                <w:rFonts w:ascii="宋体" w:hAnsi="宋体" w:cs="宋体" w:hint="eastAsia"/>
                <w:b/>
                <w:bCs/>
                <w:snapToGrid w:val="0"/>
                <w:kern w:val="0"/>
                <w:szCs w:val="21"/>
              </w:rPr>
              <w:t>响应有效期</w:t>
            </w:r>
          </w:p>
        </w:tc>
        <w:tc>
          <w:tcPr>
            <w:tcW w:w="6413" w:type="dxa"/>
            <w:tcBorders>
              <w:top w:val="single" w:sz="8" w:space="0" w:color="000000"/>
              <w:left w:val="single" w:sz="2" w:space="0" w:color="000000"/>
              <w:bottom w:val="single" w:sz="8" w:space="0" w:color="000000"/>
              <w:right w:val="single" w:sz="8" w:space="0" w:color="000000"/>
            </w:tcBorders>
            <w:vAlign w:val="center"/>
          </w:tcPr>
          <w:p w14:paraId="5DEAE524" w14:textId="77777777" w:rsidR="00D90BE0" w:rsidRDefault="00000000">
            <w:pPr>
              <w:pStyle w:val="TableParagraph"/>
              <w:snapToGrid w:val="0"/>
              <w:spacing w:line="400" w:lineRule="exact"/>
              <w:ind w:rightChars="20" w:right="42"/>
              <w:rPr>
                <w:snapToGrid w:val="0"/>
                <w:szCs w:val="21"/>
              </w:rPr>
            </w:pPr>
            <w:r>
              <w:rPr>
                <w:rFonts w:asciiTheme="minorEastAsia" w:hAnsiTheme="minorEastAsia" w:cs="仿宋" w:hint="eastAsia"/>
                <w:sz w:val="24"/>
                <w:szCs w:val="20"/>
              </w:rPr>
              <w:t>响应有效期为从提交响应文件的截止之日起</w:t>
            </w:r>
            <w:r>
              <w:rPr>
                <w:rFonts w:asciiTheme="minorEastAsia" w:hAnsiTheme="minorEastAsia" w:cs="仿宋" w:hint="eastAsia"/>
                <w:sz w:val="24"/>
                <w:szCs w:val="20"/>
                <w:u w:val="single"/>
              </w:rPr>
              <w:t>90</w:t>
            </w:r>
            <w:r>
              <w:rPr>
                <w:rFonts w:asciiTheme="minorEastAsia" w:hAnsiTheme="minorEastAsia" w:cs="仿宋" w:hint="eastAsia"/>
                <w:sz w:val="24"/>
                <w:szCs w:val="20"/>
              </w:rPr>
              <w:t>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tc>
      </w:tr>
    </w:tbl>
    <w:p w14:paraId="28DF836B" w14:textId="77777777" w:rsidR="00D90BE0" w:rsidRDefault="00D90BE0">
      <w:pPr>
        <w:spacing w:line="360" w:lineRule="auto"/>
        <w:jc w:val="center"/>
        <w:outlineLvl w:val="0"/>
        <w:rPr>
          <w:rFonts w:asciiTheme="minorEastAsia" w:hAnsiTheme="minorEastAsia" w:cs="仿宋"/>
          <w:b/>
          <w:sz w:val="32"/>
          <w:szCs w:val="20"/>
        </w:rPr>
      </w:pPr>
    </w:p>
    <w:p w14:paraId="21C1579F" w14:textId="77777777" w:rsidR="00D90BE0" w:rsidRDefault="00D90BE0">
      <w:pPr>
        <w:spacing w:line="360" w:lineRule="auto"/>
        <w:jc w:val="center"/>
        <w:outlineLvl w:val="0"/>
        <w:rPr>
          <w:rFonts w:asciiTheme="minorEastAsia" w:hAnsiTheme="minorEastAsia" w:cs="仿宋"/>
          <w:b/>
          <w:sz w:val="32"/>
          <w:szCs w:val="20"/>
        </w:rPr>
      </w:pPr>
    </w:p>
    <w:p w14:paraId="114B27A3" w14:textId="77777777" w:rsidR="00D90BE0" w:rsidRDefault="00D90BE0">
      <w:pPr>
        <w:spacing w:line="360" w:lineRule="auto"/>
        <w:jc w:val="center"/>
        <w:outlineLvl w:val="0"/>
        <w:rPr>
          <w:rFonts w:asciiTheme="minorEastAsia" w:hAnsiTheme="minorEastAsia" w:cs="仿宋"/>
          <w:b/>
          <w:sz w:val="32"/>
          <w:szCs w:val="20"/>
        </w:rPr>
      </w:pPr>
    </w:p>
    <w:p w14:paraId="0B3C4686" w14:textId="77777777" w:rsidR="00D90BE0" w:rsidRDefault="00D90BE0">
      <w:pPr>
        <w:pStyle w:val="a5"/>
        <w:rPr>
          <w:rFonts w:asciiTheme="minorEastAsia" w:hAnsiTheme="minorEastAsia" w:cs="仿宋"/>
          <w:b/>
          <w:sz w:val="32"/>
          <w:szCs w:val="20"/>
        </w:rPr>
      </w:pPr>
    </w:p>
    <w:p w14:paraId="226A3FE6" w14:textId="77777777" w:rsidR="00D90BE0" w:rsidRDefault="00D90BE0">
      <w:pPr>
        <w:pStyle w:val="a6"/>
        <w:rPr>
          <w:rFonts w:asciiTheme="minorEastAsia" w:hAnsiTheme="minorEastAsia" w:cs="仿宋"/>
          <w:b/>
          <w:sz w:val="32"/>
        </w:rPr>
      </w:pPr>
    </w:p>
    <w:p w14:paraId="61221D64" w14:textId="77777777" w:rsidR="00D90BE0" w:rsidRDefault="00D90BE0">
      <w:pPr>
        <w:rPr>
          <w:rFonts w:asciiTheme="minorEastAsia" w:hAnsiTheme="minorEastAsia" w:cs="仿宋"/>
          <w:b/>
          <w:sz w:val="32"/>
          <w:szCs w:val="20"/>
        </w:rPr>
      </w:pPr>
    </w:p>
    <w:p w14:paraId="74CE6010" w14:textId="77777777" w:rsidR="00D90BE0" w:rsidRDefault="00D90BE0"/>
    <w:p w14:paraId="2C4844BE" w14:textId="77777777" w:rsidR="00D90BE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t>一、总则</w:t>
      </w:r>
    </w:p>
    <w:p w14:paraId="6B81FB79" w14:textId="77777777" w:rsidR="00D90BE0" w:rsidRDefault="00000000">
      <w:pPr>
        <w:snapToGrid w:val="0"/>
        <w:spacing w:line="360" w:lineRule="auto"/>
        <w:ind w:firstLineChars="150" w:firstLine="361"/>
        <w:jc w:val="left"/>
        <w:outlineLvl w:val="1"/>
        <w:rPr>
          <w:rFonts w:asciiTheme="minorEastAsia" w:hAnsiTheme="minorEastAsia" w:cs="仿宋"/>
          <w:b/>
          <w:sz w:val="24"/>
        </w:rPr>
      </w:pPr>
      <w:r>
        <w:rPr>
          <w:rFonts w:asciiTheme="minorEastAsia" w:hAnsiTheme="minorEastAsia" w:cs="仿宋" w:hint="eastAsia"/>
          <w:b/>
          <w:sz w:val="24"/>
        </w:rPr>
        <w:t>1. 适用范围</w:t>
      </w:r>
    </w:p>
    <w:p w14:paraId="7499319D" w14:textId="77777777" w:rsidR="00D90BE0" w:rsidRDefault="00000000">
      <w:pPr>
        <w:snapToGrid w:val="0"/>
        <w:spacing w:line="360" w:lineRule="auto"/>
        <w:ind w:firstLineChars="200" w:firstLine="480"/>
        <w:jc w:val="left"/>
        <w:rPr>
          <w:rFonts w:asciiTheme="minorEastAsia" w:hAnsiTheme="minorEastAsia" w:cs="仿宋"/>
          <w:sz w:val="24"/>
        </w:rPr>
      </w:pPr>
      <w:r>
        <w:rPr>
          <w:rFonts w:asciiTheme="minorEastAsia" w:hAnsiTheme="minorEastAsia" w:cs="仿宋" w:hint="eastAsia"/>
          <w:sz w:val="24"/>
        </w:rPr>
        <w:t>本询价采购文件适用于该项目的邀请、响应、响应文件开启、资格审查及信用信息查询、询价、确定成交供应商、合同、验收等行为（法律、法规另有规定的，从其规定）。</w:t>
      </w:r>
    </w:p>
    <w:p w14:paraId="34113A2A" w14:textId="77777777" w:rsidR="00D90BE0" w:rsidRDefault="00000000">
      <w:pPr>
        <w:spacing w:line="360" w:lineRule="auto"/>
        <w:outlineLvl w:val="0"/>
        <w:rPr>
          <w:rFonts w:asciiTheme="minorEastAsia" w:hAnsiTheme="minorEastAsia" w:cs="仿宋"/>
          <w:b/>
          <w:sz w:val="24"/>
        </w:rPr>
      </w:pPr>
      <w:r>
        <w:rPr>
          <w:rFonts w:asciiTheme="minorEastAsia" w:hAnsiTheme="minorEastAsia" w:cs="仿宋" w:hint="eastAsia"/>
          <w:b/>
          <w:sz w:val="24"/>
        </w:rPr>
        <w:t xml:space="preserve">   2.定义</w:t>
      </w:r>
    </w:p>
    <w:p w14:paraId="13F126E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2.1 “采购人”系指采购公告中载明的本项目的采购人。</w:t>
      </w:r>
    </w:p>
    <w:p w14:paraId="256EA7B1"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2.2 “供应商”系指是指响应询价邀请、参加响应竞争的法人、其他组织。</w:t>
      </w:r>
    </w:p>
    <w:p w14:paraId="2123EC1F"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2.3 “中标人”系指是指经采购人确定的本项目供应商。</w:t>
      </w:r>
    </w:p>
    <w:p w14:paraId="7A262B4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2.4“负责人”系指法人企业的法定负责人，或其他组织为法律、行政法规规定代表单位行使职权的主要负责人。</w:t>
      </w:r>
    </w:p>
    <w:p w14:paraId="2557A168"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2.5 “▲” 系指实质性要求条款，</w:t>
      </w:r>
      <w:r>
        <w:rPr>
          <w:rFonts w:ascii="宋体" w:hAnsi="宋体" w:cs="宋体" w:hint="eastAsia"/>
          <w:sz w:val="24"/>
        </w:rPr>
        <w:t>“</w:t>
      </w:r>
      <w:sdt>
        <w:sdtPr>
          <w:rPr>
            <w:rFonts w:ascii="宋体" w:hAnsi="宋体" w:cs="宋体" w:hint="eastAsia"/>
            <w:kern w:val="0"/>
            <w:sz w:val="24"/>
          </w:rPr>
          <w:id w:val="512970236"/>
        </w:sdtPr>
        <w:sdtContent>
          <w:r>
            <w:rPr>
              <w:rFonts w:ascii="Wingdings" w:hAnsi="Wingdings" w:cs="宋体"/>
              <w:kern w:val="0"/>
              <w:sz w:val="24"/>
            </w:rPr>
            <w:t></w:t>
          </w:r>
        </w:sdtContent>
      </w:sdt>
      <w:r>
        <w:rPr>
          <w:rFonts w:ascii="宋体" w:hAnsi="宋体" w:cs="宋体" w:hint="eastAsia"/>
          <w:sz w:val="24"/>
        </w:rPr>
        <w:t>”</w:t>
      </w:r>
      <w:r>
        <w:rPr>
          <w:rFonts w:asciiTheme="minorEastAsia" w:hAnsiTheme="minorEastAsia" w:cs="仿宋" w:hint="eastAsia"/>
          <w:sz w:val="24"/>
        </w:rPr>
        <w:t>系指适用本项目的要求，“</w:t>
      </w:r>
      <w:sdt>
        <w:sdtPr>
          <w:rPr>
            <w:rFonts w:asciiTheme="minorEastAsia" w:hAnsiTheme="minorEastAsia" w:cs="Arial" w:hint="eastAsia"/>
            <w:kern w:val="0"/>
            <w:sz w:val="24"/>
          </w:rPr>
          <w:id w:val="404888855"/>
        </w:sdtPr>
        <w:sdtEndPr>
          <w:rPr>
            <w:rFonts w:cs="仿宋"/>
          </w:rPr>
        </w:sdtEndPr>
        <w:sdtContent>
          <w:r>
            <w:rPr>
              <w:rFonts w:ascii="Segoe UI Symbol" w:hAnsi="Segoe UI Symbol" w:cs="Segoe UI Symbol"/>
              <w:kern w:val="0"/>
              <w:sz w:val="24"/>
            </w:rPr>
            <w:t>☐</w:t>
          </w:r>
        </w:sdtContent>
      </w:sdt>
      <w:r>
        <w:rPr>
          <w:rFonts w:asciiTheme="minorEastAsia" w:hAnsiTheme="minorEastAsia" w:cs="仿宋" w:hint="eastAsia"/>
          <w:sz w:val="24"/>
        </w:rPr>
        <w:t>” 系指不适用本项目的要求。</w:t>
      </w:r>
    </w:p>
    <w:p w14:paraId="2DD7DF6F" w14:textId="77777777" w:rsidR="00D90BE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t>二、询价采购文件的构成、澄清、修改</w:t>
      </w:r>
    </w:p>
    <w:p w14:paraId="4DA37832"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3．询价采购文件的构成</w:t>
      </w:r>
    </w:p>
    <w:p w14:paraId="1346EBF6" w14:textId="77777777" w:rsidR="00D90BE0" w:rsidRDefault="00000000">
      <w:pPr>
        <w:pStyle w:val="aa"/>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3.1 询价采购文件包括下列文件及附件：</w:t>
      </w:r>
    </w:p>
    <w:p w14:paraId="22D6EF05"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3.1.1采购公告；</w:t>
      </w:r>
    </w:p>
    <w:p w14:paraId="2A9C6491"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3.1.2供应商须知；</w:t>
      </w:r>
    </w:p>
    <w:p w14:paraId="4CCAC8AB"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3.1.3采购需求；</w:t>
      </w:r>
    </w:p>
    <w:p w14:paraId="1A813897"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3.1.4评审办法；</w:t>
      </w:r>
    </w:p>
    <w:p w14:paraId="6A64C4FB"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3.1.5拟签订的合同文本；</w:t>
      </w:r>
    </w:p>
    <w:p w14:paraId="36E5C001"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rPr>
        <w:t>3.1.6</w:t>
      </w:r>
      <w:r>
        <w:rPr>
          <w:rFonts w:asciiTheme="minorEastAsia" w:hAnsiTheme="minorEastAsia" w:cs="仿宋" w:hint="eastAsia"/>
          <w:sz w:val="24"/>
          <w:szCs w:val="24"/>
        </w:rPr>
        <w:t>应提交的有关格式范例。</w:t>
      </w:r>
    </w:p>
    <w:p w14:paraId="2703B2A4"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3.2与本项目有关的</w:t>
      </w:r>
      <w:r>
        <w:rPr>
          <w:rFonts w:asciiTheme="minorEastAsia" w:hAnsiTheme="minorEastAsia" w:cs="仿宋" w:hint="eastAsia"/>
          <w:bCs/>
          <w:sz w:val="24"/>
        </w:rPr>
        <w:t>澄清或者修改的内容为询价采购文件的组成部分</w:t>
      </w:r>
      <w:r>
        <w:rPr>
          <w:rFonts w:asciiTheme="minorEastAsia" w:hAnsiTheme="minorEastAsia" w:cs="仿宋" w:hint="eastAsia"/>
          <w:sz w:val="24"/>
        </w:rPr>
        <w:t>。</w:t>
      </w:r>
    </w:p>
    <w:p w14:paraId="53E913F8"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4. 询价采购文件的澄清、修改</w:t>
      </w:r>
    </w:p>
    <w:p w14:paraId="2FAFFB7E"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4.1已获取询价采购文件的潜在供应商，若有问题需要澄清，应于响应截止时间前，以书面形式向采购人提出。</w:t>
      </w:r>
    </w:p>
    <w:p w14:paraId="0D4FE7EB"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4.2 采购人对询价采购文件进行澄清或修改的，将按规定公告，同时视情况延长响应截止时间和响应文件开启时间。该澄清或者修改的内容为询价采购文件</w:t>
      </w:r>
      <w:r>
        <w:rPr>
          <w:rFonts w:asciiTheme="minorEastAsia" w:hAnsiTheme="minorEastAsia" w:cs="仿宋" w:hint="eastAsia"/>
        </w:rPr>
        <w:lastRenderedPageBreak/>
        <w:t>的组成部分。</w:t>
      </w:r>
    </w:p>
    <w:p w14:paraId="4D80DF5D" w14:textId="77777777" w:rsidR="00D90BE0" w:rsidRDefault="00D90BE0">
      <w:pPr>
        <w:pStyle w:val="a5"/>
        <w:rPr>
          <w:rFonts w:asciiTheme="minorEastAsia" w:hAnsiTheme="minorEastAsia" w:cs="仿宋"/>
          <w:sz w:val="18"/>
          <w:szCs w:val="18"/>
          <w:lang w:val="en-US"/>
        </w:rPr>
      </w:pPr>
    </w:p>
    <w:p w14:paraId="6405C714" w14:textId="77777777" w:rsidR="00D90BE0" w:rsidRDefault="00000000">
      <w:pPr>
        <w:spacing w:line="360" w:lineRule="auto"/>
        <w:jc w:val="center"/>
        <w:outlineLvl w:val="0"/>
        <w:rPr>
          <w:rFonts w:asciiTheme="minorEastAsia" w:hAnsiTheme="minorEastAsia" w:cs="仿宋"/>
          <w:b/>
          <w:sz w:val="30"/>
          <w:szCs w:val="20"/>
        </w:rPr>
      </w:pPr>
      <w:r>
        <w:rPr>
          <w:rFonts w:asciiTheme="minorEastAsia" w:hAnsiTheme="minorEastAsia" w:cs="仿宋" w:hint="eastAsia"/>
          <w:b/>
          <w:sz w:val="30"/>
          <w:szCs w:val="20"/>
        </w:rPr>
        <w:t>三、响应</w:t>
      </w:r>
    </w:p>
    <w:p w14:paraId="4CB3315E"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5. 询价采购文件的获取</w:t>
      </w:r>
    </w:p>
    <w:p w14:paraId="1179BA98" w14:textId="77777777" w:rsidR="00D90BE0" w:rsidRDefault="00000000">
      <w:pPr>
        <w:spacing w:line="360" w:lineRule="auto"/>
        <w:ind w:firstLineChars="200" w:firstLine="480"/>
        <w:rPr>
          <w:rFonts w:asciiTheme="minorEastAsia" w:hAnsiTheme="minorEastAsia" w:cs="仿宋"/>
          <w:snapToGrid w:val="0"/>
          <w:kern w:val="28"/>
          <w:sz w:val="24"/>
        </w:rPr>
      </w:pPr>
      <w:r>
        <w:rPr>
          <w:rFonts w:asciiTheme="minorEastAsia" w:hAnsiTheme="minorEastAsia" w:cs="仿宋" w:hint="eastAsia"/>
          <w:snapToGrid w:val="0"/>
          <w:kern w:val="28"/>
          <w:sz w:val="24"/>
        </w:rPr>
        <w:t>详见采购公告中获取询价采购文件的时间期限、地点、方式。</w:t>
      </w:r>
    </w:p>
    <w:p w14:paraId="05F80BB9"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6.响应截至前答疑会或现场考察</w:t>
      </w:r>
    </w:p>
    <w:p w14:paraId="17E67C05" w14:textId="77777777" w:rsidR="00D90BE0" w:rsidRDefault="00000000">
      <w:pPr>
        <w:pStyle w:val="aa"/>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采购人组织潜在供应商现场考察或者召开响应文件开启前答疑会的，潜在供应商按第二部分供应商须知前附表的规定参加现场考察或者响应文件开启前答疑会。</w:t>
      </w:r>
    </w:p>
    <w:p w14:paraId="00308E0F" w14:textId="77777777" w:rsidR="00D90BE0" w:rsidRDefault="00000000">
      <w:pPr>
        <w:pStyle w:val="aa"/>
        <w:spacing w:line="360" w:lineRule="auto"/>
        <w:ind w:firstLineChars="200" w:firstLine="482"/>
        <w:rPr>
          <w:rFonts w:asciiTheme="minorEastAsia" w:hAnsiTheme="minorEastAsia" w:cs="仿宋"/>
          <w:b/>
          <w:szCs w:val="24"/>
        </w:rPr>
      </w:pPr>
      <w:r>
        <w:rPr>
          <w:rFonts w:asciiTheme="minorEastAsia" w:hAnsiTheme="minorEastAsia" w:cs="仿宋" w:hint="eastAsia"/>
          <w:b/>
          <w:kern w:val="28"/>
          <w:sz w:val="24"/>
          <w:szCs w:val="24"/>
        </w:rPr>
        <w:t>7.询价保证金</w:t>
      </w:r>
    </w:p>
    <w:p w14:paraId="61C67870" w14:textId="77777777" w:rsidR="00D90BE0" w:rsidRDefault="00000000">
      <w:pPr>
        <w:pStyle w:val="aa"/>
        <w:spacing w:line="360" w:lineRule="auto"/>
        <w:ind w:firstLineChars="200" w:firstLine="480"/>
        <w:rPr>
          <w:rFonts w:asciiTheme="minorEastAsia" w:hAnsiTheme="minorEastAsia" w:cs="仿宋"/>
          <w:sz w:val="24"/>
        </w:rPr>
      </w:pPr>
      <w:r>
        <w:rPr>
          <w:rFonts w:asciiTheme="minorEastAsia" w:hAnsiTheme="minorEastAsia" w:cs="仿宋" w:hint="eastAsia"/>
          <w:sz w:val="24"/>
        </w:rPr>
        <w:t>按第二部分供应商须知前附表中要求执行。</w:t>
      </w:r>
    </w:p>
    <w:p w14:paraId="16075A3A"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8. 询价采购文件的语言</w:t>
      </w:r>
    </w:p>
    <w:p w14:paraId="331D1666" w14:textId="77777777" w:rsidR="00D90BE0" w:rsidRDefault="00000000">
      <w:pPr>
        <w:autoSpaceDE w:val="0"/>
        <w:autoSpaceDN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询价采购文件及供应商与采购有关的来往通知、函件和文件均应使用中文。</w:t>
      </w:r>
    </w:p>
    <w:p w14:paraId="7DF10AC9"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9. 响应文件的组成</w:t>
      </w:r>
    </w:p>
    <w:p w14:paraId="2337C904"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9.1</w:t>
      </w:r>
      <w:r>
        <w:rPr>
          <w:rFonts w:asciiTheme="minorEastAsia" w:hAnsiTheme="minorEastAsia" w:cs="仿宋" w:hint="eastAsia"/>
          <w:b/>
          <w:sz w:val="24"/>
        </w:rPr>
        <w:t>资格文件</w:t>
      </w:r>
      <w:r>
        <w:rPr>
          <w:rFonts w:asciiTheme="minorEastAsia" w:hAnsiTheme="minorEastAsia" w:cs="仿宋" w:hint="eastAsia"/>
          <w:sz w:val="24"/>
        </w:rPr>
        <w:t>：</w:t>
      </w:r>
    </w:p>
    <w:p w14:paraId="2E276C0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9.1.1符合参加采购活动应当具备的一般条件的承诺函；</w:t>
      </w:r>
    </w:p>
    <w:p w14:paraId="39673C2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9.1.2年审有效期内的营业执照</w:t>
      </w:r>
    </w:p>
    <w:p w14:paraId="487A88B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9.1.3本项目的特定资格要求</w:t>
      </w:r>
      <w:r>
        <w:rPr>
          <w:rFonts w:asciiTheme="minorEastAsia" w:hAnsiTheme="minorEastAsia" w:cs="仿宋" w:hint="eastAsia"/>
          <w:bCs/>
          <w:sz w:val="24"/>
        </w:rPr>
        <w:t>（未要求的，无需提供）</w:t>
      </w:r>
      <w:r>
        <w:rPr>
          <w:rFonts w:asciiTheme="minorEastAsia" w:hAnsiTheme="minorEastAsia" w:cs="仿宋" w:hint="eastAsia"/>
          <w:sz w:val="24"/>
        </w:rPr>
        <w:t>。</w:t>
      </w:r>
    </w:p>
    <w:p w14:paraId="1FDACBD0" w14:textId="77777777" w:rsidR="00D90BE0" w:rsidRDefault="00000000">
      <w:pPr>
        <w:snapToGrid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b/>
          <w:bCs/>
          <w:sz w:val="24"/>
        </w:rPr>
        <w:t>商务技术</w:t>
      </w:r>
      <w:r>
        <w:rPr>
          <w:rFonts w:asciiTheme="minorEastAsia" w:hAnsiTheme="minorEastAsia" w:cs="仿宋" w:hint="eastAsia"/>
          <w:b/>
          <w:bCs/>
          <w:sz w:val="24"/>
          <w:lang w:val="zh-CN"/>
        </w:rPr>
        <w:t>文件：</w:t>
      </w:r>
    </w:p>
    <w:p w14:paraId="27C9B86A"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9.2.1响应函；</w:t>
      </w:r>
    </w:p>
    <w:p w14:paraId="00B489C9"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9.2.2授权委托书或法定代表人（单位负责人）身份证明；</w:t>
      </w:r>
    </w:p>
    <w:p w14:paraId="29169E3E"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9.2.3分包意向协议</w:t>
      </w:r>
      <w:r>
        <w:rPr>
          <w:rFonts w:asciiTheme="minorEastAsia" w:hAnsiTheme="minorEastAsia" w:cs="仿宋" w:hint="eastAsia"/>
          <w:bCs/>
          <w:sz w:val="24"/>
        </w:rPr>
        <w:t>（成交后以分包方式履行合同的，提供分包意向协议；采购人不同意分包或者供应商成交后不以分包方式履行合同的，则不需要提供）</w:t>
      </w:r>
      <w:r>
        <w:rPr>
          <w:rFonts w:asciiTheme="minorEastAsia" w:hAnsiTheme="minorEastAsia" w:cs="仿宋" w:hint="eastAsia"/>
          <w:sz w:val="24"/>
        </w:rPr>
        <w:t>；</w:t>
      </w:r>
    </w:p>
    <w:p w14:paraId="63C1692B"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9.2.4符合性审查资料；</w:t>
      </w:r>
    </w:p>
    <w:p w14:paraId="0DEC884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9.2.5响应产品规格配置清单（若有）；</w:t>
      </w:r>
    </w:p>
    <w:p w14:paraId="4633D784"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9.2.6商务技术偏离表；</w:t>
      </w:r>
    </w:p>
    <w:p w14:paraId="4DDFBBBE" w14:textId="77777777" w:rsidR="00D90BE0" w:rsidRDefault="00000000">
      <w:pPr>
        <w:snapToGrid w:val="0"/>
        <w:spacing w:line="360" w:lineRule="auto"/>
        <w:ind w:firstLineChars="400" w:firstLine="96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采购供应商廉洁自律承诺书；</w:t>
      </w:r>
    </w:p>
    <w:p w14:paraId="1B324B3B" w14:textId="77777777" w:rsidR="00D90BE0" w:rsidRDefault="00000000">
      <w:pPr>
        <w:snapToGrid w:val="0"/>
        <w:spacing w:line="360" w:lineRule="auto"/>
        <w:ind w:firstLineChars="200" w:firstLine="480"/>
        <w:rPr>
          <w:rFonts w:asciiTheme="minorEastAsia" w:hAnsiTheme="minorEastAsia" w:cs="仿宋"/>
          <w:sz w:val="24"/>
          <w:u w:val="single"/>
          <w:lang w:val="zh-CN"/>
        </w:rPr>
      </w:pPr>
      <w:r>
        <w:rPr>
          <w:rFonts w:asciiTheme="minorEastAsia" w:hAnsiTheme="minorEastAsia" w:cs="仿宋" w:hint="eastAsia"/>
          <w:kern w:val="0"/>
          <w:sz w:val="24"/>
        </w:rPr>
        <w:t>9</w:t>
      </w:r>
      <w:r>
        <w:rPr>
          <w:rFonts w:asciiTheme="minorEastAsia" w:hAnsiTheme="minorEastAsia" w:cs="仿宋" w:hint="eastAsia"/>
          <w:kern w:val="0"/>
          <w:sz w:val="24"/>
          <w:lang w:val="zh-CN"/>
        </w:rPr>
        <w:t>.</w:t>
      </w:r>
      <w:r>
        <w:rPr>
          <w:rFonts w:asciiTheme="minorEastAsia" w:hAnsiTheme="minorEastAsia" w:cs="仿宋" w:hint="eastAsia"/>
          <w:kern w:val="0"/>
          <w:sz w:val="24"/>
        </w:rPr>
        <w:t>3</w:t>
      </w:r>
      <w:r>
        <w:rPr>
          <w:rFonts w:asciiTheme="minorEastAsia" w:hAnsiTheme="minorEastAsia" w:cs="仿宋" w:hint="eastAsia"/>
          <w:b/>
          <w:sz w:val="24"/>
        </w:rPr>
        <w:t>报价文件：</w:t>
      </w:r>
    </w:p>
    <w:p w14:paraId="737CDCCA"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9.3.1响应报价明细表；</w:t>
      </w:r>
    </w:p>
    <w:p w14:paraId="182F20BB" w14:textId="77777777" w:rsidR="00D90BE0" w:rsidRDefault="00000000">
      <w:pPr>
        <w:snapToGrid w:val="0"/>
        <w:spacing w:line="360" w:lineRule="auto"/>
        <w:ind w:firstLineChars="400" w:firstLine="960"/>
        <w:rPr>
          <w:rFonts w:asciiTheme="minorEastAsia" w:hAnsiTheme="minorEastAsia" w:cs="仿宋"/>
          <w:b/>
          <w:sz w:val="24"/>
        </w:rPr>
      </w:pPr>
      <w:r>
        <w:rPr>
          <w:rFonts w:asciiTheme="minorEastAsia" w:hAnsiTheme="minorEastAsia" w:cs="仿宋" w:hint="eastAsia"/>
          <w:sz w:val="24"/>
        </w:rPr>
        <w:lastRenderedPageBreak/>
        <w:t>9.3.2</w:t>
      </w:r>
      <w:r>
        <w:rPr>
          <w:rFonts w:asciiTheme="minorEastAsia" w:hAnsiTheme="minorEastAsia" w:cs="仿宋" w:hint="eastAsia"/>
          <w:b/>
          <w:bCs/>
          <w:sz w:val="24"/>
        </w:rPr>
        <w:t>报价</w:t>
      </w:r>
      <w:r>
        <w:rPr>
          <w:rFonts w:asciiTheme="minorEastAsia" w:hAnsiTheme="minorEastAsia" w:cs="仿宋" w:hint="eastAsia"/>
          <w:b/>
          <w:sz w:val="24"/>
        </w:rPr>
        <w:t>文件含有采购人不能接受的附加条件的，响应无效；</w:t>
      </w:r>
    </w:p>
    <w:p w14:paraId="63075669" w14:textId="77777777" w:rsidR="00D90BE0" w:rsidRDefault="00000000">
      <w:pPr>
        <w:spacing w:line="360" w:lineRule="auto"/>
        <w:ind w:firstLineChars="300" w:firstLine="723"/>
        <w:rPr>
          <w:rFonts w:asciiTheme="minorEastAsia" w:hAnsiTheme="minorEastAsia" w:cs="仿宋"/>
          <w:b/>
          <w:sz w:val="24"/>
          <w:szCs w:val="21"/>
        </w:rPr>
      </w:pPr>
      <w:r>
        <w:rPr>
          <w:rFonts w:asciiTheme="minorEastAsia" w:hAnsiTheme="minorEastAsia" w:cs="仿宋" w:hint="eastAsia"/>
          <w:b/>
          <w:sz w:val="24"/>
        </w:rPr>
        <w:t>供应商提供虚假材料响应的，响应无效。</w:t>
      </w:r>
    </w:p>
    <w:p w14:paraId="2B8AE7FE" w14:textId="77777777" w:rsidR="00D90BE0" w:rsidRDefault="00000000">
      <w:pPr>
        <w:pStyle w:val="20"/>
        <w:snapToGrid w:val="0"/>
        <w:spacing w:before="0"/>
        <w:ind w:firstLine="482"/>
        <w:outlineLvl w:val="0"/>
        <w:rPr>
          <w:rFonts w:asciiTheme="minorEastAsia" w:hAnsiTheme="minorEastAsia" w:cs="仿宋"/>
          <w:b/>
          <w:szCs w:val="24"/>
        </w:rPr>
      </w:pPr>
      <w:r>
        <w:rPr>
          <w:rFonts w:asciiTheme="minorEastAsia" w:hAnsiTheme="minorEastAsia" w:cs="仿宋" w:hint="eastAsia"/>
          <w:b/>
          <w:szCs w:val="24"/>
        </w:rPr>
        <w:t>10</w:t>
      </w:r>
      <w:r>
        <w:rPr>
          <w:rFonts w:asciiTheme="minorEastAsia" w:hAnsiTheme="minorEastAsia" w:cs="仿宋" w:hint="eastAsia"/>
          <w:b/>
          <w:kern w:val="0"/>
          <w:szCs w:val="24"/>
          <w:lang w:val="zh-CN"/>
        </w:rPr>
        <w:t>. 响应</w:t>
      </w:r>
      <w:r>
        <w:rPr>
          <w:rFonts w:asciiTheme="minorEastAsia" w:hAnsiTheme="minorEastAsia" w:cs="仿宋" w:hint="eastAsia"/>
          <w:b/>
          <w:szCs w:val="24"/>
        </w:rPr>
        <w:t>文件的编制</w:t>
      </w:r>
    </w:p>
    <w:p w14:paraId="0AF2B9B1" w14:textId="77777777" w:rsidR="00D90BE0" w:rsidRDefault="00000000">
      <w:pPr>
        <w:spacing w:line="360" w:lineRule="auto"/>
        <w:ind w:firstLineChars="200" w:firstLine="480"/>
        <w:rPr>
          <w:rFonts w:asciiTheme="minorEastAsia" w:hAnsiTheme="minorEastAsia" w:cs="仿宋"/>
          <w:b/>
          <w:sz w:val="24"/>
        </w:rPr>
      </w:pPr>
      <w:r>
        <w:rPr>
          <w:rFonts w:asciiTheme="minorEastAsia" w:hAnsiTheme="minorEastAsia" w:cs="仿宋" w:hint="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1CCA7A8B" w14:textId="77777777" w:rsidR="00D90BE0" w:rsidRDefault="00000000">
      <w:pPr>
        <w:snapToGrid w:val="0"/>
        <w:spacing w:line="360" w:lineRule="auto"/>
        <w:ind w:firstLineChars="200" w:firstLine="482"/>
        <w:rPr>
          <w:rFonts w:asciiTheme="minorEastAsia" w:hAnsiTheme="minorEastAsia" w:cs="仿宋"/>
          <w:b/>
          <w:sz w:val="24"/>
        </w:rPr>
      </w:pPr>
      <w:r>
        <w:rPr>
          <w:rFonts w:asciiTheme="minorEastAsia" w:hAnsiTheme="minorEastAsia" w:cs="仿宋" w:hint="eastAsia"/>
          <w:b/>
          <w:sz w:val="24"/>
        </w:rPr>
        <w:t>11.响应文件的签署、盖章</w:t>
      </w:r>
    </w:p>
    <w:p w14:paraId="1ECBE5AA" w14:textId="77777777" w:rsidR="00D90BE0" w:rsidRDefault="00000000">
      <w:pPr>
        <w:pStyle w:val="20"/>
        <w:snapToGrid w:val="0"/>
        <w:spacing w:before="0"/>
        <w:ind w:firstLine="480"/>
        <w:rPr>
          <w:rFonts w:asciiTheme="minorEastAsia" w:hAnsiTheme="minorEastAsia" w:cs="仿宋"/>
          <w:b/>
        </w:rPr>
      </w:pPr>
      <w:r>
        <w:rPr>
          <w:rFonts w:asciiTheme="minorEastAsia" w:hAnsiTheme="minorEastAsia" w:cs="仿宋" w:hint="eastAsia"/>
          <w:szCs w:val="24"/>
        </w:rPr>
        <w:t>响应文件按照询价采购文件第六部分格式要</w:t>
      </w:r>
      <w:r>
        <w:rPr>
          <w:rFonts w:asciiTheme="minorEastAsia" w:hAnsiTheme="minorEastAsia" w:cs="仿宋" w:hint="eastAsia"/>
        </w:rPr>
        <w:t>求进行签署、盖章。</w:t>
      </w:r>
      <w:r>
        <w:rPr>
          <w:rFonts w:asciiTheme="minorEastAsia" w:hAnsiTheme="minorEastAsia" w:cs="仿宋" w:hint="eastAsia"/>
          <w:b/>
        </w:rPr>
        <w:t>▲供应商的响应文件未按照询价采购文件要求签署、盖章的，其响应无效</w:t>
      </w:r>
      <w:r>
        <w:rPr>
          <w:rFonts w:asciiTheme="minorEastAsia" w:hAnsiTheme="minorEastAsia" w:cs="仿宋" w:hint="eastAsia"/>
          <w:szCs w:val="24"/>
        </w:rPr>
        <w:t>。</w:t>
      </w:r>
    </w:p>
    <w:p w14:paraId="0F3662F5"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12.响应文件的提交、补充、修改、撤回</w:t>
      </w:r>
    </w:p>
    <w:p w14:paraId="347F0D52"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092EE519"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12.2在响应截止时间前，除供应商补充、修改或者撤回响应文件外，任何单位和个人不得拆封开启响应文件。</w:t>
      </w:r>
    </w:p>
    <w:p w14:paraId="6717AF8B"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12.3采购人可以视情况延长响应文件提交的截止时间。在上述情况下，供应商以前在响应截止期方面的全部权利、责任和义务，将适用于延长至新的响应截止期。</w:t>
      </w:r>
    </w:p>
    <w:p w14:paraId="12B661EF"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13.响应文件的无效处理</w:t>
      </w:r>
    </w:p>
    <w:p w14:paraId="79D7B9A7" w14:textId="77777777" w:rsidR="00D90BE0" w:rsidRDefault="00000000">
      <w:pPr>
        <w:pStyle w:val="a9"/>
        <w:spacing w:line="360" w:lineRule="auto"/>
        <w:ind w:firstLineChars="150" w:firstLine="360"/>
        <w:rPr>
          <w:rFonts w:asciiTheme="minorEastAsia" w:hAnsiTheme="minorEastAsia" w:cs="仿宋"/>
          <w:szCs w:val="21"/>
        </w:rPr>
      </w:pPr>
      <w:r>
        <w:rPr>
          <w:rFonts w:asciiTheme="minorEastAsia" w:hAnsiTheme="minorEastAsia" w:cs="仿宋" w:hint="eastAsia"/>
          <w:szCs w:val="21"/>
        </w:rPr>
        <w:t>有询价采购文件</w:t>
      </w:r>
      <w:r>
        <w:rPr>
          <w:rFonts w:asciiTheme="minorEastAsia" w:hAnsiTheme="minorEastAsia" w:cs="仿宋" w:hint="eastAsia"/>
        </w:rPr>
        <w:t>规定</w:t>
      </w:r>
      <w:r>
        <w:rPr>
          <w:rFonts w:asciiTheme="minorEastAsia" w:hAnsiTheme="minorEastAsia" w:cs="仿宋" w:hint="eastAsia"/>
          <w:szCs w:val="21"/>
        </w:rPr>
        <w:t>的响应无效情形之一的，响应无效。</w:t>
      </w:r>
    </w:p>
    <w:p w14:paraId="63FA45D5"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14.响应有效期</w:t>
      </w:r>
    </w:p>
    <w:p w14:paraId="1355FA7C" w14:textId="77777777" w:rsidR="00D90BE0" w:rsidRDefault="00000000">
      <w:pPr>
        <w:spacing w:line="360" w:lineRule="auto"/>
        <w:ind w:firstLineChars="200" w:firstLine="480"/>
        <w:rPr>
          <w:rFonts w:asciiTheme="minorEastAsia" w:hAnsiTheme="minorEastAsia" w:cs="仿宋"/>
          <w:b/>
          <w:sz w:val="24"/>
          <w:szCs w:val="21"/>
        </w:rPr>
      </w:pPr>
      <w:r>
        <w:rPr>
          <w:rFonts w:asciiTheme="minorEastAsia" w:hAnsiTheme="minorEastAsia" w:cs="仿宋" w:hint="eastAsia"/>
          <w:sz w:val="24"/>
          <w:szCs w:val="20"/>
        </w:rPr>
        <w:t>14.1响应有效期为从提交响应文件的截止之日起90天。▲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p w14:paraId="6477356C"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rPr>
        <w:t>14.2响应文件合格投递后，自响应截止日期起，在响应有效期内有效。</w:t>
      </w:r>
    </w:p>
    <w:p w14:paraId="4C4949EC"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2A5CCD5" w14:textId="77777777" w:rsidR="00D90BE0" w:rsidRDefault="00D90BE0">
      <w:pPr>
        <w:pStyle w:val="20"/>
        <w:spacing w:before="0"/>
        <w:ind w:firstLineChars="0" w:firstLine="0"/>
        <w:jc w:val="center"/>
        <w:rPr>
          <w:rFonts w:asciiTheme="minorEastAsia" w:hAnsiTheme="minorEastAsia" w:cs="仿宋"/>
          <w:b/>
          <w:sz w:val="32"/>
        </w:rPr>
      </w:pPr>
    </w:p>
    <w:p w14:paraId="1DAFE903" w14:textId="77777777" w:rsidR="00D90BE0" w:rsidRDefault="00000000">
      <w:pPr>
        <w:pStyle w:val="20"/>
        <w:spacing w:before="0"/>
        <w:ind w:firstLineChars="0" w:firstLine="0"/>
        <w:jc w:val="center"/>
        <w:rPr>
          <w:rFonts w:asciiTheme="minorEastAsia" w:hAnsiTheme="minorEastAsia" w:cs="仿宋"/>
          <w:b/>
          <w:sz w:val="32"/>
        </w:rPr>
      </w:pPr>
      <w:r>
        <w:rPr>
          <w:rFonts w:asciiTheme="minorEastAsia" w:hAnsiTheme="minorEastAsia" w:cs="仿宋" w:hint="eastAsia"/>
          <w:b/>
          <w:sz w:val="32"/>
        </w:rPr>
        <w:lastRenderedPageBreak/>
        <w:t>四、响应文件开启、资格审查与信用信息查询</w:t>
      </w:r>
    </w:p>
    <w:p w14:paraId="008AE592" w14:textId="77777777" w:rsidR="00D90BE0" w:rsidRDefault="00000000">
      <w:pPr>
        <w:pStyle w:val="af17cgridlangnp1033langf"/>
        <w:spacing w:before="0" w:line="360" w:lineRule="auto"/>
        <w:ind w:left="0" w:firstLineChars="200" w:firstLine="482"/>
        <w:contextualSpacing/>
        <w:rPr>
          <w:rFonts w:asciiTheme="minorEastAsia" w:eastAsiaTheme="minorEastAsia" w:hAnsiTheme="minorEastAsia" w:cs="仿宋"/>
          <w:sz w:val="24"/>
        </w:rPr>
      </w:pPr>
      <w:r>
        <w:rPr>
          <w:rFonts w:asciiTheme="minorEastAsia" w:eastAsiaTheme="minorEastAsia" w:hAnsiTheme="minorEastAsia" w:cs="仿宋" w:hint="eastAsia"/>
          <w:b/>
          <w:sz w:val="24"/>
          <w:szCs w:val="24"/>
        </w:rPr>
        <w:t>15.响应文件开启</w:t>
      </w:r>
    </w:p>
    <w:p w14:paraId="6B95BE78" w14:textId="77777777" w:rsidR="00D90BE0" w:rsidRDefault="00000000">
      <w:pPr>
        <w:pStyle w:val="af17cgridlangnp1033langf"/>
        <w:spacing w:before="0" w:line="360" w:lineRule="auto"/>
        <w:ind w:left="0" w:firstLineChars="200" w:firstLine="480"/>
        <w:contextualSpacing/>
        <w:rPr>
          <w:rFonts w:asciiTheme="minorEastAsia" w:eastAsiaTheme="minorEastAsia" w:hAnsiTheme="minorEastAsia" w:cs="仿宋"/>
          <w:sz w:val="24"/>
        </w:rPr>
      </w:pPr>
      <w:r>
        <w:rPr>
          <w:rFonts w:asciiTheme="minorEastAsia" w:eastAsiaTheme="minorEastAsia" w:hAnsiTheme="minorEastAsia" w:cs="仿宋" w:hint="eastAsia"/>
          <w:sz w:val="24"/>
        </w:rPr>
        <w:t>15.1采购人按照询价采购文件规定的时间组织响应文件的开启，邀请所有供应商参加开标。供应商不足3家或者缴纳询价保证金少于3家（若有要求）的，不得开启拆封响应文件。</w:t>
      </w:r>
    </w:p>
    <w:p w14:paraId="6AB8F6C8" w14:textId="77777777" w:rsidR="00D90BE0" w:rsidRDefault="00000000">
      <w:pPr>
        <w:pStyle w:val="af17cgridlangnp1033langf"/>
        <w:spacing w:before="0" w:line="360" w:lineRule="auto"/>
        <w:ind w:left="0" w:firstLineChars="200" w:firstLine="482"/>
        <w:contextualSpacing/>
        <w:rPr>
          <w:rFonts w:asciiTheme="minorEastAsia" w:hAnsiTheme="minorEastAsia" w:cs="仿宋"/>
          <w:b/>
          <w:sz w:val="24"/>
        </w:rPr>
      </w:pPr>
      <w:r>
        <w:rPr>
          <w:rFonts w:asciiTheme="minorEastAsia" w:hAnsiTheme="minorEastAsia" w:cs="仿宋" w:hint="eastAsia"/>
          <w:b/>
          <w:sz w:val="24"/>
        </w:rPr>
        <w:t>16.资格审查</w:t>
      </w:r>
    </w:p>
    <w:p w14:paraId="54E03F5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kern w:val="0"/>
          <w:sz w:val="24"/>
        </w:rPr>
        <w:t>16.1采购人依据</w:t>
      </w:r>
      <w:r>
        <w:rPr>
          <w:rFonts w:asciiTheme="minorEastAsia" w:hAnsiTheme="minorEastAsia" w:cs="仿宋" w:hint="eastAsia"/>
          <w:sz w:val="24"/>
        </w:rPr>
        <w:t>法律法规和询价采购文件的规定，对供应商的基本资格条件、特定资格条件进行审查。</w:t>
      </w:r>
    </w:p>
    <w:p w14:paraId="39EA7034"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16.2供应商未按照询价采购文件要求提供与</w:t>
      </w:r>
      <w:r>
        <w:rPr>
          <w:rFonts w:asciiTheme="minorEastAsia" w:hAnsiTheme="minorEastAsia" w:cs="仿宋" w:hint="eastAsia"/>
        </w:rPr>
        <w:t>基本资格条件、特定资格条件相应的</w:t>
      </w:r>
      <w:r>
        <w:rPr>
          <w:rFonts w:asciiTheme="minorEastAsia" w:hAnsiTheme="minorEastAsia" w:cs="仿宋" w:hint="eastAsia"/>
          <w:kern w:val="0"/>
          <w:szCs w:val="24"/>
        </w:rPr>
        <w:t>有效资格证明材料的，视为</w:t>
      </w:r>
      <w:r>
        <w:rPr>
          <w:rFonts w:asciiTheme="minorEastAsia" w:hAnsiTheme="minorEastAsia" w:cs="仿宋" w:hint="eastAsia"/>
        </w:rPr>
        <w:t>供应商不具备询价采购文件中规定的资格要求，其响应无效。</w:t>
      </w:r>
    </w:p>
    <w:p w14:paraId="71DF49F0"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3对未通过资格审查的供应商，</w:t>
      </w:r>
      <w:r>
        <w:rPr>
          <w:rFonts w:asciiTheme="minorEastAsia" w:hAnsiTheme="minorEastAsia" w:cs="仿宋" w:hint="eastAsia"/>
          <w:kern w:val="0"/>
          <w:szCs w:val="24"/>
        </w:rPr>
        <w:t>采购人以质询形式</w:t>
      </w:r>
      <w:r>
        <w:rPr>
          <w:rFonts w:asciiTheme="minorEastAsia" w:hAnsiTheme="minorEastAsia" w:cs="仿宋" w:hint="eastAsia"/>
        </w:rPr>
        <w:t>告知其未通过的原因。</w:t>
      </w:r>
    </w:p>
    <w:p w14:paraId="1E246E3B"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4合格供应商不足3家的，不再评审。</w:t>
      </w:r>
    </w:p>
    <w:p w14:paraId="76A59297"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17.信用信息查询</w:t>
      </w:r>
    </w:p>
    <w:p w14:paraId="48F59DCC"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1B3672A"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17.2信用信息查询记录和证据留存的具体方式：现场查询的供应商的信用记录、查询结果经确认后将与询价采购文件一起存档。</w:t>
      </w:r>
    </w:p>
    <w:p w14:paraId="2A8977BF"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14:paraId="76C3AAC8" w14:textId="77777777" w:rsidR="00D90BE0" w:rsidRDefault="00D90BE0">
      <w:pPr>
        <w:pStyle w:val="20"/>
        <w:spacing w:before="0"/>
        <w:ind w:firstLine="480"/>
        <w:rPr>
          <w:rFonts w:asciiTheme="minorEastAsia" w:hAnsiTheme="minorEastAsia" w:cs="仿宋"/>
          <w:kern w:val="0"/>
          <w:szCs w:val="24"/>
        </w:rPr>
      </w:pPr>
    </w:p>
    <w:p w14:paraId="4B7BB709" w14:textId="77777777" w:rsidR="00D90BE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五、评审</w:t>
      </w:r>
    </w:p>
    <w:p w14:paraId="6429C230" w14:textId="77777777" w:rsidR="00D90BE0" w:rsidRDefault="00000000">
      <w:pPr>
        <w:spacing w:line="360" w:lineRule="auto"/>
        <w:ind w:firstLineChars="200" w:firstLine="482"/>
        <w:rPr>
          <w:rFonts w:asciiTheme="minorEastAsia" w:hAnsiTheme="minorEastAsia" w:cs="仿宋"/>
          <w:b/>
          <w:sz w:val="24"/>
        </w:rPr>
      </w:pPr>
      <w:bookmarkStart w:id="19" w:name="_Toc91899903"/>
      <w:r>
        <w:rPr>
          <w:rFonts w:asciiTheme="minorEastAsia" w:hAnsiTheme="minorEastAsia" w:cs="仿宋" w:hint="eastAsia"/>
          <w:b/>
          <w:sz w:val="24"/>
        </w:rPr>
        <w:t>18.</w:t>
      </w:r>
      <w:r>
        <w:rPr>
          <w:rFonts w:asciiTheme="minorEastAsia" w:hAnsiTheme="minorEastAsia" w:cs="仿宋" w:hint="eastAsia"/>
          <w:sz w:val="24"/>
        </w:rPr>
        <w:t>询价评审小组将根据询价采购文件和有关规定，履行评审工作职责，并按照评审方法及评审标准，全面衡量各供应商对询价采购文件的响应情况。</w:t>
      </w:r>
      <w:r>
        <w:rPr>
          <w:rFonts w:asciiTheme="minorEastAsia" w:hAnsiTheme="minorEastAsia" w:cs="仿宋" w:hint="eastAsia"/>
          <w:b/>
          <w:sz w:val="24"/>
        </w:rPr>
        <w:t>详见询价采购文件第四部分评审办法。</w:t>
      </w:r>
    </w:p>
    <w:p w14:paraId="310B9730" w14:textId="77777777" w:rsidR="00D90BE0" w:rsidRDefault="00D90BE0">
      <w:pPr>
        <w:spacing w:line="360" w:lineRule="auto"/>
        <w:rPr>
          <w:rFonts w:asciiTheme="minorEastAsia" w:hAnsiTheme="minorEastAsia" w:cs="仿宋"/>
          <w:b/>
          <w:sz w:val="24"/>
        </w:rPr>
      </w:pPr>
    </w:p>
    <w:p w14:paraId="24B3C78F" w14:textId="77777777" w:rsidR="00D90BE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六、成交</w:t>
      </w:r>
    </w:p>
    <w:p w14:paraId="1FFB787E" w14:textId="77777777" w:rsidR="00D90BE0" w:rsidRDefault="00000000">
      <w:pPr>
        <w:pStyle w:val="20"/>
        <w:snapToGrid w:val="0"/>
        <w:spacing w:before="0"/>
        <w:ind w:firstLine="482"/>
        <w:rPr>
          <w:rFonts w:asciiTheme="minorEastAsia" w:hAnsiTheme="minorEastAsia" w:cs="仿宋"/>
          <w:b/>
        </w:rPr>
      </w:pPr>
      <w:r>
        <w:rPr>
          <w:rFonts w:asciiTheme="minorEastAsia" w:hAnsiTheme="minorEastAsia" w:cs="仿宋" w:hint="eastAsia"/>
          <w:b/>
        </w:rPr>
        <w:lastRenderedPageBreak/>
        <w:t>19. 确定成交供应商</w:t>
      </w:r>
      <w:r>
        <w:rPr>
          <w:rFonts w:asciiTheme="minorEastAsia" w:hAnsiTheme="minorEastAsia" w:cs="仿宋" w:hint="eastAsia"/>
          <w:b/>
          <w:szCs w:val="24"/>
        </w:rPr>
        <w:t>与预成交结果公告</w:t>
      </w:r>
    </w:p>
    <w:p w14:paraId="0D4A2E74" w14:textId="77777777" w:rsidR="00D90BE0" w:rsidRDefault="00000000">
      <w:pPr>
        <w:pStyle w:val="20"/>
        <w:snapToGrid w:val="0"/>
        <w:spacing w:before="0"/>
        <w:ind w:firstLine="480"/>
        <w:rPr>
          <w:rFonts w:asciiTheme="minorEastAsia" w:hAnsiTheme="minorEastAsia" w:cs="仿宋"/>
          <w:szCs w:val="24"/>
        </w:rPr>
      </w:pPr>
      <w:r>
        <w:rPr>
          <w:rFonts w:asciiTheme="minorEastAsia" w:hAnsiTheme="minorEastAsia" w:cs="仿宋" w:hint="eastAsia"/>
          <w:szCs w:val="24"/>
        </w:rPr>
        <w:t>19.1采购人根据推荐的成交候选人中按顺序确定预成交供应商。</w:t>
      </w:r>
    </w:p>
    <w:p w14:paraId="71E4BFDA" w14:textId="77777777" w:rsidR="00D90BE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19.2预成交结果公告内容包括采购人的名称、地址、联系方式，项目名称和项目编号，预成交供应商名称、地址和成交金额、成交公告期限。</w:t>
      </w:r>
    </w:p>
    <w:p w14:paraId="6FA0F25F" w14:textId="77777777" w:rsidR="00D90BE0" w:rsidRDefault="00000000">
      <w:pPr>
        <w:widowControl/>
        <w:shd w:val="clear" w:color="auto" w:fill="FFFFFF"/>
        <w:spacing w:line="360" w:lineRule="auto"/>
        <w:ind w:firstLine="480"/>
        <w:jc w:val="left"/>
        <w:rPr>
          <w:rFonts w:asciiTheme="minorEastAsia" w:hAnsiTheme="minorEastAsia" w:cs="仿宋"/>
        </w:rPr>
      </w:pPr>
      <w:r>
        <w:rPr>
          <w:rFonts w:asciiTheme="minorEastAsia" w:hAnsiTheme="minorEastAsia" w:cs="仿宋" w:hint="eastAsia"/>
          <w:sz w:val="24"/>
        </w:rPr>
        <w:t>19.3预成交公告期限为3天。</w:t>
      </w:r>
    </w:p>
    <w:p w14:paraId="0C7F212C" w14:textId="77777777" w:rsidR="00D90BE0" w:rsidRDefault="00000000">
      <w:pPr>
        <w:pStyle w:val="20"/>
        <w:snapToGrid w:val="0"/>
        <w:spacing w:before="0"/>
        <w:ind w:firstLine="482"/>
        <w:rPr>
          <w:rFonts w:asciiTheme="minorEastAsia" w:hAnsiTheme="minorEastAsia" w:cs="仿宋"/>
          <w:b/>
          <w:szCs w:val="24"/>
        </w:rPr>
      </w:pPr>
      <w:r>
        <w:rPr>
          <w:rFonts w:asciiTheme="minorEastAsia" w:hAnsiTheme="minorEastAsia" w:cs="仿宋" w:hint="eastAsia"/>
          <w:b/>
          <w:szCs w:val="24"/>
        </w:rPr>
        <w:t>20. 成交通知</w:t>
      </w:r>
    </w:p>
    <w:p w14:paraId="042855CD" w14:textId="77777777" w:rsidR="00D90BE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自成交供应商确定之日起10个工作日内，采购人向成交供应商发出成交通知书。</w:t>
      </w:r>
    </w:p>
    <w:p w14:paraId="1A705186" w14:textId="77777777" w:rsidR="00D90BE0" w:rsidRDefault="00D90BE0">
      <w:pPr>
        <w:snapToGrid w:val="0"/>
        <w:spacing w:line="360" w:lineRule="auto"/>
        <w:ind w:leftChars="57" w:left="120" w:firstLineChars="150" w:firstLine="482"/>
        <w:jc w:val="center"/>
        <w:rPr>
          <w:rFonts w:asciiTheme="minorEastAsia" w:hAnsiTheme="minorEastAsia" w:cs="仿宋"/>
          <w:b/>
          <w:sz w:val="32"/>
        </w:rPr>
      </w:pPr>
    </w:p>
    <w:p w14:paraId="61F4300F"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七、合同授予</w:t>
      </w:r>
    </w:p>
    <w:p w14:paraId="6FE499FF" w14:textId="77777777" w:rsidR="00D90BE0" w:rsidRDefault="00000000">
      <w:pPr>
        <w:pStyle w:val="a9"/>
        <w:spacing w:line="360" w:lineRule="auto"/>
        <w:ind w:leftChars="228" w:left="479" w:firstLineChars="0" w:firstLine="0"/>
        <w:rPr>
          <w:rFonts w:asciiTheme="minorEastAsia" w:hAnsiTheme="minorEastAsia" w:cs="仿宋"/>
          <w:b/>
        </w:rPr>
      </w:pPr>
      <w:r>
        <w:rPr>
          <w:rFonts w:asciiTheme="minorEastAsia" w:hAnsiTheme="minorEastAsia" w:cs="仿宋" w:hint="eastAsia"/>
          <w:b/>
        </w:rPr>
        <w:t xml:space="preserve">21. </w:t>
      </w:r>
      <w:r>
        <w:rPr>
          <w:rFonts w:asciiTheme="minorEastAsia" w:hAnsiTheme="minorEastAsia" w:cs="仿宋" w:hint="eastAsia"/>
        </w:rPr>
        <w:t>合同主要条款详见第五部分拟签订的合同文本。</w:t>
      </w:r>
    </w:p>
    <w:p w14:paraId="2FF4B0B7" w14:textId="77777777" w:rsidR="00D90BE0" w:rsidRDefault="00000000">
      <w:pPr>
        <w:pStyle w:val="a9"/>
        <w:spacing w:line="360" w:lineRule="auto"/>
        <w:ind w:leftChars="228" w:left="479" w:firstLineChars="0" w:firstLine="0"/>
        <w:rPr>
          <w:rFonts w:asciiTheme="minorEastAsia" w:hAnsiTheme="minorEastAsia" w:cs="仿宋"/>
          <w:b/>
        </w:rPr>
      </w:pPr>
      <w:r>
        <w:rPr>
          <w:rFonts w:asciiTheme="minorEastAsia" w:hAnsiTheme="minorEastAsia" w:cs="仿宋" w:hint="eastAsia"/>
          <w:b/>
        </w:rPr>
        <w:t>22. 合同的签订</w:t>
      </w:r>
    </w:p>
    <w:p w14:paraId="592C37AB" w14:textId="77777777" w:rsidR="00D90BE0" w:rsidRDefault="00000000">
      <w:pPr>
        <w:widowControl/>
        <w:shd w:val="clear" w:color="auto" w:fill="FFFFFF"/>
        <w:spacing w:line="360" w:lineRule="auto"/>
        <w:ind w:firstLine="480"/>
        <w:jc w:val="left"/>
        <w:rPr>
          <w:rFonts w:asciiTheme="minorEastAsia" w:hAnsiTheme="minorEastAsia" w:cs="仿宋"/>
          <w:kern w:val="0"/>
          <w:sz w:val="24"/>
        </w:rPr>
      </w:pPr>
      <w:r>
        <w:rPr>
          <w:rFonts w:asciiTheme="minorEastAsia" w:hAnsiTheme="minorEastAsia" w:cs="仿宋" w:hint="eastAsia"/>
          <w:sz w:val="24"/>
        </w:rPr>
        <w:t>22.1</w:t>
      </w:r>
      <w:r>
        <w:rPr>
          <w:rFonts w:asciiTheme="minorEastAsia" w:hAnsiTheme="minorEastAsia" w:cs="仿宋" w:hint="eastAsia"/>
          <w:kern w:val="0"/>
          <w:sz w:val="24"/>
        </w:rPr>
        <w:t xml:space="preserve"> 除不可抗力等特殊情况外，原则上采购人应当在成交通知书发出之日起10个工作日内，与成交供应商按照询价采购文件确定的事项签订采购合同。</w:t>
      </w:r>
    </w:p>
    <w:p w14:paraId="10607723" w14:textId="77777777" w:rsidR="00D90BE0" w:rsidRDefault="00000000">
      <w:pPr>
        <w:pStyle w:val="20"/>
        <w:snapToGrid w:val="0"/>
        <w:spacing w:before="0"/>
        <w:ind w:firstLine="480"/>
        <w:rPr>
          <w:rFonts w:asciiTheme="minorEastAsia" w:hAnsiTheme="minorEastAsia" w:cs="仿宋"/>
          <w:kern w:val="0"/>
        </w:rPr>
      </w:pPr>
      <w:r>
        <w:rPr>
          <w:rFonts w:asciiTheme="minorEastAsia" w:hAnsiTheme="minorEastAsia" w:cs="仿宋" w:hint="eastAsia"/>
          <w:kern w:val="0"/>
        </w:rPr>
        <w:t>22</w:t>
      </w:r>
      <w:r>
        <w:rPr>
          <w:rFonts w:asciiTheme="minorEastAsia" w:hAnsiTheme="minorEastAsia" w:cs="仿宋" w:hint="eastAsia"/>
          <w:kern w:val="0"/>
          <w:lang w:val="zh-CN"/>
        </w:rPr>
        <w:t>.2成交供应商按规定的日期、时间、地点，由法定代表人或其授权代表与采购人代表签订合同。</w:t>
      </w:r>
    </w:p>
    <w:p w14:paraId="5FC72F49"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22.3如签订合同并生效后，供应商无故拒绝或延期，除按照合同条款处理外，列入杭州临江环境能源有限公司黑名单。</w:t>
      </w:r>
    </w:p>
    <w:p w14:paraId="776DFED9"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22.4成交供应商拒绝与采购人签订合同的，列入杭州临江环境能源有限公司黑名单。采购人重新开展采购活动。</w:t>
      </w:r>
    </w:p>
    <w:p w14:paraId="51D6CA49" w14:textId="77777777" w:rsidR="00D90BE0" w:rsidRDefault="00000000">
      <w:pPr>
        <w:pStyle w:val="a9"/>
        <w:spacing w:line="360" w:lineRule="auto"/>
        <w:ind w:leftChars="-199" w:left="-418" w:firstLineChars="400" w:firstLine="964"/>
        <w:rPr>
          <w:rFonts w:asciiTheme="minorEastAsia" w:hAnsiTheme="minorEastAsia" w:cs="仿宋"/>
          <w:b/>
        </w:rPr>
      </w:pPr>
      <w:r>
        <w:rPr>
          <w:rFonts w:asciiTheme="minorEastAsia" w:hAnsiTheme="minorEastAsia" w:cs="仿宋" w:hint="eastAsia"/>
          <w:b/>
        </w:rPr>
        <w:t>23.履约保证金</w:t>
      </w:r>
    </w:p>
    <w:p w14:paraId="381B2B4F"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拟签订的合同文本要求成交供应商提交履约保证金的，供应商应当以转账或者电汇等形式提交。履约保证金的数额为采购合同金额的5%</w:t>
      </w:r>
      <w:r>
        <w:rPr>
          <w:rFonts w:ascii="宋体" w:hAnsi="宋体" w:cs="宋体" w:hint="eastAsia"/>
          <w:sz w:val="24"/>
        </w:rPr>
        <w:t>，</w:t>
      </w:r>
      <w:r>
        <w:rPr>
          <w:rFonts w:asciiTheme="minorEastAsia" w:hAnsiTheme="minorEastAsia" w:cs="仿宋" w:hint="eastAsia"/>
          <w:sz w:val="24"/>
          <w:szCs w:val="20"/>
        </w:rPr>
        <w:t>项目验收结束后无息退还。</w:t>
      </w:r>
    </w:p>
    <w:p w14:paraId="055958E8" w14:textId="77777777" w:rsidR="00D90BE0" w:rsidRDefault="00000000">
      <w:pPr>
        <w:tabs>
          <w:tab w:val="left" w:pos="1121"/>
        </w:tabs>
        <w:adjustRightInd w:val="0"/>
        <w:snapToGrid w:val="0"/>
        <w:spacing w:line="360" w:lineRule="auto"/>
        <w:ind w:firstLineChars="200" w:firstLine="482"/>
        <w:jc w:val="left"/>
        <w:rPr>
          <w:rFonts w:asciiTheme="minorEastAsia" w:eastAsia="宋体" w:hAnsiTheme="minorEastAsia" w:cs="仿宋"/>
          <w:b/>
          <w:bCs/>
          <w:sz w:val="24"/>
          <w:szCs w:val="20"/>
        </w:rPr>
      </w:pPr>
      <w:r>
        <w:rPr>
          <w:rFonts w:asciiTheme="minorEastAsia" w:hAnsiTheme="minorEastAsia" w:cs="仿宋" w:hint="eastAsia"/>
          <w:b/>
          <w:bCs/>
          <w:sz w:val="24"/>
          <w:szCs w:val="20"/>
        </w:rPr>
        <w:t>24</w:t>
      </w:r>
      <w:r>
        <w:rPr>
          <w:rFonts w:asciiTheme="minorEastAsia" w:hAnsiTheme="minorEastAsia" w:cs="仿宋" w:hint="eastAsia"/>
          <w:sz w:val="24"/>
          <w:szCs w:val="20"/>
        </w:rPr>
        <w:t>.</w:t>
      </w:r>
      <w:r>
        <w:rPr>
          <w:rFonts w:asciiTheme="minorEastAsia" w:eastAsia="宋体" w:hAnsiTheme="minorEastAsia" w:cs="仿宋"/>
          <w:b/>
          <w:bCs/>
          <w:sz w:val="24"/>
          <w:szCs w:val="20"/>
        </w:rPr>
        <w:t>预付款</w:t>
      </w:r>
    </w:p>
    <w:p w14:paraId="4FB482A3" w14:textId="77777777" w:rsidR="00D90BE0" w:rsidRDefault="00000000">
      <w:pPr>
        <w:pStyle w:val="a5"/>
        <w:ind w:firstLineChars="200" w:firstLine="480"/>
      </w:pPr>
      <w:r>
        <w:rPr>
          <w:rFonts w:hint="eastAsia"/>
        </w:rPr>
        <w:t>本项目无预付款。</w:t>
      </w:r>
    </w:p>
    <w:p w14:paraId="5B04968F" w14:textId="77777777" w:rsidR="00D90BE0" w:rsidRDefault="00D90BE0">
      <w:pPr>
        <w:tabs>
          <w:tab w:val="left" w:pos="0"/>
        </w:tabs>
        <w:spacing w:line="360" w:lineRule="auto"/>
        <w:ind w:firstLine="480"/>
        <w:rPr>
          <w:rFonts w:asciiTheme="minorEastAsia" w:hAnsiTheme="minorEastAsia" w:cs="仿宋"/>
          <w:sz w:val="24"/>
        </w:rPr>
      </w:pPr>
    </w:p>
    <w:p w14:paraId="5A10C2A4"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八、询价保证金退还（若有）</w:t>
      </w:r>
    </w:p>
    <w:p w14:paraId="5007ED7C" w14:textId="77777777" w:rsidR="00D90BE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25.询价保证金的退还</w:t>
      </w:r>
    </w:p>
    <w:p w14:paraId="5B2E9B11"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lastRenderedPageBreak/>
        <w:t>供应商的询价保证金将在采购人与中标人签订合同并按要求缴纳履约保证金后全额无息退还。退保证金前，供应商必须提供加盖公章或财务专用章的收款收据</w:t>
      </w:r>
      <w:r>
        <w:rPr>
          <w:rFonts w:asciiTheme="minorEastAsia" w:hAnsiTheme="minorEastAsia" w:cs="仿宋" w:hint="eastAsia"/>
          <w:b/>
          <w:bCs/>
          <w:sz w:val="24"/>
          <w:szCs w:val="20"/>
        </w:rPr>
        <w:t>（格式自理）</w:t>
      </w:r>
      <w:r>
        <w:rPr>
          <w:rFonts w:asciiTheme="minorEastAsia" w:hAnsiTheme="minorEastAsia" w:cs="仿宋" w:hint="eastAsia"/>
          <w:sz w:val="24"/>
          <w:szCs w:val="20"/>
        </w:rPr>
        <w:t xml:space="preserve">。   </w:t>
      </w:r>
    </w:p>
    <w:p w14:paraId="25FFC008" w14:textId="77777777" w:rsidR="00D90BE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26.供应商有以下情形之一的，询价保证金将不予退还：</w:t>
      </w:r>
    </w:p>
    <w:p w14:paraId="5F76B91D"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26.1在报价有效期内撤销响应文件；</w:t>
      </w:r>
    </w:p>
    <w:p w14:paraId="68A86EF1"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26.2擅自修改或拒绝接受已经承诺确认的条款；</w:t>
      </w:r>
    </w:p>
    <w:p w14:paraId="20B4F27D"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26.3在规定的时间内拒签合同、拒付履约保证金；</w:t>
      </w:r>
    </w:p>
    <w:p w14:paraId="58C75E34"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26.4法律、法规规定的其他情形。</w:t>
      </w:r>
    </w:p>
    <w:p w14:paraId="7375E4F4" w14:textId="77777777" w:rsidR="00D90BE0" w:rsidRDefault="00D90BE0">
      <w:pPr>
        <w:snapToGrid w:val="0"/>
        <w:spacing w:line="360" w:lineRule="auto"/>
        <w:ind w:leftChars="57" w:left="120" w:firstLineChars="150" w:firstLine="482"/>
        <w:jc w:val="center"/>
        <w:rPr>
          <w:rFonts w:asciiTheme="minorEastAsia" w:hAnsiTheme="minorEastAsia" w:cs="仿宋"/>
          <w:b/>
          <w:sz w:val="32"/>
        </w:rPr>
      </w:pPr>
    </w:p>
    <w:p w14:paraId="0CDD4C58"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九、验收</w:t>
      </w:r>
    </w:p>
    <w:p w14:paraId="20C68E6F" w14:textId="77777777" w:rsidR="00D90BE0" w:rsidRDefault="00000000">
      <w:pPr>
        <w:pStyle w:val="a9"/>
        <w:spacing w:line="360" w:lineRule="auto"/>
        <w:ind w:firstLine="482"/>
        <w:rPr>
          <w:rFonts w:asciiTheme="minorEastAsia" w:hAnsiTheme="minorEastAsia" w:cs="仿宋"/>
          <w:b/>
        </w:rPr>
      </w:pPr>
      <w:r>
        <w:rPr>
          <w:rFonts w:asciiTheme="minorEastAsia" w:hAnsiTheme="minorEastAsia" w:cs="仿宋" w:hint="eastAsia"/>
          <w:b/>
        </w:rPr>
        <w:t>27.验收</w:t>
      </w:r>
    </w:p>
    <w:p w14:paraId="7C52F038" w14:textId="77777777" w:rsidR="00D90BE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4D68184" w14:textId="77777777" w:rsidR="00D90BE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04337175" w14:textId="77777777" w:rsidR="00D90BE0" w:rsidRDefault="00000000">
      <w:pPr>
        <w:pStyle w:val="aa"/>
        <w:snapToGrid w:val="0"/>
        <w:spacing w:line="460" w:lineRule="exact"/>
        <w:ind w:firstLineChars="200" w:firstLine="480"/>
        <w:jc w:val="left"/>
        <w:rPr>
          <w:rFonts w:asciiTheme="minorEastAsia" w:hAnsiTheme="minorEastAsia" w:cs="仿宋"/>
          <w:kern w:val="0"/>
          <w:sz w:val="24"/>
        </w:rPr>
      </w:pPr>
      <w:r>
        <w:rPr>
          <w:rFonts w:asciiTheme="minorEastAsia" w:hAnsiTheme="minorEastAsia" w:cs="仿宋" w:hint="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14:paraId="44945A70" w14:textId="77777777" w:rsidR="00D90BE0" w:rsidRDefault="00D90BE0">
      <w:pPr>
        <w:rPr>
          <w:rFonts w:asciiTheme="minorEastAsia" w:hAnsiTheme="minorEastAsia" w:cs="仿宋"/>
          <w:kern w:val="0"/>
          <w:sz w:val="24"/>
        </w:rPr>
      </w:pPr>
    </w:p>
    <w:p w14:paraId="0A5E58BA" w14:textId="77777777" w:rsidR="00D90BE0" w:rsidRDefault="00D90BE0">
      <w:pPr>
        <w:pStyle w:val="a5"/>
      </w:pPr>
    </w:p>
    <w:p w14:paraId="607E8979"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十、其他。</w:t>
      </w:r>
    </w:p>
    <w:p w14:paraId="716CBFBF" w14:textId="77777777" w:rsidR="00D90BE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28</w:t>
      </w:r>
      <w:r>
        <w:rPr>
          <w:rFonts w:asciiTheme="minorEastAsia" w:hAnsiTheme="minorEastAsia" w:cs="仿宋" w:hint="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404E597" w14:textId="77777777" w:rsidR="00D90BE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lastRenderedPageBreak/>
        <w:t>29.</w:t>
      </w:r>
      <w:r>
        <w:rPr>
          <w:rFonts w:asciiTheme="minorEastAsia" w:hAnsiTheme="minorEastAsia" w:cs="仿宋" w:hint="eastAsia"/>
          <w:kern w:val="0"/>
          <w:sz w:val="24"/>
          <w:szCs w:val="22"/>
        </w:rPr>
        <w:t>本询价采购文件未及事项，在签订合同时双方友好商定；</w:t>
      </w:r>
    </w:p>
    <w:p w14:paraId="7AE8BE93" w14:textId="77777777" w:rsidR="00D90BE0" w:rsidRDefault="00000000">
      <w:pPr>
        <w:snapToGrid w:val="0"/>
        <w:spacing w:line="360" w:lineRule="auto"/>
        <w:ind w:firstLineChars="200" w:firstLine="482"/>
        <w:jc w:val="left"/>
        <w:sectPr w:rsidR="00D90BE0">
          <w:footerReference w:type="default" r:id="rId17"/>
          <w:pgSz w:w="11907" w:h="16840"/>
          <w:pgMar w:top="1440" w:right="1803" w:bottom="1440" w:left="1803" w:header="930" w:footer="992" w:gutter="0"/>
          <w:cols w:space="720"/>
          <w:docGrid w:linePitch="462"/>
        </w:sectPr>
      </w:pPr>
      <w:r>
        <w:rPr>
          <w:rFonts w:asciiTheme="minorEastAsia" w:hAnsiTheme="minorEastAsia" w:cs="仿宋" w:hint="eastAsia"/>
          <w:b/>
          <w:bCs/>
          <w:kern w:val="0"/>
          <w:sz w:val="24"/>
          <w:szCs w:val="22"/>
        </w:rPr>
        <w:t>30.</w:t>
      </w:r>
      <w:r>
        <w:rPr>
          <w:rFonts w:asciiTheme="minorEastAsia" w:hAnsiTheme="minorEastAsia" w:cs="仿宋" w:hint="eastAsia"/>
          <w:kern w:val="0"/>
          <w:sz w:val="24"/>
          <w:szCs w:val="22"/>
        </w:rPr>
        <w:t>凡涉及本次询价的解释权均属于杭州临江环境能源有限公司。</w:t>
      </w:r>
    </w:p>
    <w:p w14:paraId="4DE3FCD2" w14:textId="77777777" w:rsidR="00D90BE0" w:rsidRDefault="00000000">
      <w:pPr>
        <w:spacing w:line="460" w:lineRule="exact"/>
        <w:jc w:val="center"/>
        <w:rPr>
          <w:sz w:val="24"/>
        </w:rPr>
      </w:pPr>
      <w:r>
        <w:rPr>
          <w:rFonts w:asciiTheme="minorEastAsia" w:hAnsiTheme="minorEastAsia" w:cs="仿宋" w:hint="eastAsia"/>
          <w:b/>
          <w:sz w:val="36"/>
          <w:szCs w:val="36"/>
        </w:rPr>
        <w:lastRenderedPageBreak/>
        <w:t>第三部分 采购需求</w:t>
      </w:r>
    </w:p>
    <w:p w14:paraId="3E66E206" w14:textId="77777777" w:rsidR="00D90BE0"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一、采购内容</w:t>
      </w:r>
    </w:p>
    <w:p w14:paraId="0BF9E2F0" w14:textId="26A2D0BD" w:rsidR="00D90BE0" w:rsidRDefault="00000000">
      <w:pPr>
        <w:pStyle w:val="a5"/>
        <w:ind w:firstLineChars="200" w:firstLine="480"/>
        <w:rPr>
          <w:lang w:val="en-US"/>
        </w:rPr>
      </w:pPr>
      <w:r>
        <w:rPr>
          <w:rFonts w:hint="eastAsia"/>
          <w:lang w:val="en-US"/>
        </w:rPr>
        <w:t>杭州临江环境能源有限公司因日常生产需要，需</w:t>
      </w:r>
      <w:r w:rsidR="00035004">
        <w:rPr>
          <w:rFonts w:hint="eastAsia"/>
          <w:lang w:val="en-US"/>
        </w:rPr>
        <w:t>采购减速机</w:t>
      </w:r>
      <w:r>
        <w:rPr>
          <w:rFonts w:hint="eastAsia"/>
          <w:lang w:val="en-US"/>
        </w:rPr>
        <w:t>一批，具体如下：</w:t>
      </w:r>
    </w:p>
    <w:tbl>
      <w:tblPr>
        <w:tblW w:w="8712" w:type="dxa"/>
        <w:tblInd w:w="113" w:type="dxa"/>
        <w:tblLook w:val="04A0" w:firstRow="1" w:lastRow="0" w:firstColumn="1" w:lastColumn="0" w:noHBand="0" w:noVBand="1"/>
      </w:tblPr>
      <w:tblGrid>
        <w:gridCol w:w="798"/>
        <w:gridCol w:w="1153"/>
        <w:gridCol w:w="5983"/>
        <w:gridCol w:w="778"/>
      </w:tblGrid>
      <w:tr w:rsidR="00CD43E8" w:rsidRPr="003513B0" w14:paraId="592FA029" w14:textId="77777777" w:rsidTr="00CD43E8">
        <w:trPr>
          <w:trHeight w:val="300"/>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7C876" w14:textId="77777777" w:rsidR="00CD43E8" w:rsidRPr="003513B0" w:rsidRDefault="00CD43E8" w:rsidP="00CD43E8">
            <w:pPr>
              <w:widowControl/>
              <w:jc w:val="center"/>
              <w:rPr>
                <w:rFonts w:asciiTheme="minorEastAsia" w:hAnsiTheme="minorEastAsia" w:cs="Calibri"/>
                <w:b/>
                <w:bCs/>
                <w:kern w:val="0"/>
                <w:sz w:val="20"/>
                <w:szCs w:val="20"/>
              </w:rPr>
            </w:pPr>
            <w:r w:rsidRPr="003513B0">
              <w:rPr>
                <w:rFonts w:asciiTheme="minorEastAsia" w:hAnsiTheme="minorEastAsia" w:cs="Calibri"/>
                <w:b/>
                <w:bCs/>
                <w:kern w:val="0"/>
                <w:sz w:val="20"/>
                <w:szCs w:val="20"/>
              </w:rPr>
              <w:t>序号</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71B24815" w14:textId="77777777" w:rsidR="00CD43E8" w:rsidRPr="003513B0" w:rsidRDefault="00CD43E8" w:rsidP="00CD43E8">
            <w:pPr>
              <w:widowControl/>
              <w:jc w:val="center"/>
              <w:rPr>
                <w:rFonts w:asciiTheme="minorEastAsia" w:hAnsiTheme="minorEastAsia" w:cs="Calibri"/>
                <w:b/>
                <w:bCs/>
                <w:kern w:val="0"/>
                <w:sz w:val="20"/>
                <w:szCs w:val="20"/>
              </w:rPr>
            </w:pPr>
            <w:r w:rsidRPr="003513B0">
              <w:rPr>
                <w:rFonts w:asciiTheme="minorEastAsia" w:hAnsiTheme="minorEastAsia" w:cs="Calibri"/>
                <w:b/>
                <w:bCs/>
                <w:kern w:val="0"/>
                <w:sz w:val="20"/>
                <w:szCs w:val="20"/>
              </w:rPr>
              <w:t>名称</w:t>
            </w:r>
          </w:p>
        </w:tc>
        <w:tc>
          <w:tcPr>
            <w:tcW w:w="5983" w:type="dxa"/>
            <w:tcBorders>
              <w:top w:val="single" w:sz="4" w:space="0" w:color="auto"/>
              <w:left w:val="nil"/>
              <w:bottom w:val="single" w:sz="4" w:space="0" w:color="auto"/>
              <w:right w:val="single" w:sz="4" w:space="0" w:color="auto"/>
            </w:tcBorders>
            <w:shd w:val="clear" w:color="auto" w:fill="auto"/>
            <w:vAlign w:val="center"/>
            <w:hideMark/>
          </w:tcPr>
          <w:p w14:paraId="5F843926" w14:textId="77777777" w:rsidR="00CD43E8" w:rsidRPr="003513B0" w:rsidRDefault="00CD43E8" w:rsidP="00CD43E8">
            <w:pPr>
              <w:widowControl/>
              <w:jc w:val="center"/>
              <w:rPr>
                <w:rFonts w:asciiTheme="minorEastAsia" w:hAnsiTheme="minorEastAsia" w:cs="Calibri"/>
                <w:b/>
                <w:bCs/>
                <w:kern w:val="0"/>
                <w:sz w:val="20"/>
                <w:szCs w:val="20"/>
              </w:rPr>
            </w:pPr>
            <w:r w:rsidRPr="003513B0">
              <w:rPr>
                <w:rFonts w:asciiTheme="minorEastAsia" w:hAnsiTheme="minorEastAsia" w:cs="Calibri"/>
                <w:b/>
                <w:bCs/>
                <w:kern w:val="0"/>
                <w:sz w:val="20"/>
                <w:szCs w:val="20"/>
              </w:rPr>
              <w:t>型号规格</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6E9159D1" w14:textId="77777777" w:rsidR="00CD43E8" w:rsidRPr="003513B0" w:rsidRDefault="00CD43E8" w:rsidP="00CD43E8">
            <w:pPr>
              <w:widowControl/>
              <w:jc w:val="center"/>
              <w:rPr>
                <w:rFonts w:asciiTheme="minorEastAsia" w:hAnsiTheme="minorEastAsia" w:cs="Calibri"/>
                <w:b/>
                <w:bCs/>
                <w:kern w:val="0"/>
                <w:sz w:val="20"/>
                <w:szCs w:val="20"/>
              </w:rPr>
            </w:pPr>
            <w:r w:rsidRPr="003513B0">
              <w:rPr>
                <w:rFonts w:asciiTheme="minorEastAsia" w:hAnsiTheme="minorEastAsia" w:cs="Calibri"/>
                <w:b/>
                <w:bCs/>
                <w:kern w:val="0"/>
                <w:sz w:val="20"/>
                <w:szCs w:val="20"/>
              </w:rPr>
              <w:t>数量</w:t>
            </w:r>
          </w:p>
        </w:tc>
      </w:tr>
      <w:tr w:rsidR="00CD43E8" w:rsidRPr="003513B0" w14:paraId="26BF4AFF" w14:textId="77777777" w:rsidTr="00CD43E8">
        <w:trPr>
          <w:trHeight w:val="24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3201AD7"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w:t>
            </w:r>
          </w:p>
        </w:tc>
        <w:tc>
          <w:tcPr>
            <w:tcW w:w="1153" w:type="dxa"/>
            <w:tcBorders>
              <w:top w:val="nil"/>
              <w:left w:val="nil"/>
              <w:bottom w:val="single" w:sz="4" w:space="0" w:color="auto"/>
              <w:right w:val="single" w:sz="4" w:space="0" w:color="auto"/>
            </w:tcBorders>
            <w:shd w:val="clear" w:color="auto" w:fill="auto"/>
            <w:vAlign w:val="center"/>
            <w:hideMark/>
          </w:tcPr>
          <w:p w14:paraId="51B26AB1"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44B3F82B"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国茂品牌，XLD5-17-Y5.5-ZP 速比：17</w:t>
            </w:r>
          </w:p>
        </w:tc>
        <w:tc>
          <w:tcPr>
            <w:tcW w:w="778" w:type="dxa"/>
            <w:tcBorders>
              <w:top w:val="nil"/>
              <w:left w:val="nil"/>
              <w:bottom w:val="single" w:sz="4" w:space="0" w:color="auto"/>
              <w:right w:val="single" w:sz="4" w:space="0" w:color="auto"/>
            </w:tcBorders>
            <w:shd w:val="clear" w:color="auto" w:fill="auto"/>
            <w:vAlign w:val="center"/>
            <w:hideMark/>
          </w:tcPr>
          <w:p w14:paraId="47446ABA"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4</w:t>
            </w:r>
          </w:p>
        </w:tc>
      </w:tr>
      <w:tr w:rsidR="00CD43E8" w:rsidRPr="003513B0" w14:paraId="097B6DC1" w14:textId="77777777" w:rsidTr="00CD43E8">
        <w:trPr>
          <w:trHeight w:val="24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3ACE1EB"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2</w:t>
            </w:r>
          </w:p>
        </w:tc>
        <w:tc>
          <w:tcPr>
            <w:tcW w:w="1153" w:type="dxa"/>
            <w:tcBorders>
              <w:top w:val="nil"/>
              <w:left w:val="nil"/>
              <w:bottom w:val="single" w:sz="4" w:space="0" w:color="auto"/>
              <w:right w:val="single" w:sz="4" w:space="0" w:color="auto"/>
            </w:tcBorders>
            <w:shd w:val="clear" w:color="auto" w:fill="auto"/>
            <w:vAlign w:val="center"/>
            <w:hideMark/>
          </w:tcPr>
          <w:p w14:paraId="6A63C092"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0FDF96D4"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国茂品牌，XLD4-13-Y4-ZP 速比：13</w:t>
            </w:r>
          </w:p>
        </w:tc>
        <w:tc>
          <w:tcPr>
            <w:tcW w:w="778" w:type="dxa"/>
            <w:tcBorders>
              <w:top w:val="nil"/>
              <w:left w:val="nil"/>
              <w:bottom w:val="single" w:sz="4" w:space="0" w:color="auto"/>
              <w:right w:val="single" w:sz="4" w:space="0" w:color="auto"/>
            </w:tcBorders>
            <w:shd w:val="clear" w:color="auto" w:fill="auto"/>
            <w:vAlign w:val="center"/>
            <w:hideMark/>
          </w:tcPr>
          <w:p w14:paraId="0FAA0B2D"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4</w:t>
            </w:r>
          </w:p>
        </w:tc>
      </w:tr>
      <w:tr w:rsidR="00CD43E8" w:rsidRPr="003513B0" w14:paraId="7587A52D" w14:textId="77777777" w:rsidTr="00CD43E8">
        <w:trPr>
          <w:trHeight w:val="491"/>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F2E45A0"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3</w:t>
            </w:r>
          </w:p>
        </w:tc>
        <w:tc>
          <w:tcPr>
            <w:tcW w:w="1153" w:type="dxa"/>
            <w:tcBorders>
              <w:top w:val="nil"/>
              <w:left w:val="nil"/>
              <w:bottom w:val="single" w:sz="4" w:space="0" w:color="auto"/>
              <w:right w:val="single" w:sz="4" w:space="0" w:color="auto"/>
            </w:tcBorders>
            <w:shd w:val="clear" w:color="auto" w:fill="auto"/>
            <w:vAlign w:val="center"/>
            <w:hideMark/>
          </w:tcPr>
          <w:p w14:paraId="0D31F407"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506B6F68"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国茂品牌，BWED53-187-Y7.5-ZP 速比：187</w:t>
            </w:r>
          </w:p>
        </w:tc>
        <w:tc>
          <w:tcPr>
            <w:tcW w:w="778" w:type="dxa"/>
            <w:tcBorders>
              <w:top w:val="nil"/>
              <w:left w:val="nil"/>
              <w:bottom w:val="single" w:sz="4" w:space="0" w:color="auto"/>
              <w:right w:val="single" w:sz="4" w:space="0" w:color="auto"/>
            </w:tcBorders>
            <w:shd w:val="clear" w:color="auto" w:fill="auto"/>
            <w:vAlign w:val="center"/>
            <w:hideMark/>
          </w:tcPr>
          <w:p w14:paraId="449DD1D5"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2</w:t>
            </w:r>
          </w:p>
        </w:tc>
      </w:tr>
      <w:tr w:rsidR="00CD43E8" w:rsidRPr="003513B0" w14:paraId="65B2032B" w14:textId="77777777" w:rsidTr="00CD43E8">
        <w:trPr>
          <w:trHeight w:val="24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FD8B684"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4</w:t>
            </w:r>
          </w:p>
        </w:tc>
        <w:tc>
          <w:tcPr>
            <w:tcW w:w="1153" w:type="dxa"/>
            <w:tcBorders>
              <w:top w:val="nil"/>
              <w:left w:val="nil"/>
              <w:bottom w:val="single" w:sz="4" w:space="0" w:color="auto"/>
              <w:right w:val="single" w:sz="4" w:space="0" w:color="auto"/>
            </w:tcBorders>
            <w:shd w:val="clear" w:color="auto" w:fill="auto"/>
            <w:vAlign w:val="center"/>
            <w:hideMark/>
          </w:tcPr>
          <w:p w14:paraId="67DED9DD"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6B58F37C"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国茂品牌，BWED52-187-Y3-ZP 速比：187</w:t>
            </w:r>
          </w:p>
        </w:tc>
        <w:tc>
          <w:tcPr>
            <w:tcW w:w="778" w:type="dxa"/>
            <w:tcBorders>
              <w:top w:val="nil"/>
              <w:left w:val="nil"/>
              <w:bottom w:val="single" w:sz="4" w:space="0" w:color="auto"/>
              <w:right w:val="single" w:sz="4" w:space="0" w:color="auto"/>
            </w:tcBorders>
            <w:shd w:val="clear" w:color="auto" w:fill="auto"/>
            <w:vAlign w:val="center"/>
            <w:hideMark/>
          </w:tcPr>
          <w:p w14:paraId="4E81D415"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2</w:t>
            </w:r>
          </w:p>
        </w:tc>
      </w:tr>
      <w:tr w:rsidR="00CD43E8" w:rsidRPr="003513B0" w14:paraId="5DF2A95D" w14:textId="77777777" w:rsidTr="00CD43E8">
        <w:trPr>
          <w:trHeight w:val="491"/>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93064C8"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5</w:t>
            </w:r>
          </w:p>
        </w:tc>
        <w:tc>
          <w:tcPr>
            <w:tcW w:w="1153" w:type="dxa"/>
            <w:tcBorders>
              <w:top w:val="nil"/>
              <w:left w:val="nil"/>
              <w:bottom w:val="single" w:sz="4" w:space="0" w:color="auto"/>
              <w:right w:val="single" w:sz="4" w:space="0" w:color="auto"/>
            </w:tcBorders>
            <w:shd w:val="clear" w:color="auto" w:fill="auto"/>
            <w:vAlign w:val="center"/>
            <w:hideMark/>
          </w:tcPr>
          <w:p w14:paraId="50973687"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5413CC35"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国茂品牌，BWED63-187-Y7.5-ZP 速比：187</w:t>
            </w:r>
          </w:p>
        </w:tc>
        <w:tc>
          <w:tcPr>
            <w:tcW w:w="778" w:type="dxa"/>
            <w:tcBorders>
              <w:top w:val="nil"/>
              <w:left w:val="nil"/>
              <w:bottom w:val="single" w:sz="4" w:space="0" w:color="auto"/>
              <w:right w:val="single" w:sz="4" w:space="0" w:color="auto"/>
            </w:tcBorders>
            <w:shd w:val="clear" w:color="auto" w:fill="auto"/>
            <w:vAlign w:val="center"/>
            <w:hideMark/>
          </w:tcPr>
          <w:p w14:paraId="168DEE10"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2</w:t>
            </w:r>
          </w:p>
        </w:tc>
      </w:tr>
      <w:tr w:rsidR="00CD43E8" w:rsidRPr="003513B0" w14:paraId="1173E7F5" w14:textId="77777777" w:rsidTr="00CD43E8">
        <w:trPr>
          <w:trHeight w:val="24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1582E8D"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6</w:t>
            </w:r>
          </w:p>
        </w:tc>
        <w:tc>
          <w:tcPr>
            <w:tcW w:w="1153" w:type="dxa"/>
            <w:tcBorders>
              <w:top w:val="nil"/>
              <w:left w:val="nil"/>
              <w:bottom w:val="single" w:sz="4" w:space="0" w:color="auto"/>
              <w:right w:val="single" w:sz="4" w:space="0" w:color="auto"/>
            </w:tcBorders>
            <w:shd w:val="clear" w:color="auto" w:fill="auto"/>
            <w:vAlign w:val="center"/>
            <w:hideMark/>
          </w:tcPr>
          <w:p w14:paraId="6EFEA1EC"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3996DE9C"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国茂品牌，BWD5-43-Y11-ZP 速比：43</w:t>
            </w:r>
          </w:p>
        </w:tc>
        <w:tc>
          <w:tcPr>
            <w:tcW w:w="778" w:type="dxa"/>
            <w:tcBorders>
              <w:top w:val="nil"/>
              <w:left w:val="nil"/>
              <w:bottom w:val="single" w:sz="4" w:space="0" w:color="auto"/>
              <w:right w:val="single" w:sz="4" w:space="0" w:color="auto"/>
            </w:tcBorders>
            <w:shd w:val="clear" w:color="auto" w:fill="auto"/>
            <w:vAlign w:val="center"/>
            <w:hideMark/>
          </w:tcPr>
          <w:p w14:paraId="6BE6D485"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w:t>
            </w:r>
          </w:p>
        </w:tc>
      </w:tr>
      <w:tr w:rsidR="00CD43E8" w:rsidRPr="003513B0" w14:paraId="7424DB02" w14:textId="77777777" w:rsidTr="00CD43E8">
        <w:trPr>
          <w:trHeight w:val="24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6965C60"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7</w:t>
            </w:r>
          </w:p>
        </w:tc>
        <w:tc>
          <w:tcPr>
            <w:tcW w:w="1153" w:type="dxa"/>
            <w:tcBorders>
              <w:top w:val="nil"/>
              <w:left w:val="nil"/>
              <w:bottom w:val="single" w:sz="4" w:space="0" w:color="auto"/>
              <w:right w:val="single" w:sz="4" w:space="0" w:color="auto"/>
            </w:tcBorders>
            <w:shd w:val="clear" w:color="auto" w:fill="auto"/>
            <w:vAlign w:val="center"/>
            <w:hideMark/>
          </w:tcPr>
          <w:p w14:paraId="71629574"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6E0C8763"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国茂品牌，BWD4-43-Y5.5-ZP 速比：43</w:t>
            </w:r>
          </w:p>
        </w:tc>
        <w:tc>
          <w:tcPr>
            <w:tcW w:w="778" w:type="dxa"/>
            <w:tcBorders>
              <w:top w:val="nil"/>
              <w:left w:val="nil"/>
              <w:bottom w:val="single" w:sz="4" w:space="0" w:color="auto"/>
              <w:right w:val="single" w:sz="4" w:space="0" w:color="auto"/>
            </w:tcBorders>
            <w:shd w:val="clear" w:color="auto" w:fill="auto"/>
            <w:vAlign w:val="center"/>
            <w:hideMark/>
          </w:tcPr>
          <w:p w14:paraId="71B2D1BB"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w:t>
            </w:r>
          </w:p>
        </w:tc>
      </w:tr>
      <w:tr w:rsidR="00CD43E8" w:rsidRPr="003513B0" w14:paraId="2435C01B" w14:textId="77777777" w:rsidTr="00CD43E8">
        <w:trPr>
          <w:trHeight w:val="491"/>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4F2C11B"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8</w:t>
            </w:r>
          </w:p>
        </w:tc>
        <w:tc>
          <w:tcPr>
            <w:tcW w:w="1153" w:type="dxa"/>
            <w:tcBorders>
              <w:top w:val="nil"/>
              <w:left w:val="nil"/>
              <w:bottom w:val="single" w:sz="4" w:space="0" w:color="auto"/>
              <w:right w:val="single" w:sz="4" w:space="0" w:color="auto"/>
            </w:tcBorders>
            <w:shd w:val="clear" w:color="auto" w:fill="auto"/>
            <w:vAlign w:val="center"/>
            <w:hideMark/>
          </w:tcPr>
          <w:p w14:paraId="2FE6F982"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4AFEBBC1"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国茂品牌，GFAF79-Y5.5-4P-33.74-M1-7PIEC 速比：33.74</w:t>
            </w:r>
          </w:p>
        </w:tc>
        <w:tc>
          <w:tcPr>
            <w:tcW w:w="778" w:type="dxa"/>
            <w:tcBorders>
              <w:top w:val="nil"/>
              <w:left w:val="nil"/>
              <w:bottom w:val="single" w:sz="4" w:space="0" w:color="auto"/>
              <w:right w:val="single" w:sz="4" w:space="0" w:color="auto"/>
            </w:tcBorders>
            <w:shd w:val="clear" w:color="auto" w:fill="auto"/>
            <w:vAlign w:val="center"/>
            <w:hideMark/>
          </w:tcPr>
          <w:p w14:paraId="2975B88D"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w:t>
            </w:r>
          </w:p>
        </w:tc>
      </w:tr>
      <w:tr w:rsidR="00CD43E8" w:rsidRPr="003513B0" w14:paraId="61FFFB7C" w14:textId="77777777" w:rsidTr="00CD43E8">
        <w:trPr>
          <w:trHeight w:val="491"/>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D179F34"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9</w:t>
            </w:r>
          </w:p>
        </w:tc>
        <w:tc>
          <w:tcPr>
            <w:tcW w:w="1153" w:type="dxa"/>
            <w:tcBorders>
              <w:top w:val="nil"/>
              <w:left w:val="nil"/>
              <w:bottom w:val="single" w:sz="4" w:space="0" w:color="auto"/>
              <w:right w:val="single" w:sz="4" w:space="0" w:color="auto"/>
            </w:tcBorders>
            <w:shd w:val="clear" w:color="auto" w:fill="auto"/>
            <w:vAlign w:val="center"/>
            <w:hideMark/>
          </w:tcPr>
          <w:p w14:paraId="4E436E19"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0BE3979E"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上海莱迈传动机械有限公司品牌，型号：NMRV063-80B5 速比：20</w:t>
            </w:r>
          </w:p>
        </w:tc>
        <w:tc>
          <w:tcPr>
            <w:tcW w:w="778" w:type="dxa"/>
            <w:tcBorders>
              <w:top w:val="nil"/>
              <w:left w:val="nil"/>
              <w:bottom w:val="single" w:sz="4" w:space="0" w:color="auto"/>
              <w:right w:val="single" w:sz="4" w:space="0" w:color="auto"/>
            </w:tcBorders>
            <w:shd w:val="clear" w:color="auto" w:fill="auto"/>
            <w:vAlign w:val="center"/>
            <w:hideMark/>
          </w:tcPr>
          <w:p w14:paraId="353C3668"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w:t>
            </w:r>
          </w:p>
        </w:tc>
      </w:tr>
      <w:tr w:rsidR="00CD43E8" w:rsidRPr="003513B0" w14:paraId="51D015D8" w14:textId="77777777" w:rsidTr="00CD43E8">
        <w:trPr>
          <w:trHeight w:val="50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45FBDBB"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10</w:t>
            </w:r>
          </w:p>
        </w:tc>
        <w:tc>
          <w:tcPr>
            <w:tcW w:w="1153" w:type="dxa"/>
            <w:tcBorders>
              <w:top w:val="nil"/>
              <w:left w:val="nil"/>
              <w:bottom w:val="single" w:sz="4" w:space="0" w:color="auto"/>
              <w:right w:val="single" w:sz="4" w:space="0" w:color="auto"/>
            </w:tcBorders>
            <w:shd w:val="clear" w:color="auto" w:fill="auto"/>
            <w:vAlign w:val="center"/>
            <w:hideMark/>
          </w:tcPr>
          <w:p w14:paraId="57FE882C"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5ABAE6A3" w14:textId="77777777" w:rsidR="00CD43E8" w:rsidRPr="003513B0" w:rsidRDefault="00CD43E8" w:rsidP="00CD43E8">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SEW或国茂品牌，R57</w:t>
            </w:r>
            <w:r w:rsidRPr="003513B0">
              <w:rPr>
                <w:rFonts w:asciiTheme="minorEastAsia" w:hAnsiTheme="minorEastAsia" w:cs="宋体" w:hint="eastAsia"/>
                <w:color w:val="000000"/>
                <w:kern w:val="0"/>
                <w:sz w:val="22"/>
                <w:szCs w:val="22"/>
              </w:rPr>
              <w:t xml:space="preserve">  DRS71M4 速比：150.78</w:t>
            </w:r>
          </w:p>
        </w:tc>
        <w:tc>
          <w:tcPr>
            <w:tcW w:w="778" w:type="dxa"/>
            <w:tcBorders>
              <w:top w:val="nil"/>
              <w:left w:val="nil"/>
              <w:bottom w:val="single" w:sz="4" w:space="0" w:color="auto"/>
              <w:right w:val="single" w:sz="4" w:space="0" w:color="auto"/>
            </w:tcBorders>
            <w:shd w:val="clear" w:color="auto" w:fill="auto"/>
            <w:vAlign w:val="center"/>
            <w:hideMark/>
          </w:tcPr>
          <w:p w14:paraId="4F2ECF35"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2</w:t>
            </w:r>
          </w:p>
        </w:tc>
      </w:tr>
      <w:tr w:rsidR="00CD43E8" w:rsidRPr="003513B0" w14:paraId="4C74AA91" w14:textId="77777777" w:rsidTr="00CD43E8">
        <w:trPr>
          <w:trHeight w:val="50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6E2E765"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11</w:t>
            </w:r>
          </w:p>
        </w:tc>
        <w:tc>
          <w:tcPr>
            <w:tcW w:w="1153" w:type="dxa"/>
            <w:tcBorders>
              <w:top w:val="nil"/>
              <w:left w:val="nil"/>
              <w:bottom w:val="single" w:sz="4" w:space="0" w:color="auto"/>
              <w:right w:val="single" w:sz="4" w:space="0" w:color="auto"/>
            </w:tcBorders>
            <w:shd w:val="clear" w:color="auto" w:fill="auto"/>
            <w:vAlign w:val="center"/>
            <w:hideMark/>
          </w:tcPr>
          <w:p w14:paraId="39D3E50F"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11074259" w14:textId="77777777" w:rsidR="00CD43E8" w:rsidRPr="003513B0" w:rsidRDefault="00CD43E8" w:rsidP="00CD43E8">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SEW或国茂品牌，R97</w:t>
            </w:r>
            <w:r w:rsidRPr="003513B0">
              <w:rPr>
                <w:rFonts w:asciiTheme="minorEastAsia" w:hAnsiTheme="minorEastAsia" w:cs="宋体" w:hint="eastAsia"/>
                <w:color w:val="000000"/>
                <w:kern w:val="0"/>
                <w:sz w:val="22"/>
                <w:szCs w:val="22"/>
              </w:rPr>
              <w:t xml:space="preserve">  R57  DRE 100M4 速比：209</w:t>
            </w:r>
          </w:p>
        </w:tc>
        <w:tc>
          <w:tcPr>
            <w:tcW w:w="778" w:type="dxa"/>
            <w:tcBorders>
              <w:top w:val="nil"/>
              <w:left w:val="nil"/>
              <w:bottom w:val="single" w:sz="4" w:space="0" w:color="auto"/>
              <w:right w:val="single" w:sz="4" w:space="0" w:color="auto"/>
            </w:tcBorders>
            <w:shd w:val="clear" w:color="auto" w:fill="auto"/>
            <w:vAlign w:val="center"/>
            <w:hideMark/>
          </w:tcPr>
          <w:p w14:paraId="5E891843"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2</w:t>
            </w:r>
          </w:p>
        </w:tc>
      </w:tr>
      <w:tr w:rsidR="00CD43E8" w:rsidRPr="003513B0" w14:paraId="69F881A0" w14:textId="77777777" w:rsidTr="00CD43E8">
        <w:trPr>
          <w:trHeight w:val="24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2C0498E"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12</w:t>
            </w:r>
          </w:p>
        </w:tc>
        <w:tc>
          <w:tcPr>
            <w:tcW w:w="1153" w:type="dxa"/>
            <w:tcBorders>
              <w:top w:val="nil"/>
              <w:left w:val="nil"/>
              <w:bottom w:val="single" w:sz="4" w:space="0" w:color="auto"/>
              <w:right w:val="single" w:sz="4" w:space="0" w:color="auto"/>
            </w:tcBorders>
            <w:shd w:val="clear" w:color="auto" w:fill="auto"/>
            <w:vAlign w:val="center"/>
            <w:hideMark/>
          </w:tcPr>
          <w:p w14:paraId="15D28E00"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499E5F6E"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SEW或国茂品牌，R97AM100 速比：170.02</w:t>
            </w:r>
          </w:p>
        </w:tc>
        <w:tc>
          <w:tcPr>
            <w:tcW w:w="778" w:type="dxa"/>
            <w:tcBorders>
              <w:top w:val="nil"/>
              <w:left w:val="nil"/>
              <w:bottom w:val="single" w:sz="4" w:space="0" w:color="auto"/>
              <w:right w:val="single" w:sz="4" w:space="0" w:color="auto"/>
            </w:tcBorders>
            <w:shd w:val="clear" w:color="auto" w:fill="auto"/>
            <w:vAlign w:val="center"/>
            <w:hideMark/>
          </w:tcPr>
          <w:p w14:paraId="5BBFD919"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2</w:t>
            </w:r>
          </w:p>
        </w:tc>
      </w:tr>
      <w:tr w:rsidR="00CD43E8" w:rsidRPr="003513B0" w14:paraId="6C89C4E1" w14:textId="77777777" w:rsidTr="00CD43E8">
        <w:trPr>
          <w:trHeight w:val="50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D91C664"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13</w:t>
            </w:r>
          </w:p>
        </w:tc>
        <w:tc>
          <w:tcPr>
            <w:tcW w:w="1153" w:type="dxa"/>
            <w:tcBorders>
              <w:top w:val="nil"/>
              <w:left w:val="nil"/>
              <w:bottom w:val="single" w:sz="4" w:space="0" w:color="auto"/>
              <w:right w:val="single" w:sz="4" w:space="0" w:color="auto"/>
            </w:tcBorders>
            <w:shd w:val="clear" w:color="auto" w:fill="auto"/>
            <w:vAlign w:val="center"/>
            <w:hideMark/>
          </w:tcPr>
          <w:p w14:paraId="5C74E06A"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0AD2268A" w14:textId="77777777" w:rsidR="00CD43E8" w:rsidRPr="003513B0" w:rsidRDefault="00CD43E8" w:rsidP="00CD43E8">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SEW或国茂品牌，R97</w:t>
            </w:r>
            <w:r w:rsidRPr="003513B0">
              <w:rPr>
                <w:rFonts w:asciiTheme="minorEastAsia" w:hAnsiTheme="minorEastAsia" w:cs="宋体" w:hint="eastAsia"/>
                <w:color w:val="000000"/>
                <w:kern w:val="0"/>
                <w:sz w:val="22"/>
                <w:szCs w:val="22"/>
              </w:rPr>
              <w:t xml:space="preserve">  DRE 100LC4 速比：120.63</w:t>
            </w:r>
          </w:p>
        </w:tc>
        <w:tc>
          <w:tcPr>
            <w:tcW w:w="778" w:type="dxa"/>
            <w:tcBorders>
              <w:top w:val="nil"/>
              <w:left w:val="nil"/>
              <w:bottom w:val="single" w:sz="4" w:space="0" w:color="auto"/>
              <w:right w:val="single" w:sz="4" w:space="0" w:color="auto"/>
            </w:tcBorders>
            <w:shd w:val="clear" w:color="auto" w:fill="auto"/>
            <w:vAlign w:val="center"/>
            <w:hideMark/>
          </w:tcPr>
          <w:p w14:paraId="3B1D426B"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2</w:t>
            </w:r>
          </w:p>
        </w:tc>
      </w:tr>
      <w:tr w:rsidR="00CD43E8" w:rsidRPr="003513B0" w14:paraId="50063F24" w14:textId="77777777" w:rsidTr="00CD43E8">
        <w:trPr>
          <w:trHeight w:val="491"/>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C52ECE9"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14</w:t>
            </w:r>
          </w:p>
        </w:tc>
        <w:tc>
          <w:tcPr>
            <w:tcW w:w="1153" w:type="dxa"/>
            <w:tcBorders>
              <w:top w:val="nil"/>
              <w:left w:val="nil"/>
              <w:bottom w:val="single" w:sz="4" w:space="0" w:color="auto"/>
              <w:right w:val="single" w:sz="4" w:space="0" w:color="auto"/>
            </w:tcBorders>
            <w:shd w:val="clear" w:color="auto" w:fill="auto"/>
            <w:vAlign w:val="center"/>
            <w:hideMark/>
          </w:tcPr>
          <w:p w14:paraId="1457AC8B"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02831AC1"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国茂品牌，XLED8135B-195-YVP1.5-M2 速比：195</w:t>
            </w:r>
          </w:p>
        </w:tc>
        <w:tc>
          <w:tcPr>
            <w:tcW w:w="778" w:type="dxa"/>
            <w:tcBorders>
              <w:top w:val="nil"/>
              <w:left w:val="nil"/>
              <w:bottom w:val="single" w:sz="4" w:space="0" w:color="auto"/>
              <w:right w:val="single" w:sz="4" w:space="0" w:color="auto"/>
            </w:tcBorders>
            <w:shd w:val="clear" w:color="auto" w:fill="auto"/>
            <w:vAlign w:val="center"/>
            <w:hideMark/>
          </w:tcPr>
          <w:p w14:paraId="7AA611D0"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w:t>
            </w:r>
          </w:p>
        </w:tc>
      </w:tr>
      <w:tr w:rsidR="00CD43E8" w:rsidRPr="003513B0" w14:paraId="6FE8F6BC" w14:textId="77777777" w:rsidTr="00CD43E8">
        <w:trPr>
          <w:trHeight w:val="491"/>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AB12C1C"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15</w:t>
            </w:r>
          </w:p>
        </w:tc>
        <w:tc>
          <w:tcPr>
            <w:tcW w:w="1153" w:type="dxa"/>
            <w:tcBorders>
              <w:top w:val="nil"/>
              <w:left w:val="nil"/>
              <w:bottom w:val="single" w:sz="4" w:space="0" w:color="auto"/>
              <w:right w:val="single" w:sz="4" w:space="0" w:color="auto"/>
            </w:tcBorders>
            <w:shd w:val="clear" w:color="auto" w:fill="auto"/>
            <w:vAlign w:val="center"/>
            <w:hideMark/>
          </w:tcPr>
          <w:p w14:paraId="19F5F475"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0BAFEE85"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国茂品牌，XLED53-391-Y1.5-M2 速比：391</w:t>
            </w:r>
          </w:p>
        </w:tc>
        <w:tc>
          <w:tcPr>
            <w:tcW w:w="778" w:type="dxa"/>
            <w:tcBorders>
              <w:top w:val="nil"/>
              <w:left w:val="nil"/>
              <w:bottom w:val="single" w:sz="4" w:space="0" w:color="auto"/>
              <w:right w:val="single" w:sz="4" w:space="0" w:color="auto"/>
            </w:tcBorders>
            <w:shd w:val="clear" w:color="auto" w:fill="auto"/>
            <w:vAlign w:val="center"/>
            <w:hideMark/>
          </w:tcPr>
          <w:p w14:paraId="775E18C3"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w:t>
            </w:r>
          </w:p>
        </w:tc>
      </w:tr>
    </w:tbl>
    <w:p w14:paraId="140F0553" w14:textId="7018C016"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二、合同期限及履约方式</w:t>
      </w:r>
    </w:p>
    <w:p w14:paraId="1F4BFAC7" w14:textId="77777777" w:rsidR="00D90BE0" w:rsidRDefault="00000000">
      <w:pPr>
        <w:pStyle w:val="a5"/>
        <w:ind w:firstLineChars="200" w:firstLine="480"/>
        <w:rPr>
          <w:lang w:val="en-US"/>
        </w:rPr>
      </w:pPr>
      <w:r>
        <w:rPr>
          <w:rFonts w:hint="eastAsia"/>
          <w:lang w:val="en-US"/>
        </w:rPr>
        <w:t>1.合同期限：供货结束后合同自行终止；</w:t>
      </w:r>
    </w:p>
    <w:p w14:paraId="140241A3" w14:textId="77777777" w:rsidR="00CD43E8" w:rsidRDefault="00CD43E8" w:rsidP="00CD43E8">
      <w:pPr>
        <w:pStyle w:val="a5"/>
        <w:ind w:firstLineChars="200" w:firstLine="480"/>
        <w:rPr>
          <w:lang w:val="en-US"/>
        </w:rPr>
      </w:pPr>
      <w:r>
        <w:rPr>
          <w:rFonts w:hint="eastAsia"/>
          <w:lang w:val="en-US"/>
        </w:rPr>
        <w:t>2.履约方式：一次性交付。</w:t>
      </w:r>
    </w:p>
    <w:p w14:paraId="7B31DF9D" w14:textId="77777777"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三、技术、质量要求</w:t>
      </w:r>
    </w:p>
    <w:p w14:paraId="435C77CE" w14:textId="77777777" w:rsidR="00D90BE0" w:rsidRDefault="00000000">
      <w:pPr>
        <w:pStyle w:val="a5"/>
        <w:ind w:firstLineChars="200" w:firstLine="480"/>
        <w:rPr>
          <w:lang w:val="en-US"/>
        </w:rPr>
      </w:pPr>
      <w:r>
        <w:rPr>
          <w:rFonts w:hint="eastAsia"/>
          <w:lang w:val="en-US"/>
        </w:rPr>
        <w:t>1.品牌和和型号等技术参数满足采购内容中的规格型号/技术要求；</w:t>
      </w:r>
    </w:p>
    <w:p w14:paraId="4D6CF7B8" w14:textId="68CAABCB" w:rsidR="00D90BE0" w:rsidRDefault="00000000">
      <w:pPr>
        <w:pStyle w:val="a5"/>
        <w:ind w:firstLineChars="200" w:firstLine="480"/>
        <w:rPr>
          <w:lang w:val="en-US"/>
        </w:rPr>
      </w:pPr>
      <w:r>
        <w:rPr>
          <w:rFonts w:hint="eastAsia"/>
          <w:lang w:val="en-US"/>
        </w:rPr>
        <w:t>2.中标人提供的</w:t>
      </w:r>
      <w:r w:rsidR="00CD43E8">
        <w:rPr>
          <w:rFonts w:hint="eastAsia"/>
          <w:lang w:val="en-US"/>
        </w:rPr>
        <w:t>减速机</w:t>
      </w:r>
      <w:r>
        <w:rPr>
          <w:rFonts w:hint="eastAsia"/>
          <w:lang w:val="en-US"/>
        </w:rPr>
        <w:t>必须为原厂正品，不得为假冒伪劣产品。</w:t>
      </w:r>
    </w:p>
    <w:p w14:paraId="302764C7" w14:textId="77777777"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四、验收方式</w:t>
      </w:r>
    </w:p>
    <w:p w14:paraId="333CAC52" w14:textId="77777777" w:rsidR="00CD43E8" w:rsidRDefault="00CD43E8" w:rsidP="00CD43E8">
      <w:pPr>
        <w:pStyle w:val="a5"/>
        <w:ind w:firstLineChars="200" w:firstLine="48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14:paraId="6F6E701A" w14:textId="7286C5EF" w:rsidR="00D90BE0" w:rsidRDefault="00000000">
      <w:pPr>
        <w:pStyle w:val="a6"/>
        <w:rPr>
          <w:lang w:val="en-US"/>
        </w:rPr>
      </w:pPr>
      <w:r>
        <w:rPr>
          <w:rFonts w:hint="eastAsia"/>
          <w:lang w:val="en-US"/>
        </w:rPr>
        <w:t>3.中标人提供</w:t>
      </w:r>
      <w:r w:rsidR="00CD43E8">
        <w:rPr>
          <w:rFonts w:hint="eastAsia"/>
          <w:lang w:val="en-US"/>
        </w:rPr>
        <w:t>减速机</w:t>
      </w:r>
      <w:r>
        <w:rPr>
          <w:rFonts w:hint="eastAsia"/>
          <w:lang w:val="en-US"/>
        </w:rPr>
        <w:t>上游供货方的发票、合同（与本次采购的品种、数量、品牌、时间相符合），该上游供货方须为该品牌的授权经销商，同时提供品牌经销授权书。</w:t>
      </w:r>
    </w:p>
    <w:p w14:paraId="7ACF7666" w14:textId="77777777"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五、服务要求</w:t>
      </w:r>
    </w:p>
    <w:p w14:paraId="28B75CB0" w14:textId="7D099C19" w:rsidR="00CD43E8" w:rsidRDefault="00CD43E8" w:rsidP="00CD43E8">
      <w:pPr>
        <w:pStyle w:val="a5"/>
        <w:ind w:firstLineChars="200" w:firstLine="480"/>
        <w:rPr>
          <w:lang w:val="en-US"/>
        </w:rPr>
      </w:pPr>
      <w:r w:rsidRPr="008B6D4C">
        <w:rPr>
          <w:rFonts w:hint="eastAsia"/>
          <w:lang w:val="en-US"/>
        </w:rPr>
        <w:lastRenderedPageBreak/>
        <w:t>在采购人发出送货通知后，</w:t>
      </w:r>
      <w:r>
        <w:rPr>
          <w:rFonts w:hint="eastAsia"/>
          <w:lang w:val="en-US"/>
        </w:rPr>
        <w:t>中标人</w:t>
      </w:r>
      <w:r>
        <w:rPr>
          <w:lang w:val="en-US"/>
        </w:rPr>
        <w:t>30</w:t>
      </w:r>
      <w:r>
        <w:rPr>
          <w:rFonts w:hint="eastAsia"/>
          <w:lang w:val="en-US"/>
        </w:rPr>
        <w:t>个工作日内将货物</w:t>
      </w:r>
      <w:r w:rsidRPr="008B6D4C">
        <w:rPr>
          <w:rFonts w:hint="eastAsia"/>
          <w:lang w:val="en-US"/>
        </w:rPr>
        <w:t>如数送至采购人指定地点。</w:t>
      </w:r>
    </w:p>
    <w:p w14:paraId="4935EBAD" w14:textId="517C12FD" w:rsidR="003513B0" w:rsidRPr="003513B0" w:rsidRDefault="003513B0" w:rsidP="003513B0">
      <w:pPr>
        <w:pStyle w:val="a6"/>
        <w:rPr>
          <w:lang w:val="en-US"/>
        </w:rPr>
      </w:pPr>
      <w:r>
        <w:rPr>
          <w:rFonts w:hint="eastAsia"/>
          <w:lang w:val="en-US"/>
        </w:rPr>
        <w:t>质保期：验收合格后1年。</w:t>
      </w:r>
    </w:p>
    <w:p w14:paraId="4879DD9F" w14:textId="77777777"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六、结算方式</w:t>
      </w:r>
    </w:p>
    <w:p w14:paraId="0637E6F2" w14:textId="77777777" w:rsidR="00D90BE0" w:rsidRDefault="00000000">
      <w:pPr>
        <w:pStyle w:val="a6"/>
        <w:ind w:firstLineChars="200" w:firstLine="480"/>
        <w:rPr>
          <w:lang w:val="en-US"/>
        </w:rPr>
      </w:pPr>
      <w:r>
        <w:rPr>
          <w:rFonts w:hint="eastAsia"/>
          <w:lang w:val="en-US"/>
        </w:rPr>
        <w:t>以本询价采购文件中的合同条款为准。</w:t>
      </w:r>
    </w:p>
    <w:p w14:paraId="29A37EA6" w14:textId="77777777"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七、售后要求</w:t>
      </w:r>
    </w:p>
    <w:p w14:paraId="003E6AA5" w14:textId="77777777" w:rsidR="00D90BE0" w:rsidRDefault="00000000">
      <w:pPr>
        <w:pStyle w:val="a5"/>
        <w:ind w:firstLineChars="200" w:firstLine="48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14:paraId="758DE23A" w14:textId="77777777" w:rsidR="00D90BE0" w:rsidRDefault="00000000">
      <w:pPr>
        <w:pStyle w:val="a5"/>
        <w:ind w:firstLineChars="200" w:firstLine="480"/>
        <w:rPr>
          <w:lang w:val="en-US"/>
        </w:rPr>
      </w:pPr>
      <w:r>
        <w:rPr>
          <w:rFonts w:hint="eastAsia"/>
          <w:lang w:val="en-US"/>
        </w:rPr>
        <w:t>2.采购人不再对任何售后服务进行付费。中标人的派遣人员产生的一切费用由供应商承担。</w:t>
      </w:r>
    </w:p>
    <w:p w14:paraId="05A42C1F" w14:textId="77777777" w:rsidR="00D90BE0" w:rsidRDefault="00D90BE0">
      <w:pPr>
        <w:spacing w:line="460" w:lineRule="exact"/>
        <w:jc w:val="center"/>
        <w:rPr>
          <w:rFonts w:asciiTheme="minorEastAsia" w:hAnsiTheme="minorEastAsia" w:cs="仿宋"/>
          <w:b/>
          <w:sz w:val="36"/>
          <w:szCs w:val="36"/>
        </w:rPr>
      </w:pPr>
    </w:p>
    <w:p w14:paraId="063D5677" w14:textId="77777777" w:rsidR="00D90BE0" w:rsidRDefault="00000000">
      <w:pPr>
        <w:spacing w:line="460" w:lineRule="exact"/>
        <w:jc w:val="center"/>
        <w:rPr>
          <w:rFonts w:asciiTheme="minorEastAsia" w:hAnsiTheme="minorEastAsia" w:cs="仿宋"/>
          <w:b/>
          <w:sz w:val="24"/>
        </w:rPr>
      </w:pPr>
      <w:r>
        <w:rPr>
          <w:rFonts w:asciiTheme="minorEastAsia" w:hAnsiTheme="minorEastAsia" w:cs="仿宋" w:hint="eastAsia"/>
          <w:b/>
          <w:sz w:val="36"/>
          <w:szCs w:val="36"/>
        </w:rPr>
        <w:t xml:space="preserve">第四部分  </w:t>
      </w:r>
      <w:bookmarkStart w:id="20" w:name="_Toc184313295"/>
      <w:bookmarkStart w:id="21" w:name="_Toc184308065"/>
      <w:bookmarkStart w:id="22" w:name="_Toc184310324"/>
      <w:bookmarkStart w:id="23" w:name="_Toc184310315"/>
      <w:bookmarkStart w:id="24" w:name="_Toc184312082"/>
      <w:bookmarkStart w:id="25" w:name="_Toc184310314"/>
      <w:bookmarkStart w:id="26" w:name="_Toc184308096"/>
      <w:bookmarkStart w:id="27" w:name="_Toc184314476"/>
      <w:bookmarkStart w:id="28" w:name="_Toc184313310"/>
      <w:bookmarkStart w:id="29" w:name="_Toc184313280"/>
      <w:bookmarkStart w:id="30" w:name="_Toc184308054"/>
      <w:bookmarkStart w:id="31" w:name="_Toc184313243"/>
      <w:bookmarkStart w:id="32" w:name="_Toc184312112"/>
      <w:bookmarkStart w:id="33" w:name="_Toc184314477"/>
      <w:bookmarkStart w:id="34" w:name="_Toc184312089"/>
      <w:bookmarkStart w:id="35" w:name="_Toc184314449"/>
      <w:bookmarkStart w:id="36" w:name="_Toc184310283"/>
      <w:bookmarkStart w:id="37" w:name="_Toc184313256"/>
      <w:bookmarkStart w:id="38" w:name="_Toc184313276"/>
      <w:bookmarkStart w:id="39" w:name="_Toc184310273"/>
      <w:bookmarkStart w:id="40" w:name="_Toc184312078"/>
      <w:bookmarkStart w:id="41" w:name="_Toc184313304"/>
      <w:bookmarkStart w:id="42" w:name="_Toc184312124"/>
      <w:bookmarkStart w:id="43" w:name="_Toc184308044"/>
      <w:bookmarkStart w:id="44" w:name="_Toc184308088"/>
      <w:bookmarkStart w:id="45" w:name="_Toc184314438"/>
      <w:bookmarkStart w:id="46" w:name="_Toc184312081"/>
      <w:bookmarkStart w:id="47" w:name="_Toc184313281"/>
      <w:bookmarkStart w:id="48" w:name="_Toc184310286"/>
      <w:bookmarkStart w:id="49" w:name="_Toc184310304"/>
      <w:bookmarkStart w:id="50" w:name="_Toc184314453"/>
      <w:bookmarkStart w:id="51" w:name="_Toc184312134"/>
      <w:bookmarkStart w:id="52" w:name="_Toc184310276"/>
      <w:bookmarkStart w:id="53" w:name="_Toc184314475"/>
      <w:bookmarkStart w:id="54" w:name="_Toc184314410"/>
      <w:bookmarkStart w:id="55" w:name="_Toc184313298"/>
      <w:bookmarkStart w:id="56" w:name="_Toc184312120"/>
      <w:bookmarkStart w:id="57" w:name="_Toc184308080"/>
      <w:bookmarkStart w:id="58" w:name="_Toc184314460"/>
      <w:bookmarkStart w:id="59" w:name="_Toc184308099"/>
      <w:bookmarkStart w:id="60" w:name="_Toc184314415"/>
      <w:bookmarkStart w:id="61" w:name="_Toc184312073"/>
      <w:bookmarkStart w:id="62" w:name="_Toc184314463"/>
      <w:bookmarkStart w:id="63" w:name="_Toc184310308"/>
      <w:bookmarkStart w:id="64" w:name="_Toc184310296"/>
      <w:bookmarkStart w:id="65" w:name="_Toc184310303"/>
      <w:bookmarkStart w:id="66" w:name="_Toc184308083"/>
      <w:bookmarkStart w:id="67" w:name="_Toc184313255"/>
      <w:bookmarkStart w:id="68" w:name="_Toc184310287"/>
      <w:bookmarkStart w:id="69" w:name="_Toc184314458"/>
      <w:bookmarkStart w:id="70" w:name="_Toc184312098"/>
      <w:bookmarkStart w:id="71" w:name="_Toc184310332"/>
      <w:bookmarkStart w:id="72" w:name="_Toc184313300"/>
      <w:bookmarkStart w:id="73" w:name="_Toc184313240"/>
      <w:bookmarkStart w:id="74" w:name="_Toc184314422"/>
      <w:bookmarkStart w:id="75" w:name="_Toc184310327"/>
      <w:bookmarkStart w:id="76" w:name="_Toc184310289"/>
      <w:bookmarkStart w:id="77" w:name="_Toc184314418"/>
      <w:bookmarkStart w:id="78" w:name="_Toc184313282"/>
      <w:bookmarkStart w:id="79" w:name="_Toc184308053"/>
      <w:bookmarkStart w:id="80" w:name="_Toc184314423"/>
      <w:bookmarkStart w:id="81" w:name="_Toc184308084"/>
      <w:bookmarkStart w:id="82" w:name="_Toc184314464"/>
      <w:bookmarkStart w:id="83" w:name="_Toc184314440"/>
      <w:bookmarkStart w:id="84" w:name="_Toc184314459"/>
      <w:bookmarkStart w:id="85" w:name="_Toc184312135"/>
      <w:bookmarkStart w:id="86" w:name="_Toc184310316"/>
      <w:bookmarkStart w:id="87" w:name="_Toc184310278"/>
      <w:bookmarkStart w:id="88" w:name="_Toc184308062"/>
      <w:bookmarkStart w:id="89" w:name="_Toc184312075"/>
      <w:bookmarkStart w:id="90" w:name="_Toc184313248"/>
      <w:bookmarkStart w:id="91" w:name="_Toc184308085"/>
      <w:bookmarkStart w:id="92" w:name="_Toc184308093"/>
      <w:bookmarkStart w:id="93" w:name="_Toc184310328"/>
      <w:bookmarkStart w:id="94" w:name="_Toc184314446"/>
      <w:bookmarkStart w:id="95" w:name="_Toc184314472"/>
      <w:bookmarkStart w:id="96" w:name="_Toc184308102"/>
      <w:bookmarkStart w:id="97" w:name="_Toc184310334"/>
      <w:bookmarkStart w:id="98" w:name="_Toc184308098"/>
      <w:bookmarkStart w:id="99" w:name="_Toc184312071"/>
      <w:bookmarkStart w:id="100" w:name="_Toc184308052"/>
      <w:bookmarkStart w:id="101" w:name="_Toc184312095"/>
      <w:bookmarkStart w:id="102" w:name="_Toc184314457"/>
      <w:bookmarkStart w:id="103" w:name="_Toc184313267"/>
      <w:bookmarkStart w:id="104" w:name="_Toc184314436"/>
      <w:bookmarkStart w:id="105" w:name="_Toc184308071"/>
      <w:bookmarkStart w:id="106" w:name="_Toc184310341"/>
      <w:bookmarkStart w:id="107" w:name="_Toc184310299"/>
      <w:bookmarkStart w:id="108" w:name="_Toc184313287"/>
      <w:bookmarkStart w:id="109" w:name="_Toc184314445"/>
      <w:bookmarkStart w:id="110" w:name="_Toc184310305"/>
      <w:bookmarkStart w:id="111" w:name="_Toc184312079"/>
      <w:bookmarkStart w:id="112" w:name="_Toc184314465"/>
      <w:bookmarkStart w:id="113" w:name="_Toc184312074"/>
      <w:bookmarkStart w:id="114" w:name="_Toc184310279"/>
      <w:bookmarkStart w:id="115" w:name="_Toc184312107"/>
      <w:bookmarkStart w:id="116" w:name="_Toc184314411"/>
      <w:bookmarkStart w:id="117" w:name="_Toc184313308"/>
      <w:bookmarkStart w:id="118" w:name="_Toc184314412"/>
      <w:bookmarkStart w:id="119" w:name="_Toc184313242"/>
      <w:bookmarkStart w:id="120" w:name="_Toc184312086"/>
      <w:bookmarkStart w:id="121" w:name="_Toc184314424"/>
      <w:bookmarkStart w:id="122" w:name="_Toc184314425"/>
      <w:bookmarkStart w:id="123" w:name="_Toc184313297"/>
      <w:bookmarkStart w:id="124" w:name="_Toc184310292"/>
      <w:bookmarkStart w:id="125" w:name="_Toc184314434"/>
      <w:bookmarkStart w:id="126" w:name="_Toc184310293"/>
      <w:bookmarkStart w:id="127" w:name="_Toc184308097"/>
      <w:bookmarkStart w:id="128" w:name="_Toc184312113"/>
      <w:bookmarkStart w:id="129" w:name="_Toc184314429"/>
      <w:bookmarkStart w:id="130" w:name="_Toc184313303"/>
      <w:bookmarkStart w:id="131" w:name="_Toc184312108"/>
      <w:bookmarkStart w:id="132" w:name="_Toc184314480"/>
      <w:bookmarkStart w:id="133" w:name="_Toc184314469"/>
      <w:bookmarkStart w:id="134" w:name="_Toc184313296"/>
      <w:bookmarkStart w:id="135" w:name="_Toc184310291"/>
      <w:bookmarkStart w:id="136" w:name="_Toc184313299"/>
      <w:bookmarkStart w:id="137" w:name="_Toc184308051"/>
      <w:bookmarkStart w:id="138" w:name="_Toc184313239"/>
      <w:bookmarkStart w:id="139" w:name="_Toc184312109"/>
      <w:bookmarkStart w:id="140" w:name="_Toc184308072"/>
      <w:bookmarkStart w:id="141" w:name="_Toc184313249"/>
      <w:bookmarkStart w:id="142" w:name="_Toc184314473"/>
      <w:bookmarkStart w:id="143" w:name="_Toc184308070"/>
      <w:bookmarkStart w:id="144" w:name="_Toc184312096"/>
      <w:bookmarkStart w:id="145" w:name="_Toc184314478"/>
      <w:bookmarkStart w:id="146" w:name="_Toc184313289"/>
      <w:bookmarkStart w:id="147" w:name="_Toc184312088"/>
      <w:bookmarkStart w:id="148" w:name="_Toc184308060"/>
      <w:bookmarkStart w:id="149" w:name="_Toc184310310"/>
      <w:bookmarkStart w:id="150" w:name="_Toc184310340"/>
      <w:bookmarkStart w:id="151" w:name="_Toc184313293"/>
      <w:bookmarkStart w:id="152" w:name="_Toc184310326"/>
      <w:bookmarkStart w:id="153" w:name="_Toc184312123"/>
      <w:bookmarkStart w:id="154" w:name="_Toc184308079"/>
      <w:bookmarkStart w:id="155" w:name="_Toc184314444"/>
      <w:bookmarkStart w:id="156" w:name="_Toc184312133"/>
      <w:bookmarkStart w:id="157" w:name="_Toc184314479"/>
      <w:bookmarkStart w:id="158" w:name="_Toc184308081"/>
      <w:bookmarkStart w:id="159" w:name="_Toc184313260"/>
      <w:bookmarkStart w:id="160" w:name="_Toc184312094"/>
      <w:bookmarkStart w:id="161" w:name="_Toc184313266"/>
      <w:bookmarkStart w:id="162" w:name="_Toc184308076"/>
      <w:bookmarkStart w:id="163" w:name="_Toc184308108"/>
      <w:bookmarkStart w:id="164" w:name="_Toc184312116"/>
      <w:bookmarkStart w:id="165" w:name="_Toc184312118"/>
      <w:bookmarkStart w:id="166" w:name="_Toc184313265"/>
      <w:bookmarkStart w:id="167" w:name="_Toc184312132"/>
      <w:bookmarkStart w:id="168" w:name="_Toc184308074"/>
      <w:bookmarkStart w:id="169" w:name="_Toc184308086"/>
      <w:bookmarkStart w:id="170" w:name="_Toc184312100"/>
      <w:bookmarkStart w:id="171" w:name="_Toc184314414"/>
      <w:bookmarkStart w:id="172" w:name="_Toc184310309"/>
      <w:bookmarkStart w:id="173" w:name="_Toc184314451"/>
      <w:bookmarkStart w:id="174" w:name="_Toc184312099"/>
      <w:bookmarkStart w:id="175" w:name="_Toc184308104"/>
      <w:bookmarkStart w:id="176" w:name="_Toc184313294"/>
      <w:bookmarkStart w:id="177" w:name="_Toc184312128"/>
      <w:bookmarkStart w:id="178" w:name="_Toc184313270"/>
      <w:bookmarkStart w:id="179" w:name="_Toc184308091"/>
      <w:bookmarkStart w:id="180" w:name="_Toc184314442"/>
      <w:bookmarkStart w:id="181" w:name="_Toc184308063"/>
      <w:bookmarkStart w:id="182" w:name="_Toc184314421"/>
      <w:bookmarkStart w:id="183" w:name="_Toc184314482"/>
      <w:bookmarkStart w:id="184" w:name="_Toc184313258"/>
      <w:bookmarkStart w:id="185" w:name="_Toc184310285"/>
      <w:bookmarkStart w:id="186" w:name="_Toc184308049"/>
      <w:bookmarkStart w:id="187" w:name="_Toc184308082"/>
      <w:bookmarkStart w:id="188" w:name="_Toc184314455"/>
      <w:bookmarkStart w:id="189" w:name="_Toc184314454"/>
      <w:bookmarkStart w:id="190" w:name="_Toc184308038"/>
      <w:bookmarkStart w:id="191" w:name="_Toc184310336"/>
      <w:bookmarkStart w:id="192" w:name="_Toc184310329"/>
      <w:bookmarkStart w:id="193" w:name="_Toc184313284"/>
      <w:bookmarkStart w:id="194" w:name="_Toc184314439"/>
      <w:bookmarkStart w:id="195" w:name="_Toc184308059"/>
      <w:bookmarkStart w:id="196" w:name="_Toc184310275"/>
      <w:bookmarkStart w:id="197" w:name="_Toc184310335"/>
      <w:bookmarkStart w:id="198" w:name="_Toc184308064"/>
      <w:bookmarkStart w:id="199" w:name="_Toc184313275"/>
      <w:bookmarkStart w:id="200" w:name="_Toc184314481"/>
      <w:bookmarkStart w:id="201" w:name="_Toc184308069"/>
      <w:bookmarkStart w:id="202" w:name="_Toc184308056"/>
      <w:bookmarkStart w:id="203" w:name="_Toc184310344"/>
      <w:bookmarkStart w:id="204" w:name="_Toc184314431"/>
      <w:bookmarkStart w:id="205" w:name="_Toc184312067"/>
      <w:bookmarkStart w:id="206" w:name="_Toc184310319"/>
      <w:bookmarkStart w:id="207" w:name="_Toc184313306"/>
      <w:bookmarkStart w:id="208" w:name="_Toc184313247"/>
      <w:bookmarkStart w:id="209" w:name="_Toc184313301"/>
      <w:bookmarkStart w:id="210" w:name="_Toc184310330"/>
      <w:bookmarkStart w:id="211" w:name="_Toc184308068"/>
      <w:bookmarkStart w:id="212" w:name="_Toc184312136"/>
      <w:bookmarkStart w:id="213" w:name="_Toc184314413"/>
      <w:bookmarkStart w:id="214" w:name="_Toc184308043"/>
      <w:bookmarkStart w:id="215" w:name="_Toc184314443"/>
      <w:bookmarkStart w:id="216" w:name="_Toc184310325"/>
      <w:bookmarkStart w:id="217" w:name="_Toc184310318"/>
      <w:bookmarkStart w:id="218" w:name="_Toc184314461"/>
      <w:bookmarkStart w:id="219" w:name="_Toc184308050"/>
      <w:bookmarkStart w:id="220" w:name="_Toc184308058"/>
      <w:bookmarkStart w:id="221" w:name="_Toc184308094"/>
      <w:bookmarkStart w:id="222" w:name="_Toc184314448"/>
      <w:bookmarkStart w:id="223" w:name="_Toc184310338"/>
      <w:bookmarkStart w:id="224" w:name="_Toc184313269"/>
      <w:bookmarkStart w:id="225" w:name="_Toc184313238"/>
      <w:bookmarkStart w:id="226" w:name="_Toc184314474"/>
      <w:bookmarkStart w:id="227" w:name="_Toc184313251"/>
      <w:bookmarkStart w:id="228" w:name="_Toc184310281"/>
      <w:bookmarkStart w:id="229" w:name="_Toc184308041"/>
      <w:bookmarkStart w:id="230" w:name="_Toc184314428"/>
      <w:bookmarkStart w:id="231" w:name="_Toc184313277"/>
      <w:bookmarkStart w:id="232" w:name="_Toc184314419"/>
      <w:bookmarkStart w:id="233" w:name="_Toc184313307"/>
      <w:bookmarkStart w:id="234" w:name="_Toc184314426"/>
      <w:bookmarkStart w:id="235" w:name="_Toc184314432"/>
      <w:bookmarkStart w:id="236" w:name="_Toc184313268"/>
      <w:bookmarkStart w:id="237" w:name="_Toc184313292"/>
      <w:bookmarkStart w:id="238" w:name="_Toc184312114"/>
      <w:bookmarkStart w:id="239" w:name="_Toc184313263"/>
      <w:bookmarkStart w:id="240" w:name="_Toc184310313"/>
      <w:bookmarkStart w:id="241" w:name="_Toc184308036"/>
      <w:bookmarkStart w:id="242" w:name="_Toc184308095"/>
      <w:bookmarkStart w:id="243" w:name="_Toc184310277"/>
      <w:bookmarkStart w:id="244" w:name="_Toc184308105"/>
      <w:bookmarkStart w:id="245" w:name="_Toc184310284"/>
      <w:bookmarkStart w:id="246" w:name="_Toc184312122"/>
      <w:bookmarkStart w:id="247" w:name="_Toc184312077"/>
      <w:bookmarkStart w:id="248" w:name="_Toc184313273"/>
      <w:bookmarkStart w:id="249" w:name="_Toc184314462"/>
      <w:bookmarkStart w:id="250" w:name="_Toc184313264"/>
      <w:bookmarkStart w:id="251" w:name="_Toc184312092"/>
      <w:bookmarkStart w:id="252" w:name="_Toc184312091"/>
      <w:bookmarkStart w:id="253" w:name="_Toc184312083"/>
      <w:bookmarkStart w:id="254" w:name="_Toc184308047"/>
      <w:bookmarkStart w:id="255" w:name="_Toc184313279"/>
      <w:bookmarkStart w:id="256" w:name="_Toc184310306"/>
      <w:bookmarkStart w:id="257" w:name="_Toc184312121"/>
      <w:bookmarkStart w:id="258" w:name="_Toc184308046"/>
      <w:bookmarkStart w:id="259" w:name="_Toc184313246"/>
      <w:bookmarkStart w:id="260" w:name="_Toc184313291"/>
      <w:bookmarkStart w:id="261" w:name="_Toc184312087"/>
      <w:bookmarkStart w:id="262" w:name="_Toc184310301"/>
      <w:bookmarkStart w:id="263" w:name="_Toc184313259"/>
      <w:bookmarkStart w:id="264" w:name="_Toc184313274"/>
      <w:bookmarkStart w:id="265" w:name="_Toc184308073"/>
      <w:bookmarkStart w:id="266" w:name="_Toc184308075"/>
      <w:bookmarkStart w:id="267" w:name="_Toc184308106"/>
      <w:bookmarkStart w:id="268" w:name="_Toc184312084"/>
      <w:bookmarkStart w:id="269" w:name="_Toc184313261"/>
      <w:bookmarkStart w:id="270" w:name="_Toc184312072"/>
      <w:bookmarkStart w:id="271" w:name="_Toc184313285"/>
      <w:bookmarkStart w:id="272" w:name="_Toc184308061"/>
      <w:bookmarkStart w:id="273" w:name="_Toc184312085"/>
      <w:bookmarkStart w:id="274" w:name="_Toc184312127"/>
      <w:bookmarkStart w:id="275" w:name="_Toc184313253"/>
      <w:bookmarkStart w:id="276" w:name="_Toc184310339"/>
      <w:bookmarkStart w:id="277" w:name="_Toc184310274"/>
      <w:bookmarkStart w:id="278" w:name="_Toc184312068"/>
      <w:bookmarkStart w:id="279" w:name="_Toc184310322"/>
      <w:bookmarkStart w:id="280" w:name="_Toc184314417"/>
      <w:bookmarkStart w:id="281" w:name="_Toc184312076"/>
      <w:bookmarkStart w:id="282" w:name="_Toc184310282"/>
      <w:bookmarkStart w:id="283" w:name="_Toc184314452"/>
      <w:bookmarkStart w:id="284" w:name="_Toc184308101"/>
      <w:bookmarkStart w:id="285" w:name="_Toc184308090"/>
      <w:bookmarkStart w:id="286" w:name="_Toc184312101"/>
      <w:bookmarkStart w:id="287" w:name="_Toc184308100"/>
      <w:bookmarkStart w:id="288" w:name="_Toc184312105"/>
      <w:bookmarkStart w:id="289" w:name="_Toc184314466"/>
      <w:bookmarkStart w:id="290" w:name="_Toc184314435"/>
      <w:bookmarkStart w:id="291" w:name="_Toc184310317"/>
      <w:bookmarkStart w:id="292" w:name="_Toc184312070"/>
      <w:bookmarkStart w:id="293" w:name="_Toc184313245"/>
      <w:bookmarkStart w:id="294" w:name="_Toc184312111"/>
      <w:bookmarkStart w:id="295" w:name="_Toc184313262"/>
      <w:bookmarkStart w:id="296" w:name="_Toc184310311"/>
      <w:bookmarkStart w:id="297" w:name="_Toc184313286"/>
      <w:bookmarkStart w:id="298" w:name="_Toc184312110"/>
      <w:bookmarkStart w:id="299" w:name="_Toc184308057"/>
      <w:bookmarkStart w:id="300" w:name="_Toc184312129"/>
      <w:bookmarkStart w:id="301" w:name="_Toc184314470"/>
      <w:bookmarkStart w:id="302" w:name="_Toc184308107"/>
      <w:bookmarkStart w:id="303" w:name="_Toc184310333"/>
      <w:bookmarkStart w:id="304" w:name="_Toc184312102"/>
      <w:bookmarkStart w:id="305" w:name="_Toc184314416"/>
      <w:bookmarkStart w:id="306" w:name="_Toc184313302"/>
      <w:bookmarkStart w:id="307" w:name="_Toc184312115"/>
      <w:bookmarkStart w:id="308" w:name="_Toc184308092"/>
      <w:bookmarkStart w:id="309" w:name="_Toc184314427"/>
      <w:bookmarkStart w:id="310" w:name="_Toc184308039"/>
      <w:bookmarkStart w:id="311" w:name="_Toc184313305"/>
      <w:bookmarkStart w:id="312" w:name="_Toc184310288"/>
      <w:bookmarkStart w:id="313" w:name="_Toc184312097"/>
      <w:bookmarkStart w:id="314" w:name="_Toc184308089"/>
      <w:bookmarkStart w:id="315" w:name="_Toc184310331"/>
      <w:bookmarkStart w:id="316" w:name="_Toc184312125"/>
      <w:bookmarkStart w:id="317" w:name="_Toc184308045"/>
      <w:bookmarkStart w:id="318" w:name="_Toc184312138"/>
      <w:bookmarkStart w:id="319" w:name="_Toc184314456"/>
      <w:bookmarkStart w:id="320" w:name="_Toc184308055"/>
      <w:bookmarkStart w:id="321" w:name="_Toc184314433"/>
      <w:bookmarkStart w:id="322" w:name="_Toc184312080"/>
      <w:bookmarkStart w:id="323" w:name="_Toc184312137"/>
      <w:bookmarkStart w:id="324" w:name="_Toc184312117"/>
      <w:bookmarkStart w:id="325" w:name="_Toc184310312"/>
      <w:bookmarkStart w:id="326" w:name="_Toc184313250"/>
      <w:bookmarkStart w:id="327" w:name="_Toc184313290"/>
      <w:bookmarkStart w:id="328" w:name="_Toc184313244"/>
      <w:bookmarkStart w:id="329" w:name="_Toc184312130"/>
      <w:bookmarkStart w:id="330" w:name="_Toc184308067"/>
      <w:bookmarkStart w:id="331" w:name="_Toc184312104"/>
      <w:bookmarkStart w:id="332" w:name="_Toc184312103"/>
      <w:bookmarkStart w:id="333" w:name="_Toc184314447"/>
      <w:bookmarkStart w:id="334" w:name="_Toc184310323"/>
      <w:bookmarkStart w:id="335" w:name="_Toc184308077"/>
      <w:bookmarkStart w:id="336" w:name="_Toc184310307"/>
      <w:bookmarkStart w:id="337" w:name="_Toc184312093"/>
      <w:bookmarkStart w:id="338" w:name="_Toc184310321"/>
      <w:bookmarkStart w:id="339" w:name="_Toc184312090"/>
      <w:bookmarkStart w:id="340" w:name="_Toc184308103"/>
      <w:bookmarkStart w:id="341" w:name="_Toc184310320"/>
      <w:bookmarkStart w:id="342" w:name="_Toc184308037"/>
      <w:bookmarkStart w:id="343" w:name="_Toc184314467"/>
      <w:bookmarkStart w:id="344" w:name="_Toc184314430"/>
      <w:bookmarkStart w:id="345" w:name="_Toc184313309"/>
      <w:bookmarkStart w:id="346" w:name="_Toc184310295"/>
      <w:bookmarkStart w:id="347" w:name="_Toc184314468"/>
      <w:bookmarkStart w:id="348" w:name="_Toc184313241"/>
      <w:bookmarkStart w:id="349" w:name="_Toc184313271"/>
      <w:bookmarkStart w:id="350" w:name="_Toc184312106"/>
      <w:bookmarkStart w:id="351" w:name="_Toc184308048"/>
      <w:bookmarkStart w:id="352" w:name="_Toc184310294"/>
      <w:bookmarkStart w:id="353" w:name="_Toc184312126"/>
      <w:bookmarkStart w:id="354" w:name="_Toc184308078"/>
      <w:bookmarkStart w:id="355" w:name="_Toc184312069"/>
      <w:bookmarkStart w:id="356" w:name="_Toc184310337"/>
      <w:bookmarkStart w:id="357" w:name="_Toc184308040"/>
      <w:bookmarkStart w:id="358" w:name="_Toc184314471"/>
      <w:bookmarkStart w:id="359" w:name="_Toc184312119"/>
      <w:bookmarkStart w:id="360" w:name="_Toc184313257"/>
      <w:bookmarkStart w:id="361" w:name="_Toc184310302"/>
      <w:bookmarkStart w:id="362" w:name="_Toc184313283"/>
      <w:bookmarkStart w:id="363" w:name="_Toc184310297"/>
      <w:bookmarkStart w:id="364" w:name="_Toc184308087"/>
      <w:bookmarkStart w:id="365" w:name="_Toc184313278"/>
      <w:bookmarkStart w:id="366" w:name="_Toc184310342"/>
      <w:bookmarkStart w:id="367" w:name="_Toc184312131"/>
      <w:bookmarkStart w:id="368" w:name="_Toc184313272"/>
      <w:bookmarkStart w:id="369" w:name="_Toc184310272"/>
      <w:bookmarkStart w:id="370" w:name="_Toc184314420"/>
      <w:bookmarkStart w:id="371" w:name="_Toc184308066"/>
      <w:bookmarkStart w:id="372" w:name="_Toc184313288"/>
      <w:bookmarkStart w:id="373" w:name="_Toc184308042"/>
      <w:bookmarkStart w:id="374" w:name="_Toc184310300"/>
      <w:bookmarkStart w:id="375" w:name="_Toc184314441"/>
      <w:bookmarkStart w:id="376" w:name="_Toc184313252"/>
      <w:bookmarkStart w:id="377" w:name="_Toc184314450"/>
      <w:bookmarkStart w:id="378" w:name="_Toc184310343"/>
      <w:bookmarkStart w:id="379" w:name="_Toc184310280"/>
      <w:bookmarkStart w:id="380" w:name="_Toc184313254"/>
      <w:bookmarkStart w:id="381" w:name="_Toc184312139"/>
      <w:bookmarkStart w:id="382" w:name="_Toc184314437"/>
      <w:bookmarkStart w:id="383" w:name="_Toc184310298"/>
      <w:bookmarkStart w:id="384" w:name="_Toc18431029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Theme="minorEastAsia" w:hAnsiTheme="minorEastAsia" w:cs="仿宋" w:hint="eastAsia"/>
          <w:b/>
          <w:sz w:val="36"/>
          <w:szCs w:val="36"/>
        </w:rPr>
        <w:t>评审方法</w:t>
      </w:r>
    </w:p>
    <w:p w14:paraId="7A2AC55B" w14:textId="77777777" w:rsidR="00D90BE0" w:rsidRDefault="00D90BE0">
      <w:pPr>
        <w:adjustRightInd w:val="0"/>
        <w:snapToGrid w:val="0"/>
        <w:spacing w:line="460" w:lineRule="exact"/>
        <w:ind w:firstLineChars="200" w:firstLine="480"/>
        <w:rPr>
          <w:rFonts w:asciiTheme="minorEastAsia" w:hAnsiTheme="minorEastAsia" w:cs="仿宋"/>
          <w:sz w:val="24"/>
        </w:rPr>
      </w:pPr>
    </w:p>
    <w:p w14:paraId="55E221C1"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根据法律法规等有关规定，结合本项目的实际情况，制定本评审办法。</w:t>
      </w:r>
    </w:p>
    <w:p w14:paraId="5F35BFF4"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一、总则</w:t>
      </w:r>
    </w:p>
    <w:p w14:paraId="2C11E17D"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450436D3"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4DB82241"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二、评审组织</w:t>
      </w:r>
    </w:p>
    <w:p w14:paraId="2C06FD25"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询价评审小组由采购人需求部门代表和评审专家共3人及以上单数组成，其中评审专家人数不得少于询价评审小组成员总数的2/3。</w:t>
      </w:r>
    </w:p>
    <w:p w14:paraId="232A2CA4"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评审工作由采购人组建的询价评审小组负责。询价评审小组负责审标、询标、评审等工作，并向采购工作人员提交评审意见和评审报告。</w:t>
      </w:r>
    </w:p>
    <w:p w14:paraId="23FF4BE6"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三、评审纪律</w:t>
      </w:r>
    </w:p>
    <w:p w14:paraId="140F728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1.评审是采购工作的重要环节，评审工作在询价评审小组内独立进行。询价评审小组将按照评审原则的要求，公正、平等地对待所有供应商。</w:t>
      </w:r>
    </w:p>
    <w:p w14:paraId="2FA857F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lastRenderedPageBreak/>
        <w:t>2.所有询价评审小组应忠于职守、廉洁自律、秉公办事、不徇私情。</w:t>
      </w:r>
    </w:p>
    <w:p w14:paraId="684372CC"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3.询价评审小组不得接受或参加供应商或与其有关的单位、组织或个人的有碍公务的宴请、娱乐活动等，不得以任何形式弄虚作假。</w:t>
      </w:r>
    </w:p>
    <w:p w14:paraId="7E97F4AA"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4.评审期间，询价评审小组成员不得随意出入评审地点、与外界通讯、会客等。</w:t>
      </w:r>
    </w:p>
    <w:p w14:paraId="269227ED"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501286D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1CBB47A"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7.询价过程中，询价评审小组成员对供应商的优劣情况，以及认为差异较大的情况等，应以书面意见作出真实、专业、诚恳负责的表述，不得违背客观、公正的原则。</w:t>
      </w:r>
    </w:p>
    <w:p w14:paraId="2ED7AC6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8.评审结束后，询价评审小组成员应将全部资料整理上交采购人工作人员，严禁将询价过程中的任何资料带出询价现场向供应商或其他单位提供。</w:t>
      </w:r>
    </w:p>
    <w:p w14:paraId="22FCA2B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9.在成交结果公布前应对询价评审小组成员名单予以保密。</w:t>
      </w:r>
    </w:p>
    <w:p w14:paraId="50F9FC2C"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10.询价评审小组对各供应商的商业秘密予以保密。</w:t>
      </w:r>
    </w:p>
    <w:p w14:paraId="214C13B4"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11.询价评审小组成员应当客观、公正地履行职责，遵守职业道德，对所提出的评审意见承担个人责任。</w:t>
      </w:r>
    </w:p>
    <w:p w14:paraId="7E9CB38F"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12.在整个询价过程中，供应商企图影响采购结果的任何活动，可能导致其询价响应失败。若有违法行为，将依法追究其法律责任。</w:t>
      </w:r>
    </w:p>
    <w:p w14:paraId="5CA1669D" w14:textId="77777777" w:rsidR="00D90BE0" w:rsidRDefault="00000000">
      <w:pPr>
        <w:adjustRightInd w:val="0"/>
        <w:snapToGrid w:val="0"/>
        <w:spacing w:line="460" w:lineRule="exact"/>
        <w:ind w:firstLineChars="200" w:firstLine="482"/>
        <w:rPr>
          <w:rFonts w:asciiTheme="minorEastAsia" w:hAnsiTheme="minorEastAsia" w:cs="仿宋"/>
          <w:snapToGrid w:val="0"/>
          <w:kern w:val="0"/>
          <w:sz w:val="24"/>
        </w:rPr>
      </w:pPr>
      <w:r>
        <w:rPr>
          <w:rFonts w:asciiTheme="minorEastAsia" w:hAnsiTheme="minorEastAsia" w:cs="仿宋" w:hint="eastAsia"/>
          <w:b/>
          <w:bCs/>
          <w:sz w:val="24"/>
        </w:rPr>
        <w:t>四、询价程序</w:t>
      </w:r>
    </w:p>
    <w:p w14:paraId="36EA8401"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1.熟悉询价采购文件和评审办法。</w:t>
      </w:r>
    </w:p>
    <w:p w14:paraId="5DD6F493"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2.采购工作人员按照询价采购文件规定的时间、地点及程序组织评审。评审程序如下：</w:t>
      </w:r>
    </w:p>
    <w:p w14:paraId="1A719FEB"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1）开启评审场地的录音录像采集设备，并确保其正常运行。</w:t>
      </w:r>
    </w:p>
    <w:p w14:paraId="1410BF29"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2）核验出席评审活动现场的询价评审小组各成员和相关监督人员身份，并要求其分别登记、签到，按规定统一收缴、保存其通讯工具，无关人员一律拒绝其进入评审现场。</w:t>
      </w:r>
    </w:p>
    <w:p w14:paraId="618231A1"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3）介绍评审现场的人员情况，宣布评审工作纪律，告知询价评审小组应当回避情形；组织推选询价评审小组组长。</w:t>
      </w:r>
    </w:p>
    <w:p w14:paraId="5AB6CDFF"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lastRenderedPageBreak/>
        <w:t>4）通报参加本项目采购的供应商名单及资格预审情况（若有），宣读最终提交采购响应文件的供应商名单。</w:t>
      </w:r>
    </w:p>
    <w:p w14:paraId="320987AE"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5）根据需要简要介绍询价采购文件（含补充文件）制定及质疑答复情况、按书面陈述项目基本情况及评审工作需注意事项等。</w:t>
      </w:r>
    </w:p>
    <w:p w14:paraId="32A6E219"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6）询价评审小组组长组织询价评审小组独立评审。询价评审小组对拟认定为采购响应文件无效的，应组织相关供应商代表进行陈述、澄清或申辩。</w:t>
      </w:r>
    </w:p>
    <w:p w14:paraId="473CA249" w14:textId="77777777" w:rsidR="00D90BE0" w:rsidRDefault="00000000">
      <w:pPr>
        <w:pStyle w:val="a9"/>
        <w:spacing w:line="360" w:lineRule="auto"/>
        <w:ind w:leftChars="226" w:left="954" w:firstLineChars="0" w:hanging="479"/>
        <w:rPr>
          <w:rFonts w:cs="宋体"/>
          <w:b/>
          <w:bCs/>
          <w:szCs w:val="21"/>
        </w:rPr>
      </w:pPr>
      <w:r>
        <w:rPr>
          <w:rFonts w:cs="宋体" w:hint="eastAsia"/>
          <w:b/>
          <w:bCs/>
          <w:szCs w:val="21"/>
        </w:rPr>
        <w:t>有下列情形之一的，响应无效：</w:t>
      </w:r>
    </w:p>
    <w:p w14:paraId="7C2AB61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A.供应商不具备询价采购文件中规定的资格要求的（供应商未提供有效的资格文件的，视为供应商不具备询价采购文件中规定的资格要求）；</w:t>
      </w:r>
    </w:p>
    <w:p w14:paraId="0D99707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B.响应文件未按照询价采购文件要求签署、盖章、装订、密封、有效授权的；</w:t>
      </w:r>
    </w:p>
    <w:p w14:paraId="527B8D4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C.响应文件含有采购人不能接受的附加条件的；</w:t>
      </w:r>
    </w:p>
    <w:p w14:paraId="68E7715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D.响应文件中承诺的响应有效期少于询价采购文件中载明的投标有效期的；响应文件出现不是唯一的、有选择性响应报价的;</w:t>
      </w:r>
    </w:p>
    <w:p w14:paraId="11F34E27"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E.响应报价超过询价采购文件中规定最高限价的;</w:t>
      </w:r>
    </w:p>
    <w:p w14:paraId="3E09EF3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F.报价明显低于其他通过符合性审查供应商的报价，有可能影响产品质量或者不能诚信履约的，未能按要求提供书面说明或者提交相关证明材料，不能证明其报价合理性的；</w:t>
      </w:r>
    </w:p>
    <w:p w14:paraId="1E2A913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G.供应商对根据修正原则修正后的报价不确认的；</w:t>
      </w:r>
    </w:p>
    <w:p w14:paraId="621166A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H.供应商提供虚假材料的；</w:t>
      </w:r>
    </w:p>
    <w:p w14:paraId="509B4086"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I.供应商有恶意串通、妨碍其他供应商的竞争行为、损害采购人或者其他供应商的合法权益情形的；</w:t>
      </w:r>
    </w:p>
    <w:p w14:paraId="6F072F31"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J.响应文件不满足询价采购文件的其它实质性要求的；</w:t>
      </w:r>
    </w:p>
    <w:p w14:paraId="01AA54D4"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K.法律、法规、规章（适用本市的）及省级以上规范性文件（适用本市的）规定的其他无效情形。</w:t>
      </w:r>
    </w:p>
    <w:p w14:paraId="7E84FD63"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L在采购人规定的截止时间以后送达的响应文件；</w:t>
      </w:r>
    </w:p>
    <w:p w14:paraId="4EF9BDE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M未按要求缴纳询价保证金的</w:t>
      </w:r>
      <w:r>
        <w:rPr>
          <w:rFonts w:ascii="宋体" w:hAnsi="宋体" w:cs="宋体" w:hint="eastAsia"/>
          <w:b/>
          <w:bCs/>
          <w:kern w:val="0"/>
          <w:sz w:val="24"/>
        </w:rPr>
        <w:t>（若有）</w:t>
      </w:r>
      <w:r>
        <w:rPr>
          <w:rFonts w:ascii="宋体" w:hAnsi="宋体" w:cs="宋体" w:hint="eastAsia"/>
          <w:kern w:val="0"/>
          <w:sz w:val="24"/>
        </w:rPr>
        <w:t>。</w:t>
      </w:r>
    </w:p>
    <w:p w14:paraId="5DF6D40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授权代表对澄清、说明或者补正内容未签字确认的，将自行承担由此可能导致的对其不利的评审结果，询价评审小组按少数服从多数原则对相关内容进行评判。</w:t>
      </w:r>
    </w:p>
    <w:p w14:paraId="61310894"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7）询价评审小组根据询价细则，推荐成交候选人。</w:t>
      </w:r>
    </w:p>
    <w:p w14:paraId="3122EF28"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3.询价评审小组对有关询价采购文件、采购响应文件等的说明、解释、要求、标</w:t>
      </w:r>
      <w:r>
        <w:rPr>
          <w:rFonts w:asciiTheme="minorEastAsia" w:hAnsiTheme="minorEastAsia" w:cs="仿宋" w:hint="eastAsia"/>
          <w:sz w:val="24"/>
        </w:rPr>
        <w:lastRenderedPageBreak/>
        <w:t>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243D9FC2"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采购</w:t>
      </w:r>
      <w:r>
        <w:rPr>
          <w:rFonts w:asciiTheme="minorEastAsia" w:hAnsiTheme="minorEastAsia" w:cs="仿宋" w:hint="eastAsia"/>
          <w:snapToGrid w:val="0"/>
          <w:kern w:val="0"/>
          <w:sz w:val="24"/>
        </w:rPr>
        <w:t>工作人员</w:t>
      </w:r>
      <w:r>
        <w:rPr>
          <w:rFonts w:asciiTheme="minorEastAsia" w:hAnsiTheme="minorEastAsia" w:cs="仿宋" w:hint="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B26A13A"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五、询价评审细则</w:t>
      </w:r>
    </w:p>
    <w:p w14:paraId="44042069"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1.评审办法：询价评审小组应当从质量和服务均能满足询价采购文件实质性响应要求的供应商中，按照报价由低到高的顺序提出成交候选人。</w:t>
      </w:r>
    </w:p>
    <w:p w14:paraId="6D5C3D2D" w14:textId="77777777" w:rsidR="00D90BE0" w:rsidRDefault="00000000">
      <w:pPr>
        <w:pStyle w:val="a5"/>
        <w:ind w:firstLineChars="200" w:firstLine="480"/>
      </w:pPr>
      <w:r>
        <w:rPr>
          <w:lang w:val="en-US"/>
        </w:rPr>
        <w:t>1.1</w:t>
      </w:r>
      <w:r>
        <w:rPr>
          <w:rFonts w:hint="eastAsia"/>
        </w:rPr>
        <w:t>若出现税率不一致的情况，以除税总金额相对比。</w:t>
      </w:r>
    </w:p>
    <w:p w14:paraId="06A3C9CF" w14:textId="77777777" w:rsidR="00D90BE0" w:rsidRDefault="00000000">
      <w:pPr>
        <w:pStyle w:val="a5"/>
        <w:ind w:firstLineChars="200" w:firstLine="48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14:paraId="5481B163"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2.响应报价出现前后不一致的，应按照下列原则修正：</w:t>
      </w:r>
    </w:p>
    <w:p w14:paraId="0E7EFCBB"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2.1响应文件的报价函内容与响应文件报价明细表相应内容不一致的，以报价函为准；</w:t>
      </w:r>
    </w:p>
    <w:p w14:paraId="38B25CA3"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2.2大写金额和小写金额不一致的，以大写金额为准；</w:t>
      </w:r>
    </w:p>
    <w:p w14:paraId="2D98B6BA"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2.3总价金额与按单价汇总金额不一致的，以总价为准，修改单价。</w:t>
      </w:r>
    </w:p>
    <w:p w14:paraId="56A6CB6B"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3.出现下列情形之一的，采购人应当终止询价采购活动，发布项目终止公告并说明原因，重新开展采购活动：</w:t>
      </w:r>
    </w:p>
    <w:p w14:paraId="57D6BD82"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3.1因情况变化，不再符合规定的询价采购方式适用情形的；</w:t>
      </w:r>
    </w:p>
    <w:p w14:paraId="643104CF"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3.2出现影响采购公正的违法、违规行为的；</w:t>
      </w:r>
    </w:p>
    <w:p w14:paraId="47925835" w14:textId="77777777" w:rsidR="00D90BE0" w:rsidRDefault="00000000">
      <w:pPr>
        <w:widowControl/>
        <w:snapToGrid w:val="0"/>
        <w:spacing w:line="460" w:lineRule="exact"/>
        <w:ind w:firstLineChars="200" w:firstLine="480"/>
      </w:pPr>
      <w:r>
        <w:rPr>
          <w:rFonts w:asciiTheme="minorEastAsia" w:hAnsiTheme="minorEastAsia" w:cs="仿宋" w:hint="eastAsia"/>
          <w:sz w:val="24"/>
        </w:rPr>
        <w:t>3.3在采购过程中符合竞争要求的供应商或者报价未超过采购限价的供应商不足3家的。</w:t>
      </w:r>
    </w:p>
    <w:p w14:paraId="544ECF61"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4.不再询价</w:t>
      </w:r>
    </w:p>
    <w:p w14:paraId="6E76AC2E"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lastRenderedPageBreak/>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14:paraId="59B848C9" w14:textId="77777777" w:rsidR="00D90BE0" w:rsidRDefault="00D90BE0">
      <w:pPr>
        <w:pStyle w:val="a5"/>
        <w:rPr>
          <w:lang w:val="en-US"/>
        </w:rPr>
      </w:pPr>
    </w:p>
    <w:p w14:paraId="0DCD2C67" w14:textId="77777777" w:rsidR="00D90BE0" w:rsidRDefault="00D90BE0">
      <w:pPr>
        <w:widowControl/>
        <w:snapToGrid w:val="0"/>
        <w:spacing w:line="460" w:lineRule="exact"/>
        <w:ind w:firstLineChars="200" w:firstLine="480"/>
        <w:rPr>
          <w:rFonts w:asciiTheme="minorEastAsia" w:hAnsiTheme="minorEastAsia" w:cs="仿宋"/>
          <w:kern w:val="0"/>
          <w:sz w:val="24"/>
        </w:rPr>
        <w:sectPr w:rsidR="00D90BE0">
          <w:pgSz w:w="11906" w:h="16838"/>
          <w:pgMar w:top="1247" w:right="1418" w:bottom="1247" w:left="1588" w:header="851" w:footer="992" w:gutter="0"/>
          <w:cols w:space="720"/>
          <w:docGrid w:type="lines" w:linePitch="312"/>
        </w:sectPr>
      </w:pPr>
    </w:p>
    <w:p w14:paraId="132D15AE" w14:textId="77777777" w:rsidR="00D90BE0" w:rsidRDefault="00000000">
      <w:pPr>
        <w:numPr>
          <w:ilvl w:val="0"/>
          <w:numId w:val="1"/>
        </w:numPr>
        <w:spacing w:line="460" w:lineRule="exact"/>
        <w:jc w:val="center"/>
        <w:outlineLvl w:val="0"/>
        <w:rPr>
          <w:rFonts w:asciiTheme="minorEastAsia" w:hAnsiTheme="minorEastAsia" w:cs="仿宋"/>
          <w:b/>
          <w:sz w:val="36"/>
          <w:szCs w:val="36"/>
        </w:rPr>
      </w:pPr>
      <w:r>
        <w:rPr>
          <w:rFonts w:asciiTheme="minorEastAsia" w:hAnsiTheme="minorEastAsia" w:cs="仿宋" w:hint="eastAsia"/>
          <w:b/>
          <w:sz w:val="36"/>
          <w:szCs w:val="36"/>
        </w:rPr>
        <w:lastRenderedPageBreak/>
        <w:t>拟签订的合同文本</w:t>
      </w:r>
    </w:p>
    <w:p w14:paraId="43A578C5" w14:textId="77777777" w:rsidR="00D90BE0" w:rsidRDefault="00D90BE0">
      <w:pPr>
        <w:rPr>
          <w:rFonts w:ascii="宋体" w:hAnsi="宋体" w:cs="宋体"/>
          <w:sz w:val="24"/>
        </w:rPr>
      </w:pPr>
    </w:p>
    <w:p w14:paraId="3E16FF20" w14:textId="77777777" w:rsidR="00D90BE0" w:rsidRDefault="00000000">
      <w:pPr>
        <w:rPr>
          <w:rFonts w:ascii="宋体" w:hAnsi="宋体" w:cs="宋体"/>
          <w:sz w:val="24"/>
          <w:u w:val="single"/>
        </w:rPr>
      </w:pPr>
      <w:r>
        <w:rPr>
          <w:rFonts w:ascii="宋体" w:hAnsi="宋体" w:cs="宋体" w:hint="eastAsia"/>
          <w:sz w:val="24"/>
        </w:rPr>
        <w:t>合同编号：</w:t>
      </w:r>
      <w:r>
        <w:rPr>
          <w:rFonts w:ascii="宋体" w:hAnsi="宋体" w:cs="宋体" w:hint="eastAsia"/>
          <w:sz w:val="24"/>
          <w:u w:val="single"/>
        </w:rPr>
        <w:t xml:space="preserve"> LJGS-2023-          </w:t>
      </w:r>
    </w:p>
    <w:p w14:paraId="13463523" w14:textId="77777777" w:rsidR="00D90BE0" w:rsidRDefault="00D90BE0">
      <w:pPr>
        <w:spacing w:line="480" w:lineRule="auto"/>
        <w:rPr>
          <w:rFonts w:ascii="宋体" w:hAnsi="宋体" w:cs="宋体"/>
          <w:b/>
          <w:sz w:val="24"/>
        </w:rPr>
      </w:pPr>
    </w:p>
    <w:p w14:paraId="07713046" w14:textId="77777777" w:rsidR="00D90BE0" w:rsidRDefault="00D90BE0">
      <w:pPr>
        <w:pStyle w:val="2"/>
        <w:rPr>
          <w:rFonts w:ascii="宋体" w:hAnsi="宋体" w:cs="宋体"/>
          <w:sz w:val="24"/>
        </w:rPr>
      </w:pPr>
    </w:p>
    <w:p w14:paraId="1C559585" w14:textId="77777777" w:rsidR="00D90BE0" w:rsidRDefault="00D90BE0"/>
    <w:p w14:paraId="1A55C99D" w14:textId="77777777" w:rsidR="00D90BE0" w:rsidRDefault="00000000">
      <w:pPr>
        <w:spacing w:line="480" w:lineRule="auto"/>
        <w:jc w:val="center"/>
        <w:rPr>
          <w:rFonts w:ascii="宋体" w:hAnsi="宋体" w:cs="宋体"/>
          <w:b/>
          <w:sz w:val="36"/>
          <w:szCs w:val="36"/>
        </w:rPr>
      </w:pPr>
      <w:r>
        <w:rPr>
          <w:rFonts w:ascii="宋体" w:hAnsi="宋体" w:cs="宋体" w:hint="eastAsia"/>
          <w:b/>
          <w:sz w:val="36"/>
          <w:szCs w:val="36"/>
        </w:rPr>
        <w:t>货物类采购合同</w:t>
      </w:r>
    </w:p>
    <w:p w14:paraId="68244BA6" w14:textId="77777777" w:rsidR="00D90BE0" w:rsidRDefault="00D90BE0">
      <w:pPr>
        <w:pStyle w:val="12"/>
        <w:rPr>
          <w:rFonts w:ascii="宋体" w:hAnsi="宋体" w:cs="宋体"/>
          <w:szCs w:val="24"/>
        </w:rPr>
      </w:pPr>
    </w:p>
    <w:p w14:paraId="5377014F" w14:textId="1F559A51" w:rsidR="00D90BE0" w:rsidRDefault="00000000">
      <w:pPr>
        <w:spacing w:before="120" w:line="22" w:lineRule="atLeast"/>
        <w:ind w:left="960"/>
        <w:rPr>
          <w:rFonts w:ascii="宋体" w:eastAsia="宋体" w:hAnsi="宋体" w:cs="宋体"/>
        </w:rPr>
      </w:pPr>
      <w:r>
        <w:rPr>
          <w:rFonts w:ascii="宋体" w:hAnsi="宋体" w:cs="宋体" w:hint="eastAsia"/>
          <w:sz w:val="24"/>
        </w:rPr>
        <w:t>项目名称：</w:t>
      </w:r>
      <w:r>
        <w:rPr>
          <w:rFonts w:ascii="宋体" w:hAnsi="宋体" w:cs="宋体" w:hint="eastAsia"/>
          <w:sz w:val="24"/>
          <w:u w:val="single"/>
        </w:rPr>
        <w:t xml:space="preserve">  </w:t>
      </w:r>
      <w:r w:rsidR="00966874">
        <w:rPr>
          <w:rFonts w:ascii="宋体" w:hAnsi="宋体" w:cs="宋体"/>
          <w:sz w:val="24"/>
          <w:u w:val="single"/>
        </w:rPr>
        <w:t xml:space="preserve">      </w:t>
      </w:r>
      <w:r>
        <w:rPr>
          <w:rFonts w:ascii="宋体" w:hAnsi="宋体" w:cs="宋体" w:hint="eastAsia"/>
          <w:sz w:val="24"/>
          <w:u w:val="single"/>
        </w:rPr>
        <w:t>2023年临江公司</w:t>
      </w:r>
      <w:r w:rsidR="00035004">
        <w:rPr>
          <w:rFonts w:ascii="宋体" w:hAnsi="宋体" w:cs="宋体" w:hint="eastAsia"/>
          <w:sz w:val="24"/>
          <w:u w:val="single"/>
        </w:rPr>
        <w:t>减速机采购</w:t>
      </w:r>
      <w:r w:rsidR="00966874">
        <w:rPr>
          <w:rFonts w:ascii="宋体" w:hAnsi="宋体" w:cs="宋体" w:hint="eastAsia"/>
          <w:sz w:val="24"/>
          <w:u w:val="single"/>
        </w:rPr>
        <w:t xml:space="preserve"> </w:t>
      </w:r>
      <w:r w:rsidR="00966874">
        <w:rPr>
          <w:rFonts w:ascii="宋体" w:hAnsi="宋体" w:cs="宋体"/>
          <w:sz w:val="24"/>
          <w:u w:val="single"/>
        </w:rPr>
        <w:t xml:space="preserve">      </w:t>
      </w:r>
    </w:p>
    <w:p w14:paraId="177A2405" w14:textId="77777777" w:rsidR="00D90BE0" w:rsidRDefault="00D90BE0">
      <w:pPr>
        <w:rPr>
          <w:rFonts w:ascii="宋体" w:hAnsi="宋体" w:cs="宋体"/>
          <w:sz w:val="24"/>
        </w:rPr>
      </w:pPr>
    </w:p>
    <w:p w14:paraId="43C49202" w14:textId="2A5E87D3" w:rsidR="00D90BE0" w:rsidRDefault="00000000">
      <w:pPr>
        <w:spacing w:before="120" w:line="22" w:lineRule="atLeast"/>
        <w:ind w:left="960"/>
        <w:rPr>
          <w:rFonts w:ascii="宋体" w:hAnsi="宋体" w:cs="宋体"/>
          <w:sz w:val="24"/>
          <w:u w:val="single"/>
        </w:rPr>
      </w:pPr>
      <w:r>
        <w:rPr>
          <w:rFonts w:ascii="宋体" w:hAnsi="宋体" w:cs="宋体" w:hint="eastAsia"/>
          <w:sz w:val="24"/>
        </w:rPr>
        <w:t>甲</w:t>
      </w:r>
      <w:r>
        <w:rPr>
          <w:rFonts w:ascii="宋体" w:hAnsi="宋体" w:cs="宋体"/>
          <w:sz w:val="24"/>
        </w:rPr>
        <w:t xml:space="preserve">    </w:t>
      </w:r>
      <w:r>
        <w:rPr>
          <w:rFonts w:ascii="宋体" w:hAnsi="宋体" w:cs="宋体" w:hint="eastAsia"/>
          <w:sz w:val="24"/>
        </w:rPr>
        <w:t>方：</w:t>
      </w:r>
      <w:r>
        <w:rPr>
          <w:rFonts w:ascii="宋体" w:hAnsi="宋体" w:cs="宋体" w:hint="eastAsia"/>
          <w:sz w:val="24"/>
          <w:u w:val="single"/>
        </w:rPr>
        <w:t xml:space="preserve">        </w:t>
      </w:r>
      <w:r w:rsidR="00966874">
        <w:rPr>
          <w:rFonts w:ascii="宋体" w:hAnsi="宋体" w:cs="宋体" w:hint="eastAsia"/>
          <w:sz w:val="24"/>
          <w:u w:val="single"/>
        </w:rPr>
        <w:t>杭州临江环境能源有限公司</w:t>
      </w:r>
      <w:r>
        <w:rPr>
          <w:rFonts w:ascii="宋体" w:hAnsi="宋体" w:cs="宋体" w:hint="eastAsia"/>
          <w:sz w:val="24"/>
          <w:u w:val="single"/>
        </w:rPr>
        <w:t xml:space="preserve">        </w:t>
      </w:r>
    </w:p>
    <w:p w14:paraId="6722276C" w14:textId="77777777" w:rsidR="00D90BE0" w:rsidRDefault="00D90BE0">
      <w:pPr>
        <w:spacing w:before="120" w:line="22" w:lineRule="atLeast"/>
        <w:rPr>
          <w:rFonts w:ascii="宋体" w:hAnsi="宋体" w:cs="宋体"/>
          <w:sz w:val="24"/>
        </w:rPr>
      </w:pPr>
    </w:p>
    <w:p w14:paraId="244F4C21" w14:textId="254B767B" w:rsidR="00D90BE0" w:rsidRDefault="00000000">
      <w:pPr>
        <w:spacing w:before="120" w:line="22" w:lineRule="atLeast"/>
        <w:ind w:left="960"/>
        <w:rPr>
          <w:rFonts w:ascii="宋体" w:hAnsi="宋体" w:cs="宋体"/>
          <w:sz w:val="24"/>
          <w:u w:val="single"/>
        </w:rPr>
      </w:pPr>
      <w:r>
        <w:rPr>
          <w:rFonts w:ascii="宋体" w:hAnsi="宋体" w:cs="宋体" w:hint="eastAsia"/>
          <w:sz w:val="24"/>
        </w:rPr>
        <w:t>乙</w:t>
      </w:r>
      <w:r>
        <w:rPr>
          <w:rFonts w:ascii="宋体" w:hAnsi="宋体" w:cs="宋体"/>
          <w:sz w:val="24"/>
        </w:rPr>
        <w:t xml:space="preserve">    </w:t>
      </w:r>
      <w:r>
        <w:rPr>
          <w:rFonts w:ascii="宋体" w:hAnsi="宋体" w:cs="宋体" w:hint="eastAsia"/>
          <w:sz w:val="24"/>
        </w:rPr>
        <w:t>方：</w:t>
      </w:r>
      <w:r>
        <w:rPr>
          <w:rFonts w:ascii="宋体" w:hAnsi="宋体" w:cs="宋体" w:hint="eastAsia"/>
          <w:sz w:val="24"/>
          <w:u w:val="single"/>
        </w:rPr>
        <w:t xml:space="preserve">           </w:t>
      </w:r>
      <w:r w:rsidR="00966874">
        <w:rPr>
          <w:rFonts w:ascii="宋体" w:hAnsi="宋体" w:cs="宋体"/>
          <w:sz w:val="24"/>
          <w:u w:val="single"/>
        </w:rPr>
        <w:t xml:space="preserve"> </w:t>
      </w:r>
      <w:r>
        <w:rPr>
          <w:rFonts w:ascii="宋体" w:hAnsi="宋体" w:cs="宋体" w:hint="eastAsia"/>
          <w:sz w:val="24"/>
          <w:u w:val="single"/>
        </w:rPr>
        <w:t xml:space="preserve">                            </w:t>
      </w:r>
    </w:p>
    <w:p w14:paraId="11284510" w14:textId="77777777" w:rsidR="00D90BE0" w:rsidRDefault="00D90BE0">
      <w:pPr>
        <w:spacing w:before="120" w:line="22" w:lineRule="atLeast"/>
        <w:rPr>
          <w:rFonts w:ascii="宋体" w:hAnsi="宋体" w:cs="宋体"/>
          <w:sz w:val="24"/>
        </w:rPr>
      </w:pPr>
    </w:p>
    <w:p w14:paraId="50EE3DB2" w14:textId="00AA6E05" w:rsidR="00D90BE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w:t>
      </w:r>
      <w:r>
        <w:rPr>
          <w:rFonts w:ascii="宋体" w:hAnsi="宋体" w:cs="宋体"/>
          <w:sz w:val="24"/>
        </w:rPr>
        <w:t xml:space="preserve"> </w:t>
      </w:r>
      <w:r>
        <w:rPr>
          <w:rFonts w:ascii="宋体" w:hAnsi="宋体" w:cs="宋体" w:hint="eastAsia"/>
          <w:sz w:val="24"/>
        </w:rPr>
        <w:t>订</w:t>
      </w:r>
      <w:r>
        <w:rPr>
          <w:rFonts w:ascii="宋体" w:hAnsi="宋体" w:cs="宋体"/>
          <w:sz w:val="24"/>
        </w:rPr>
        <w:t xml:space="preserve"> </w:t>
      </w:r>
      <w:r>
        <w:rPr>
          <w:rFonts w:ascii="宋体" w:hAnsi="宋体" w:cs="宋体" w:hint="eastAsia"/>
          <w:sz w:val="24"/>
        </w:rPr>
        <w:t>地：</w:t>
      </w:r>
      <w:r>
        <w:rPr>
          <w:rFonts w:ascii="宋体" w:hAnsi="宋体" w:cs="宋体" w:hint="eastAsia"/>
          <w:sz w:val="24"/>
          <w:u w:val="single"/>
        </w:rPr>
        <w:t xml:space="preserve">       </w:t>
      </w:r>
      <w:r w:rsidR="00966874">
        <w:rPr>
          <w:rFonts w:ascii="宋体" w:hAnsi="宋体" w:cs="宋体"/>
          <w:sz w:val="24"/>
          <w:u w:val="single"/>
        </w:rPr>
        <w:t xml:space="preserve"> </w:t>
      </w:r>
      <w:r>
        <w:rPr>
          <w:rFonts w:ascii="宋体" w:hAnsi="宋体" w:cs="宋体" w:hint="eastAsia"/>
          <w:sz w:val="24"/>
          <w:u w:val="single"/>
        </w:rPr>
        <w:t xml:space="preserve"> </w:t>
      </w:r>
      <w:r w:rsidR="00966874">
        <w:rPr>
          <w:rFonts w:ascii="宋体" w:hAnsi="宋体" w:cs="宋体" w:hint="eastAsia"/>
          <w:sz w:val="24"/>
          <w:u w:val="single"/>
        </w:rPr>
        <w:t>浙江省杭州市钱塘区</w:t>
      </w:r>
      <w:r>
        <w:rPr>
          <w:rFonts w:ascii="宋体" w:hAnsi="宋体" w:cs="宋体" w:hint="eastAsia"/>
          <w:sz w:val="24"/>
          <w:u w:val="single"/>
        </w:rPr>
        <w:t xml:space="preserve">             </w:t>
      </w:r>
    </w:p>
    <w:p w14:paraId="5EC1A90F" w14:textId="77777777" w:rsidR="00D90BE0" w:rsidRDefault="00D90BE0">
      <w:pPr>
        <w:spacing w:before="120" w:line="22" w:lineRule="atLeast"/>
        <w:rPr>
          <w:rFonts w:ascii="宋体" w:hAnsi="宋体" w:cs="宋体"/>
          <w:sz w:val="24"/>
        </w:rPr>
      </w:pPr>
    </w:p>
    <w:p w14:paraId="467F84A8" w14:textId="77777777" w:rsidR="00D90BE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25110390" w14:textId="77777777" w:rsidR="00D90BE0" w:rsidRDefault="00D90BE0">
      <w:pPr>
        <w:pStyle w:val="a5"/>
      </w:pPr>
    </w:p>
    <w:p w14:paraId="18C27FAF" w14:textId="77777777" w:rsidR="00D90BE0" w:rsidRDefault="00D90BE0">
      <w:pPr>
        <w:pStyle w:val="a6"/>
      </w:pPr>
    </w:p>
    <w:p w14:paraId="78A92447" w14:textId="77777777" w:rsidR="00D90BE0" w:rsidRDefault="00D90BE0"/>
    <w:p w14:paraId="0BE1B17B" w14:textId="77777777" w:rsidR="00D90BE0" w:rsidRDefault="00D90BE0">
      <w:pPr>
        <w:pStyle w:val="a5"/>
      </w:pPr>
    </w:p>
    <w:p w14:paraId="6C626E8F" w14:textId="77777777" w:rsidR="00D90BE0" w:rsidRDefault="00D90BE0">
      <w:pPr>
        <w:pStyle w:val="a6"/>
      </w:pPr>
    </w:p>
    <w:p w14:paraId="17384A9B" w14:textId="77777777" w:rsidR="00D90BE0" w:rsidRDefault="00D90BE0"/>
    <w:p w14:paraId="6592CA16" w14:textId="77777777" w:rsidR="00D90BE0" w:rsidRDefault="00D90BE0">
      <w:pPr>
        <w:pStyle w:val="a5"/>
      </w:pPr>
    </w:p>
    <w:p w14:paraId="4B5FAD85" w14:textId="77777777" w:rsidR="00D90BE0" w:rsidRDefault="00D90BE0">
      <w:pPr>
        <w:pStyle w:val="a6"/>
      </w:pPr>
    </w:p>
    <w:p w14:paraId="3090A700" w14:textId="77777777" w:rsidR="00D90BE0" w:rsidRDefault="00D90BE0"/>
    <w:p w14:paraId="3863831E" w14:textId="77777777" w:rsidR="00D90BE0" w:rsidRDefault="00D90BE0">
      <w:pPr>
        <w:pStyle w:val="a5"/>
      </w:pPr>
    </w:p>
    <w:p w14:paraId="5CA9E0C0" w14:textId="77777777" w:rsidR="00D90BE0" w:rsidRDefault="00D90BE0">
      <w:pPr>
        <w:pStyle w:val="a6"/>
      </w:pPr>
    </w:p>
    <w:p w14:paraId="7C201132" w14:textId="77777777" w:rsidR="00D90BE0" w:rsidRDefault="00D90BE0"/>
    <w:p w14:paraId="75409722" w14:textId="77777777" w:rsidR="00D90BE0" w:rsidRDefault="00D90BE0">
      <w:pPr>
        <w:pStyle w:val="a5"/>
      </w:pPr>
    </w:p>
    <w:p w14:paraId="49F2E9D0" w14:textId="77777777" w:rsidR="00D90BE0" w:rsidRDefault="00D90BE0">
      <w:pPr>
        <w:pStyle w:val="a6"/>
      </w:pPr>
    </w:p>
    <w:p w14:paraId="0700B126" w14:textId="77777777" w:rsidR="00D90BE0" w:rsidRDefault="00D90BE0"/>
    <w:p w14:paraId="4098B773" w14:textId="77777777" w:rsidR="00D90BE0" w:rsidRDefault="00D90BE0">
      <w:pPr>
        <w:pStyle w:val="a5"/>
      </w:pPr>
    </w:p>
    <w:p w14:paraId="3DC29CE8" w14:textId="77777777" w:rsidR="00D90BE0" w:rsidRDefault="00D90BE0">
      <w:pPr>
        <w:pStyle w:val="12"/>
        <w:ind w:leftChars="0" w:left="0" w:firstLineChars="0" w:firstLine="0"/>
        <w:rPr>
          <w:rFonts w:ascii="宋体" w:hAnsi="宋体" w:cs="宋体"/>
          <w:b/>
          <w:szCs w:val="24"/>
        </w:rPr>
      </w:pPr>
    </w:p>
    <w:p w14:paraId="6E0A39DC" w14:textId="77777777" w:rsidR="00D90BE0" w:rsidRDefault="00000000">
      <w:pPr>
        <w:pStyle w:val="a6"/>
        <w:jc w:val="center"/>
        <w:rPr>
          <w:rFonts w:eastAsia="宋体"/>
          <w:b/>
          <w:bCs/>
        </w:rPr>
      </w:pPr>
      <w:r>
        <w:rPr>
          <w:rFonts w:hint="eastAsia"/>
          <w:b/>
          <w:bCs/>
        </w:rPr>
        <w:t>目录</w:t>
      </w:r>
    </w:p>
    <w:p w14:paraId="195A9500" w14:textId="77777777" w:rsidR="00D90BE0" w:rsidRDefault="00000000">
      <w:pPr>
        <w:pStyle w:val="a9"/>
        <w:spacing w:line="360" w:lineRule="auto"/>
        <w:ind w:firstLineChars="100" w:firstLine="240"/>
      </w:pPr>
      <w:r>
        <w:rPr>
          <w:rFonts w:hint="eastAsia"/>
        </w:rPr>
        <w:t>第一章 合同书  ……………………………………………………………（页码）</w:t>
      </w:r>
    </w:p>
    <w:p w14:paraId="4312E004" w14:textId="77777777" w:rsidR="00D90BE0" w:rsidRDefault="00000000">
      <w:pPr>
        <w:pStyle w:val="a9"/>
        <w:spacing w:line="360" w:lineRule="auto"/>
        <w:ind w:firstLineChars="100" w:firstLine="240"/>
      </w:pPr>
      <w:r>
        <w:rPr>
          <w:rFonts w:hint="eastAsia"/>
        </w:rPr>
        <w:t>第二章 合同一般条款………………………………………………………（页码）</w:t>
      </w:r>
    </w:p>
    <w:p w14:paraId="4628CA13" w14:textId="77777777" w:rsidR="00D90BE0" w:rsidRDefault="00000000">
      <w:pPr>
        <w:pStyle w:val="a9"/>
        <w:spacing w:line="360" w:lineRule="auto"/>
        <w:ind w:firstLineChars="100" w:firstLine="240"/>
      </w:pPr>
      <w:r>
        <w:rPr>
          <w:rFonts w:hint="eastAsia"/>
        </w:rPr>
        <w:t>第三章 廉洁协议……………………………………………………………（页码）</w:t>
      </w:r>
    </w:p>
    <w:p w14:paraId="25DD25D4" w14:textId="77777777" w:rsidR="00D90BE0" w:rsidRDefault="00D90BE0">
      <w:pPr>
        <w:pStyle w:val="12"/>
        <w:rPr>
          <w:rFonts w:ascii="宋体" w:hAnsi="宋体" w:cs="宋体"/>
          <w:szCs w:val="24"/>
        </w:rPr>
      </w:pPr>
    </w:p>
    <w:p w14:paraId="3000F136" w14:textId="77777777" w:rsidR="00D90BE0" w:rsidRDefault="00D90BE0">
      <w:pPr>
        <w:pStyle w:val="a9"/>
        <w:rPr>
          <w:rFonts w:cs="宋体"/>
        </w:rPr>
      </w:pPr>
    </w:p>
    <w:p w14:paraId="2F326B20" w14:textId="77777777" w:rsidR="00D90BE0" w:rsidRDefault="00D90BE0">
      <w:pPr>
        <w:pStyle w:val="a9"/>
        <w:rPr>
          <w:rFonts w:cs="宋体"/>
        </w:rPr>
      </w:pPr>
    </w:p>
    <w:p w14:paraId="3C44818B" w14:textId="77777777" w:rsidR="00D90BE0" w:rsidRDefault="00D90BE0">
      <w:pPr>
        <w:pStyle w:val="a9"/>
        <w:rPr>
          <w:rFonts w:cs="宋体"/>
        </w:rPr>
      </w:pPr>
    </w:p>
    <w:p w14:paraId="2B2A7FF3" w14:textId="77777777" w:rsidR="00D90BE0" w:rsidRDefault="00D90BE0">
      <w:pPr>
        <w:pStyle w:val="a9"/>
        <w:rPr>
          <w:rFonts w:cs="宋体"/>
        </w:rPr>
      </w:pPr>
    </w:p>
    <w:p w14:paraId="187B4793" w14:textId="77777777" w:rsidR="00D90BE0" w:rsidRDefault="00D90BE0">
      <w:pPr>
        <w:pStyle w:val="a9"/>
        <w:rPr>
          <w:rFonts w:cs="宋体"/>
        </w:rPr>
      </w:pPr>
    </w:p>
    <w:p w14:paraId="4C759204" w14:textId="77777777" w:rsidR="00D90BE0" w:rsidRDefault="00D90BE0">
      <w:pPr>
        <w:pStyle w:val="a9"/>
        <w:rPr>
          <w:rFonts w:cs="宋体"/>
        </w:rPr>
      </w:pPr>
    </w:p>
    <w:p w14:paraId="556F8575" w14:textId="77777777" w:rsidR="00D90BE0" w:rsidRDefault="00D90BE0">
      <w:pPr>
        <w:pStyle w:val="a9"/>
        <w:rPr>
          <w:rFonts w:cs="宋体"/>
        </w:rPr>
      </w:pPr>
    </w:p>
    <w:p w14:paraId="325FC9D3" w14:textId="77777777" w:rsidR="00D90BE0" w:rsidRDefault="00D90BE0">
      <w:pPr>
        <w:pStyle w:val="a9"/>
        <w:rPr>
          <w:rFonts w:cs="宋体"/>
        </w:rPr>
      </w:pPr>
    </w:p>
    <w:p w14:paraId="1FCE61D8" w14:textId="77777777" w:rsidR="00D90BE0" w:rsidRDefault="00D90BE0">
      <w:pPr>
        <w:pStyle w:val="a9"/>
        <w:rPr>
          <w:rFonts w:cs="宋体"/>
        </w:rPr>
      </w:pPr>
    </w:p>
    <w:p w14:paraId="4B8C6C2B" w14:textId="77777777" w:rsidR="00D90BE0" w:rsidRDefault="00D90BE0">
      <w:pPr>
        <w:pStyle w:val="a9"/>
        <w:rPr>
          <w:rFonts w:cs="宋体"/>
        </w:rPr>
      </w:pPr>
    </w:p>
    <w:p w14:paraId="651E7926" w14:textId="77777777" w:rsidR="00D90BE0" w:rsidRDefault="00D90BE0">
      <w:pPr>
        <w:pStyle w:val="a9"/>
        <w:rPr>
          <w:rFonts w:cs="宋体"/>
        </w:rPr>
      </w:pPr>
    </w:p>
    <w:p w14:paraId="5D1A843D" w14:textId="77777777" w:rsidR="00D90BE0" w:rsidRDefault="00D90BE0">
      <w:pPr>
        <w:pStyle w:val="a9"/>
        <w:rPr>
          <w:rFonts w:cs="宋体"/>
        </w:rPr>
      </w:pPr>
    </w:p>
    <w:p w14:paraId="5D500567" w14:textId="77777777" w:rsidR="00D90BE0" w:rsidRDefault="00D90BE0">
      <w:pPr>
        <w:pStyle w:val="a9"/>
        <w:rPr>
          <w:rFonts w:cs="宋体"/>
        </w:rPr>
      </w:pPr>
    </w:p>
    <w:p w14:paraId="61EC3A2D" w14:textId="77777777" w:rsidR="00D90BE0" w:rsidRDefault="00D90BE0">
      <w:pPr>
        <w:pStyle w:val="a9"/>
        <w:rPr>
          <w:rFonts w:cs="宋体"/>
        </w:rPr>
      </w:pPr>
    </w:p>
    <w:p w14:paraId="3E80B08E" w14:textId="77777777" w:rsidR="00D90BE0" w:rsidRDefault="00D90BE0">
      <w:pPr>
        <w:pStyle w:val="a9"/>
        <w:rPr>
          <w:rFonts w:cs="宋体"/>
        </w:rPr>
      </w:pPr>
    </w:p>
    <w:p w14:paraId="6A021A1D" w14:textId="77777777" w:rsidR="00D90BE0" w:rsidRDefault="00D90BE0">
      <w:pPr>
        <w:pStyle w:val="a9"/>
        <w:rPr>
          <w:rFonts w:cs="宋体"/>
        </w:rPr>
      </w:pPr>
    </w:p>
    <w:p w14:paraId="6DB0C544" w14:textId="77777777" w:rsidR="00D90BE0" w:rsidRDefault="00D90BE0">
      <w:pPr>
        <w:pStyle w:val="a9"/>
        <w:rPr>
          <w:rFonts w:cs="宋体"/>
        </w:rPr>
      </w:pPr>
    </w:p>
    <w:p w14:paraId="318CAFC6" w14:textId="77777777" w:rsidR="00D90BE0" w:rsidRDefault="00D90BE0">
      <w:pPr>
        <w:pStyle w:val="a9"/>
        <w:rPr>
          <w:rFonts w:cs="宋体"/>
        </w:rPr>
      </w:pPr>
    </w:p>
    <w:p w14:paraId="7D401252" w14:textId="77777777" w:rsidR="00D90BE0" w:rsidRDefault="00D90BE0">
      <w:pPr>
        <w:pStyle w:val="a9"/>
        <w:rPr>
          <w:rFonts w:cs="宋体"/>
        </w:rPr>
      </w:pPr>
    </w:p>
    <w:p w14:paraId="1E0BDA5D" w14:textId="77777777" w:rsidR="00D90BE0" w:rsidRDefault="00D90BE0">
      <w:pPr>
        <w:pStyle w:val="a9"/>
        <w:rPr>
          <w:rFonts w:cs="宋体"/>
        </w:rPr>
      </w:pPr>
    </w:p>
    <w:p w14:paraId="47C4DDF4" w14:textId="77777777" w:rsidR="00D90BE0" w:rsidRDefault="00D90BE0">
      <w:pPr>
        <w:pStyle w:val="12"/>
        <w:ind w:leftChars="0" w:left="0" w:firstLineChars="0" w:firstLine="0"/>
        <w:rPr>
          <w:rFonts w:ascii="宋体" w:hAnsi="宋体" w:cs="宋体"/>
          <w:szCs w:val="24"/>
        </w:rPr>
      </w:pPr>
    </w:p>
    <w:p w14:paraId="6683AE02" w14:textId="77777777" w:rsidR="00D90BE0" w:rsidRDefault="00D90BE0">
      <w:pPr>
        <w:pStyle w:val="12"/>
        <w:ind w:leftChars="0" w:left="0" w:firstLineChars="0" w:firstLine="0"/>
        <w:jc w:val="center"/>
        <w:rPr>
          <w:rFonts w:ascii="宋体" w:hAnsi="宋体" w:cs="宋体"/>
          <w:b/>
          <w:szCs w:val="24"/>
        </w:rPr>
      </w:pPr>
    </w:p>
    <w:p w14:paraId="64B770CB" w14:textId="77777777" w:rsidR="00D90BE0" w:rsidRDefault="00000000">
      <w:pPr>
        <w:pStyle w:val="12"/>
        <w:ind w:leftChars="0" w:left="0" w:firstLineChars="0" w:firstLine="0"/>
        <w:jc w:val="center"/>
        <w:rPr>
          <w:rFonts w:ascii="宋体" w:hAnsi="宋体" w:cs="宋体"/>
          <w:b/>
          <w:szCs w:val="24"/>
        </w:rPr>
      </w:pPr>
      <w:r>
        <w:rPr>
          <w:rFonts w:ascii="宋体" w:hAnsi="宋体" w:cs="宋体" w:hint="eastAsia"/>
          <w:b/>
          <w:szCs w:val="24"/>
        </w:rPr>
        <w:lastRenderedPageBreak/>
        <w:t>第一章 合同书</w:t>
      </w:r>
    </w:p>
    <w:p w14:paraId="6C6F156D" w14:textId="34E59DD9" w:rsidR="00D90BE0" w:rsidRDefault="00000000">
      <w:pPr>
        <w:spacing w:line="360" w:lineRule="auto"/>
        <w:ind w:firstLineChars="200" w:firstLine="480"/>
        <w:rPr>
          <w:rFonts w:ascii="宋体" w:hAnsi="宋体" w:cs="宋体"/>
          <w:sz w:val="24"/>
        </w:rPr>
      </w:pP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s="宋体" w:hint="eastAsia"/>
          <w:sz w:val="24"/>
        </w:rPr>
        <w:t>，</w:t>
      </w:r>
      <w:r>
        <w:rPr>
          <w:rFonts w:ascii="宋体" w:hAnsi="宋体" w:cs="宋体" w:hint="eastAsia"/>
          <w:sz w:val="24"/>
          <w:u w:val="single"/>
        </w:rPr>
        <w:t xml:space="preserve">   杭州临江环境能源有限公司   </w:t>
      </w:r>
      <w:r>
        <w:rPr>
          <w:rFonts w:ascii="宋体" w:hAnsi="宋体" w:cs="宋体" w:hint="eastAsia"/>
          <w:sz w:val="24"/>
        </w:rPr>
        <w:t>以</w:t>
      </w:r>
      <w:r>
        <w:rPr>
          <w:rFonts w:ascii="宋体" w:hAnsi="宋体" w:cs="宋体" w:hint="eastAsia"/>
          <w:sz w:val="24"/>
          <w:u w:val="single"/>
        </w:rPr>
        <w:t xml:space="preserve"> </w:t>
      </w:r>
      <w:r>
        <w:rPr>
          <w:rFonts w:ascii="宋体" w:hAnsi="宋体" w:hint="eastAsia"/>
          <w:sz w:val="24"/>
          <w:u w:val="single"/>
        </w:rPr>
        <w:t>询价</w:t>
      </w:r>
      <w:r>
        <w:rPr>
          <w:rFonts w:ascii="宋体" w:hAnsi="宋体"/>
          <w:sz w:val="24"/>
          <w:u w:val="single"/>
        </w:rPr>
        <w:t xml:space="preserve"> </w:t>
      </w:r>
      <w:r>
        <w:rPr>
          <w:rFonts w:ascii="宋体" w:hAnsi="宋体" w:hint="eastAsia"/>
          <w:sz w:val="24"/>
        </w:rPr>
        <w:t>形式</w:t>
      </w:r>
      <w:r>
        <w:rPr>
          <w:rFonts w:ascii="宋体" w:hAnsi="宋体" w:cs="宋体" w:hint="eastAsia"/>
          <w:sz w:val="24"/>
        </w:rPr>
        <w:t>对</w:t>
      </w:r>
      <w:r>
        <w:rPr>
          <w:rFonts w:ascii="宋体" w:hAnsi="宋体" w:cs="宋体" w:hint="eastAsia"/>
          <w:sz w:val="24"/>
          <w:u w:val="single"/>
        </w:rPr>
        <w:t xml:space="preserve">   2023年临江公司</w:t>
      </w:r>
      <w:r w:rsidR="00035004">
        <w:rPr>
          <w:rFonts w:ascii="宋体" w:hAnsi="宋体" w:cs="宋体" w:hint="eastAsia"/>
          <w:sz w:val="24"/>
          <w:u w:val="single"/>
        </w:rPr>
        <w:t>减速机采购</w:t>
      </w:r>
      <w:r>
        <w:rPr>
          <w:rFonts w:ascii="宋体" w:hAnsi="宋体" w:cs="宋体" w:hint="eastAsia"/>
          <w:sz w:val="24"/>
          <w:u w:val="single"/>
        </w:rPr>
        <w:t xml:space="preserve">  </w:t>
      </w:r>
      <w:r>
        <w:rPr>
          <w:rFonts w:ascii="宋体" w:hAnsi="宋体" w:cs="宋体" w:hint="eastAsia"/>
          <w:sz w:val="24"/>
        </w:rPr>
        <w:t>项目进行了采购。经</w:t>
      </w:r>
      <w:r>
        <w:rPr>
          <w:rFonts w:ascii="宋体" w:hAnsi="宋体" w:cs="宋体" w:hint="eastAsia"/>
          <w:sz w:val="24"/>
          <w:u w:val="single"/>
        </w:rPr>
        <w:t xml:space="preserve">   评审小组  </w:t>
      </w:r>
      <w:r>
        <w:rPr>
          <w:rFonts w:ascii="宋体" w:hAnsi="宋体" w:cs="宋体" w:hint="eastAsia"/>
          <w:sz w:val="24"/>
        </w:rPr>
        <w:t>评定，</w:t>
      </w:r>
      <w:r>
        <w:rPr>
          <w:rFonts w:ascii="宋体" w:hAnsi="宋体" w:cs="宋体" w:hint="eastAsia"/>
          <w:sz w:val="24"/>
          <w:u w:val="single"/>
        </w:rPr>
        <w:t xml:space="preserve">   （中标或者成交供应商名称）</w:t>
      </w:r>
      <w:r>
        <w:rPr>
          <w:rFonts w:ascii="宋体" w:hAnsi="宋体" w:cs="宋体" w:hint="eastAsia"/>
          <w:sz w:val="24"/>
        </w:rPr>
        <w:t>为该项目中标或者成交供应商。现于中标或者成交通知书发出之日起10个工作日内，按照采购文件等确定的事项签订本合同。</w:t>
      </w:r>
    </w:p>
    <w:p w14:paraId="7C95F63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lang w:val="zh-CN"/>
        </w:rPr>
        <w:t>根据《中华人民共和国民法典》等相关法律法规之规定，按照平等、自愿、公平、诚实信用的原则，经</w:t>
      </w:r>
      <w:r>
        <w:rPr>
          <w:rFonts w:ascii="宋体" w:hAnsi="宋体" w:cs="宋体" w:hint="eastAsia"/>
          <w:sz w:val="24"/>
          <w:u w:val="single"/>
        </w:rPr>
        <w:t xml:space="preserve">   杭州临江环境能源有限公司   </w:t>
      </w:r>
      <w:r>
        <w:rPr>
          <w:rFonts w:ascii="宋体" w:hAnsi="宋体" w:cs="宋体" w:hint="eastAsia"/>
          <w:sz w:val="24"/>
          <w:lang w:val="zh-CN"/>
        </w:rPr>
        <w:t>(以下简称：甲方)和</w:t>
      </w:r>
      <w:r>
        <w:rPr>
          <w:rFonts w:ascii="宋体" w:hAnsi="宋体" w:cs="宋体" w:hint="eastAsia"/>
          <w:sz w:val="24"/>
          <w:u w:val="single"/>
        </w:rPr>
        <w:t xml:space="preserve">   （中标或者成交供应商名称）   </w:t>
      </w:r>
      <w:r>
        <w:rPr>
          <w:rFonts w:ascii="宋体" w:hAnsi="宋体" w:cs="宋体" w:hint="eastAsia"/>
          <w:sz w:val="24"/>
          <w:lang w:val="zh-CN"/>
        </w:rPr>
        <w:t>(以下简称：乙方)协商一致，约定以下合同</w:t>
      </w:r>
      <w:r>
        <w:rPr>
          <w:rFonts w:ascii="宋体" w:hAnsi="宋体" w:cs="宋体" w:hint="eastAsia"/>
          <w:sz w:val="24"/>
        </w:rPr>
        <w:t>条款，以兹共同遵守、全面履行。</w:t>
      </w:r>
    </w:p>
    <w:p w14:paraId="2012E942" w14:textId="77777777" w:rsidR="00D90BE0" w:rsidRDefault="00000000">
      <w:pPr>
        <w:spacing w:line="360" w:lineRule="auto"/>
        <w:ind w:firstLineChars="200" w:firstLine="482"/>
        <w:outlineLvl w:val="0"/>
        <w:rPr>
          <w:rFonts w:ascii="宋体" w:hAnsi="宋体" w:cs="宋体"/>
          <w:b/>
          <w:sz w:val="24"/>
        </w:rPr>
      </w:pPr>
      <w:bookmarkStart w:id="385" w:name="_Toc3029"/>
      <w:bookmarkStart w:id="386" w:name="_Toc24059"/>
      <w:bookmarkStart w:id="387" w:name="_Toc2232"/>
      <w:r>
        <w:rPr>
          <w:rFonts w:ascii="宋体" w:hAnsi="宋体" w:cs="宋体" w:hint="eastAsia"/>
          <w:b/>
          <w:sz w:val="24"/>
        </w:rPr>
        <w:t>一、合同组成部分</w:t>
      </w:r>
      <w:bookmarkEnd w:id="385"/>
      <w:bookmarkEnd w:id="386"/>
      <w:bookmarkEnd w:id="387"/>
    </w:p>
    <w:p w14:paraId="108B3DA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8C8FDB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 本合同及其补充合同、变更协议；</w:t>
      </w:r>
    </w:p>
    <w:p w14:paraId="61BB4633"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2.中标或者成交通知书；</w:t>
      </w:r>
    </w:p>
    <w:p w14:paraId="68810D1C"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3.投标或者响应文件（含澄清或者说明文件）；</w:t>
      </w:r>
    </w:p>
    <w:p w14:paraId="39E0CB4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4.采购文件（含澄清或者修改文件）；</w:t>
      </w:r>
    </w:p>
    <w:p w14:paraId="7FE44AE5"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5. 其他相关采购文件。</w:t>
      </w:r>
    </w:p>
    <w:p w14:paraId="741A320B" w14:textId="77777777" w:rsidR="00D90BE0" w:rsidRDefault="00000000">
      <w:pPr>
        <w:spacing w:line="360" w:lineRule="auto"/>
        <w:ind w:firstLineChars="200" w:firstLine="482"/>
        <w:outlineLvl w:val="0"/>
        <w:rPr>
          <w:rFonts w:ascii="宋体" w:hAnsi="宋体" w:cs="宋体"/>
          <w:b/>
          <w:sz w:val="24"/>
        </w:rPr>
      </w:pPr>
      <w:bookmarkStart w:id="388" w:name="_Toc21295"/>
      <w:bookmarkStart w:id="389" w:name="_Toc27126"/>
      <w:bookmarkStart w:id="390" w:name="_Toc24300"/>
      <w:r>
        <w:rPr>
          <w:rFonts w:ascii="宋体" w:hAnsi="宋体" w:cs="宋体" w:hint="eastAsia"/>
          <w:b/>
          <w:sz w:val="24"/>
        </w:rPr>
        <w:t xml:space="preserve">二、 </w:t>
      </w:r>
      <w:bookmarkEnd w:id="388"/>
      <w:bookmarkEnd w:id="389"/>
      <w:bookmarkEnd w:id="390"/>
      <w:r>
        <w:rPr>
          <w:rFonts w:ascii="宋体" w:hAnsi="宋体" w:cs="宋体" w:hint="eastAsia"/>
          <w:b/>
          <w:sz w:val="24"/>
        </w:rPr>
        <w:t>合同标的及价款</w:t>
      </w:r>
    </w:p>
    <w:p w14:paraId="0825EBE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1.本合同总价（含税）为：￥</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元人民币），</w:t>
      </w:r>
      <w:r>
        <w:rPr>
          <w:rFonts w:ascii="宋体" w:hAnsi="宋体" w:hint="eastAsia"/>
          <w:sz w:val="24"/>
        </w:rPr>
        <w:t>税率为</w:t>
      </w:r>
      <w:r>
        <w:rPr>
          <w:rFonts w:ascii="宋体" w:hAnsi="宋体" w:hint="eastAsia"/>
          <w:sz w:val="24"/>
          <w:u w:val="single"/>
        </w:rPr>
        <w:t xml:space="preserve"> </w:t>
      </w:r>
      <w:r>
        <w:rPr>
          <w:rFonts w:ascii="宋体" w:hAnsi="宋体" w:hint="eastAsia"/>
          <w:b/>
          <w:bCs/>
          <w:i/>
          <w:iCs/>
          <w:sz w:val="24"/>
          <w:u w:val="single"/>
        </w:rPr>
        <w:t xml:space="preserve">13/9/6/3/1 </w:t>
      </w:r>
      <w:r>
        <w:rPr>
          <w:rFonts w:ascii="宋体" w:hAnsi="宋体" w:hint="eastAsia"/>
          <w:sz w:val="24"/>
        </w:rPr>
        <w:t xml:space="preserve"> %，</w:t>
      </w:r>
      <w:r>
        <w:rPr>
          <w:rFonts w:ascii="宋体" w:hAnsi="宋体" w:cs="宋体" w:hint="eastAsia"/>
          <w:sz w:val="24"/>
        </w:rPr>
        <w:t>单价和总价均包括但不限于货款、包装费、运输费及运输保险费（如有）、装卸费、安装调试费（如有）、售后服务费及税费等全部费用。除非甲方有额外采购需求且经甲方书面同意，否则，本合同下总价不予调整。</w:t>
      </w:r>
    </w:p>
    <w:p w14:paraId="31D6B802" w14:textId="77777777" w:rsidR="00D90BE0" w:rsidRDefault="00000000">
      <w:pPr>
        <w:pStyle w:val="text-tag"/>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4A9E78C4" w14:textId="77777777" w:rsidR="00AD63C2" w:rsidRDefault="00000000">
      <w:pPr>
        <w:spacing w:line="360" w:lineRule="auto"/>
        <w:ind w:firstLineChars="200" w:firstLine="480"/>
        <w:rPr>
          <w:rFonts w:ascii="宋体" w:hAnsi="宋体" w:cs="宋体"/>
          <w:sz w:val="24"/>
        </w:rPr>
      </w:pPr>
      <w:r>
        <w:rPr>
          <w:rFonts w:ascii="宋体" w:hAnsi="宋体" w:cs="宋体" w:hint="eastAsia"/>
          <w:sz w:val="24"/>
        </w:rPr>
        <w:t>3.货物名称、品牌、规格型号：</w:t>
      </w:r>
    </w:p>
    <w:tbl>
      <w:tblPr>
        <w:tblW w:w="9196"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0"/>
        <w:gridCol w:w="1056"/>
        <w:gridCol w:w="4460"/>
        <w:gridCol w:w="798"/>
        <w:gridCol w:w="1134"/>
        <w:gridCol w:w="1168"/>
      </w:tblGrid>
      <w:tr w:rsidR="00AD63C2" w:rsidRPr="003513B0" w14:paraId="278CA53C" w14:textId="77777777" w:rsidTr="00AD63C2">
        <w:trPr>
          <w:trHeight w:val="270"/>
        </w:trPr>
        <w:tc>
          <w:tcPr>
            <w:tcW w:w="580" w:type="dxa"/>
            <w:shd w:val="clear" w:color="auto" w:fill="auto"/>
            <w:vAlign w:val="center"/>
            <w:hideMark/>
          </w:tcPr>
          <w:p w14:paraId="1278133A"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序号</w:t>
            </w:r>
          </w:p>
        </w:tc>
        <w:tc>
          <w:tcPr>
            <w:tcW w:w="1056" w:type="dxa"/>
            <w:shd w:val="clear" w:color="auto" w:fill="auto"/>
            <w:vAlign w:val="center"/>
            <w:hideMark/>
          </w:tcPr>
          <w:p w14:paraId="2386524B"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名称</w:t>
            </w:r>
          </w:p>
        </w:tc>
        <w:tc>
          <w:tcPr>
            <w:tcW w:w="4460" w:type="dxa"/>
            <w:shd w:val="clear" w:color="auto" w:fill="auto"/>
            <w:vAlign w:val="center"/>
            <w:hideMark/>
          </w:tcPr>
          <w:p w14:paraId="730FBFE4"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型号规格</w:t>
            </w:r>
          </w:p>
        </w:tc>
        <w:tc>
          <w:tcPr>
            <w:tcW w:w="798" w:type="dxa"/>
            <w:shd w:val="clear" w:color="auto" w:fill="auto"/>
            <w:vAlign w:val="center"/>
            <w:hideMark/>
          </w:tcPr>
          <w:p w14:paraId="3E4173F5"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数量</w:t>
            </w:r>
          </w:p>
        </w:tc>
        <w:tc>
          <w:tcPr>
            <w:tcW w:w="1134" w:type="dxa"/>
            <w:shd w:val="clear" w:color="auto" w:fill="auto"/>
            <w:vAlign w:val="center"/>
            <w:hideMark/>
          </w:tcPr>
          <w:p w14:paraId="700A47A8" w14:textId="77777777" w:rsidR="00AD63C2" w:rsidRPr="003513B0" w:rsidRDefault="00AD63C2" w:rsidP="00AD63C2">
            <w:pPr>
              <w:widowControl/>
              <w:jc w:val="center"/>
              <w:rPr>
                <w:rFonts w:asciiTheme="minorEastAsia" w:hAnsiTheme="minorEastAsia" w:cs="宋体"/>
                <w:b/>
                <w:bCs/>
                <w:kern w:val="0"/>
                <w:sz w:val="24"/>
              </w:rPr>
            </w:pPr>
            <w:r w:rsidRPr="003513B0">
              <w:rPr>
                <w:rFonts w:asciiTheme="minorEastAsia" w:hAnsiTheme="minorEastAsia" w:cs="宋体" w:hint="eastAsia"/>
                <w:b/>
                <w:bCs/>
                <w:kern w:val="0"/>
                <w:sz w:val="24"/>
              </w:rPr>
              <w:t>单价（元）</w:t>
            </w:r>
          </w:p>
        </w:tc>
        <w:tc>
          <w:tcPr>
            <w:tcW w:w="1168" w:type="dxa"/>
            <w:shd w:val="clear" w:color="auto" w:fill="auto"/>
            <w:vAlign w:val="center"/>
            <w:hideMark/>
          </w:tcPr>
          <w:p w14:paraId="556BE713" w14:textId="77777777" w:rsidR="00AD63C2" w:rsidRPr="003513B0" w:rsidRDefault="00AD63C2" w:rsidP="00AD63C2">
            <w:pPr>
              <w:widowControl/>
              <w:jc w:val="center"/>
              <w:rPr>
                <w:rFonts w:asciiTheme="minorEastAsia" w:hAnsiTheme="minorEastAsia" w:cs="宋体"/>
                <w:b/>
                <w:bCs/>
                <w:kern w:val="0"/>
                <w:sz w:val="24"/>
              </w:rPr>
            </w:pPr>
            <w:r w:rsidRPr="003513B0">
              <w:rPr>
                <w:rFonts w:asciiTheme="minorEastAsia" w:hAnsiTheme="minorEastAsia" w:cs="宋体" w:hint="eastAsia"/>
                <w:b/>
                <w:bCs/>
                <w:kern w:val="0"/>
                <w:sz w:val="24"/>
              </w:rPr>
              <w:t>金额（元）</w:t>
            </w:r>
          </w:p>
        </w:tc>
      </w:tr>
      <w:tr w:rsidR="00AD63C2" w:rsidRPr="003513B0" w14:paraId="1C4C0C1F" w14:textId="77777777" w:rsidTr="00AD63C2">
        <w:trPr>
          <w:trHeight w:val="270"/>
        </w:trPr>
        <w:tc>
          <w:tcPr>
            <w:tcW w:w="580" w:type="dxa"/>
            <w:shd w:val="clear" w:color="auto" w:fill="auto"/>
            <w:noWrap/>
            <w:vAlign w:val="center"/>
            <w:hideMark/>
          </w:tcPr>
          <w:p w14:paraId="59ABC6C3"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056" w:type="dxa"/>
            <w:shd w:val="clear" w:color="auto" w:fill="auto"/>
            <w:vAlign w:val="center"/>
            <w:hideMark/>
          </w:tcPr>
          <w:p w14:paraId="2DF50A1F"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2C92149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国茂品牌，XLD5-17-Y5.5-ZP 速比：17</w:t>
            </w:r>
          </w:p>
        </w:tc>
        <w:tc>
          <w:tcPr>
            <w:tcW w:w="798" w:type="dxa"/>
            <w:shd w:val="clear" w:color="auto" w:fill="auto"/>
            <w:vAlign w:val="center"/>
            <w:hideMark/>
          </w:tcPr>
          <w:p w14:paraId="7B2CA9B6"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4</w:t>
            </w:r>
          </w:p>
        </w:tc>
        <w:tc>
          <w:tcPr>
            <w:tcW w:w="1134" w:type="dxa"/>
            <w:shd w:val="clear" w:color="auto" w:fill="auto"/>
            <w:vAlign w:val="center"/>
            <w:hideMark/>
          </w:tcPr>
          <w:p w14:paraId="7B77A88B"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3889DF66"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6E5096A4" w14:textId="77777777" w:rsidTr="00AD63C2">
        <w:trPr>
          <w:trHeight w:val="270"/>
        </w:trPr>
        <w:tc>
          <w:tcPr>
            <w:tcW w:w="580" w:type="dxa"/>
            <w:shd w:val="clear" w:color="auto" w:fill="auto"/>
            <w:noWrap/>
            <w:vAlign w:val="center"/>
            <w:hideMark/>
          </w:tcPr>
          <w:p w14:paraId="2C79C05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056" w:type="dxa"/>
            <w:shd w:val="clear" w:color="auto" w:fill="auto"/>
            <w:vAlign w:val="center"/>
            <w:hideMark/>
          </w:tcPr>
          <w:p w14:paraId="55D51449"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6A781B5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国茂品牌，XLD4-13-Y4-ZP 速比：13</w:t>
            </w:r>
          </w:p>
        </w:tc>
        <w:tc>
          <w:tcPr>
            <w:tcW w:w="798" w:type="dxa"/>
            <w:shd w:val="clear" w:color="auto" w:fill="auto"/>
            <w:vAlign w:val="center"/>
            <w:hideMark/>
          </w:tcPr>
          <w:p w14:paraId="1CBCFAB9"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4</w:t>
            </w:r>
          </w:p>
        </w:tc>
        <w:tc>
          <w:tcPr>
            <w:tcW w:w="1134" w:type="dxa"/>
            <w:shd w:val="clear" w:color="auto" w:fill="auto"/>
            <w:vAlign w:val="center"/>
            <w:hideMark/>
          </w:tcPr>
          <w:p w14:paraId="18EB4E3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1623967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79197170" w14:textId="77777777" w:rsidTr="00AD63C2">
        <w:trPr>
          <w:trHeight w:val="540"/>
        </w:trPr>
        <w:tc>
          <w:tcPr>
            <w:tcW w:w="580" w:type="dxa"/>
            <w:shd w:val="clear" w:color="auto" w:fill="auto"/>
            <w:noWrap/>
            <w:vAlign w:val="center"/>
            <w:hideMark/>
          </w:tcPr>
          <w:p w14:paraId="24B006FE"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lastRenderedPageBreak/>
              <w:t>3</w:t>
            </w:r>
          </w:p>
        </w:tc>
        <w:tc>
          <w:tcPr>
            <w:tcW w:w="1056" w:type="dxa"/>
            <w:shd w:val="clear" w:color="auto" w:fill="auto"/>
            <w:vAlign w:val="center"/>
            <w:hideMark/>
          </w:tcPr>
          <w:p w14:paraId="10090A0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45D27A85"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国茂品牌，BWED53-187-Y7.5-ZP 速比：187</w:t>
            </w:r>
          </w:p>
        </w:tc>
        <w:tc>
          <w:tcPr>
            <w:tcW w:w="798" w:type="dxa"/>
            <w:shd w:val="clear" w:color="auto" w:fill="auto"/>
            <w:vAlign w:val="center"/>
            <w:hideMark/>
          </w:tcPr>
          <w:p w14:paraId="36B32133"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134" w:type="dxa"/>
            <w:shd w:val="clear" w:color="auto" w:fill="auto"/>
            <w:vAlign w:val="center"/>
            <w:hideMark/>
          </w:tcPr>
          <w:p w14:paraId="110D760D"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4C768001"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1AEDEEBB" w14:textId="77777777" w:rsidTr="00AD63C2">
        <w:trPr>
          <w:trHeight w:val="270"/>
        </w:trPr>
        <w:tc>
          <w:tcPr>
            <w:tcW w:w="580" w:type="dxa"/>
            <w:shd w:val="clear" w:color="auto" w:fill="auto"/>
            <w:noWrap/>
            <w:vAlign w:val="center"/>
            <w:hideMark/>
          </w:tcPr>
          <w:p w14:paraId="6021D60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4</w:t>
            </w:r>
          </w:p>
        </w:tc>
        <w:tc>
          <w:tcPr>
            <w:tcW w:w="1056" w:type="dxa"/>
            <w:shd w:val="clear" w:color="auto" w:fill="auto"/>
            <w:vAlign w:val="center"/>
            <w:hideMark/>
          </w:tcPr>
          <w:p w14:paraId="0D1D1D5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30FA848B"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国茂品牌，BWED52-187-Y3-ZP 速比：187</w:t>
            </w:r>
          </w:p>
        </w:tc>
        <w:tc>
          <w:tcPr>
            <w:tcW w:w="798" w:type="dxa"/>
            <w:shd w:val="clear" w:color="auto" w:fill="auto"/>
            <w:vAlign w:val="center"/>
            <w:hideMark/>
          </w:tcPr>
          <w:p w14:paraId="15BB935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134" w:type="dxa"/>
            <w:shd w:val="clear" w:color="auto" w:fill="auto"/>
            <w:vAlign w:val="center"/>
            <w:hideMark/>
          </w:tcPr>
          <w:p w14:paraId="5810A8C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1227C645"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1EA2F8E2" w14:textId="77777777" w:rsidTr="00AD63C2">
        <w:trPr>
          <w:trHeight w:val="540"/>
        </w:trPr>
        <w:tc>
          <w:tcPr>
            <w:tcW w:w="580" w:type="dxa"/>
            <w:shd w:val="clear" w:color="auto" w:fill="auto"/>
            <w:noWrap/>
            <w:vAlign w:val="center"/>
            <w:hideMark/>
          </w:tcPr>
          <w:p w14:paraId="34EC2F1C"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5</w:t>
            </w:r>
          </w:p>
        </w:tc>
        <w:tc>
          <w:tcPr>
            <w:tcW w:w="1056" w:type="dxa"/>
            <w:shd w:val="clear" w:color="auto" w:fill="auto"/>
            <w:vAlign w:val="center"/>
            <w:hideMark/>
          </w:tcPr>
          <w:p w14:paraId="63D82155"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7583A3C0"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国茂品牌，BWED63-187-Y7.5-ZP 速比：187</w:t>
            </w:r>
          </w:p>
        </w:tc>
        <w:tc>
          <w:tcPr>
            <w:tcW w:w="798" w:type="dxa"/>
            <w:shd w:val="clear" w:color="auto" w:fill="auto"/>
            <w:vAlign w:val="center"/>
            <w:hideMark/>
          </w:tcPr>
          <w:p w14:paraId="562DEFD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134" w:type="dxa"/>
            <w:shd w:val="clear" w:color="auto" w:fill="auto"/>
            <w:vAlign w:val="center"/>
            <w:hideMark/>
          </w:tcPr>
          <w:p w14:paraId="3B56E4F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0F99E99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3402A636" w14:textId="77777777" w:rsidTr="00AD63C2">
        <w:trPr>
          <w:trHeight w:val="270"/>
        </w:trPr>
        <w:tc>
          <w:tcPr>
            <w:tcW w:w="580" w:type="dxa"/>
            <w:shd w:val="clear" w:color="auto" w:fill="auto"/>
            <w:noWrap/>
            <w:vAlign w:val="center"/>
            <w:hideMark/>
          </w:tcPr>
          <w:p w14:paraId="6D32C453"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6</w:t>
            </w:r>
          </w:p>
        </w:tc>
        <w:tc>
          <w:tcPr>
            <w:tcW w:w="1056" w:type="dxa"/>
            <w:shd w:val="clear" w:color="auto" w:fill="auto"/>
            <w:vAlign w:val="center"/>
            <w:hideMark/>
          </w:tcPr>
          <w:p w14:paraId="4FA29644"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2B6BA11F"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国茂品牌，BWD5-43-Y11-ZP 速比：43</w:t>
            </w:r>
          </w:p>
        </w:tc>
        <w:tc>
          <w:tcPr>
            <w:tcW w:w="798" w:type="dxa"/>
            <w:shd w:val="clear" w:color="auto" w:fill="auto"/>
            <w:vAlign w:val="center"/>
            <w:hideMark/>
          </w:tcPr>
          <w:p w14:paraId="5B10E3BF"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134" w:type="dxa"/>
            <w:shd w:val="clear" w:color="auto" w:fill="auto"/>
            <w:vAlign w:val="center"/>
            <w:hideMark/>
          </w:tcPr>
          <w:p w14:paraId="31FE0D26"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7A4B40D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523F009B" w14:textId="77777777" w:rsidTr="00AD63C2">
        <w:trPr>
          <w:trHeight w:val="270"/>
        </w:trPr>
        <w:tc>
          <w:tcPr>
            <w:tcW w:w="580" w:type="dxa"/>
            <w:shd w:val="clear" w:color="auto" w:fill="auto"/>
            <w:noWrap/>
            <w:vAlign w:val="center"/>
            <w:hideMark/>
          </w:tcPr>
          <w:p w14:paraId="64AF2B13"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7</w:t>
            </w:r>
          </w:p>
        </w:tc>
        <w:tc>
          <w:tcPr>
            <w:tcW w:w="1056" w:type="dxa"/>
            <w:shd w:val="clear" w:color="auto" w:fill="auto"/>
            <w:vAlign w:val="center"/>
            <w:hideMark/>
          </w:tcPr>
          <w:p w14:paraId="2F14605B"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3BC13E7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国茂品牌，BWD4-43-Y5.5-ZP 速比：43</w:t>
            </w:r>
          </w:p>
        </w:tc>
        <w:tc>
          <w:tcPr>
            <w:tcW w:w="798" w:type="dxa"/>
            <w:shd w:val="clear" w:color="auto" w:fill="auto"/>
            <w:vAlign w:val="center"/>
            <w:hideMark/>
          </w:tcPr>
          <w:p w14:paraId="7F86A9BB"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134" w:type="dxa"/>
            <w:shd w:val="clear" w:color="auto" w:fill="auto"/>
            <w:vAlign w:val="center"/>
            <w:hideMark/>
          </w:tcPr>
          <w:p w14:paraId="6C2A5BD9"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301289D8"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3E7DCE52" w14:textId="77777777" w:rsidTr="00AD63C2">
        <w:trPr>
          <w:trHeight w:val="540"/>
        </w:trPr>
        <w:tc>
          <w:tcPr>
            <w:tcW w:w="580" w:type="dxa"/>
            <w:shd w:val="clear" w:color="auto" w:fill="auto"/>
            <w:noWrap/>
            <w:vAlign w:val="center"/>
            <w:hideMark/>
          </w:tcPr>
          <w:p w14:paraId="56070BAE"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8</w:t>
            </w:r>
          </w:p>
        </w:tc>
        <w:tc>
          <w:tcPr>
            <w:tcW w:w="1056" w:type="dxa"/>
            <w:shd w:val="clear" w:color="auto" w:fill="auto"/>
            <w:vAlign w:val="center"/>
            <w:hideMark/>
          </w:tcPr>
          <w:p w14:paraId="6757F61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3488AF11"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国茂品牌，GFAF79-Y5.5-4P-33.74-M1-7PIEC 速比：33.74</w:t>
            </w:r>
          </w:p>
        </w:tc>
        <w:tc>
          <w:tcPr>
            <w:tcW w:w="798" w:type="dxa"/>
            <w:shd w:val="clear" w:color="auto" w:fill="auto"/>
            <w:vAlign w:val="center"/>
            <w:hideMark/>
          </w:tcPr>
          <w:p w14:paraId="7AB0E96D"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134" w:type="dxa"/>
            <w:shd w:val="clear" w:color="auto" w:fill="auto"/>
            <w:vAlign w:val="center"/>
            <w:hideMark/>
          </w:tcPr>
          <w:p w14:paraId="6FF7FB06"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1765FBE9"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0AAA3817" w14:textId="77777777" w:rsidTr="00AD63C2">
        <w:trPr>
          <w:trHeight w:val="540"/>
        </w:trPr>
        <w:tc>
          <w:tcPr>
            <w:tcW w:w="580" w:type="dxa"/>
            <w:shd w:val="clear" w:color="auto" w:fill="auto"/>
            <w:noWrap/>
            <w:vAlign w:val="center"/>
            <w:hideMark/>
          </w:tcPr>
          <w:p w14:paraId="7B60EDDC"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9</w:t>
            </w:r>
          </w:p>
        </w:tc>
        <w:tc>
          <w:tcPr>
            <w:tcW w:w="1056" w:type="dxa"/>
            <w:shd w:val="clear" w:color="auto" w:fill="auto"/>
            <w:vAlign w:val="center"/>
            <w:hideMark/>
          </w:tcPr>
          <w:p w14:paraId="50921B7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1034788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上海莱迈传动机械有限公司品牌，型号：NMRV063-80B5 速比：20</w:t>
            </w:r>
          </w:p>
        </w:tc>
        <w:tc>
          <w:tcPr>
            <w:tcW w:w="798" w:type="dxa"/>
            <w:shd w:val="clear" w:color="auto" w:fill="auto"/>
            <w:vAlign w:val="center"/>
            <w:hideMark/>
          </w:tcPr>
          <w:p w14:paraId="480093C8"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134" w:type="dxa"/>
            <w:shd w:val="clear" w:color="auto" w:fill="auto"/>
            <w:vAlign w:val="center"/>
            <w:hideMark/>
          </w:tcPr>
          <w:p w14:paraId="59323719"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767892F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6C1800A0" w14:textId="77777777" w:rsidTr="00AD63C2">
        <w:trPr>
          <w:trHeight w:val="555"/>
        </w:trPr>
        <w:tc>
          <w:tcPr>
            <w:tcW w:w="580" w:type="dxa"/>
            <w:shd w:val="clear" w:color="auto" w:fill="auto"/>
            <w:noWrap/>
            <w:vAlign w:val="center"/>
            <w:hideMark/>
          </w:tcPr>
          <w:p w14:paraId="3F368CAB"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10</w:t>
            </w:r>
          </w:p>
        </w:tc>
        <w:tc>
          <w:tcPr>
            <w:tcW w:w="1056" w:type="dxa"/>
            <w:shd w:val="clear" w:color="auto" w:fill="auto"/>
            <w:vAlign w:val="center"/>
            <w:hideMark/>
          </w:tcPr>
          <w:p w14:paraId="2ABF4C7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07E48078"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SEW或国茂品牌，R57  DRS71M4 速比：150.78</w:t>
            </w:r>
          </w:p>
        </w:tc>
        <w:tc>
          <w:tcPr>
            <w:tcW w:w="798" w:type="dxa"/>
            <w:shd w:val="clear" w:color="auto" w:fill="auto"/>
            <w:vAlign w:val="center"/>
            <w:hideMark/>
          </w:tcPr>
          <w:p w14:paraId="642120E8"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134" w:type="dxa"/>
            <w:shd w:val="clear" w:color="auto" w:fill="auto"/>
            <w:vAlign w:val="center"/>
            <w:hideMark/>
          </w:tcPr>
          <w:p w14:paraId="65F84FA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02149EAD"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6F612F7B" w14:textId="77777777" w:rsidTr="00AD63C2">
        <w:trPr>
          <w:trHeight w:val="555"/>
        </w:trPr>
        <w:tc>
          <w:tcPr>
            <w:tcW w:w="580" w:type="dxa"/>
            <w:shd w:val="clear" w:color="auto" w:fill="auto"/>
            <w:noWrap/>
            <w:vAlign w:val="center"/>
            <w:hideMark/>
          </w:tcPr>
          <w:p w14:paraId="6FDCF9A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11</w:t>
            </w:r>
          </w:p>
        </w:tc>
        <w:tc>
          <w:tcPr>
            <w:tcW w:w="1056" w:type="dxa"/>
            <w:shd w:val="clear" w:color="auto" w:fill="auto"/>
            <w:vAlign w:val="center"/>
            <w:hideMark/>
          </w:tcPr>
          <w:p w14:paraId="0B62726F"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5ACCBC0D"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SEW或国茂品牌，R97  R57  DRE 100M4 速比：209</w:t>
            </w:r>
          </w:p>
        </w:tc>
        <w:tc>
          <w:tcPr>
            <w:tcW w:w="798" w:type="dxa"/>
            <w:shd w:val="clear" w:color="auto" w:fill="auto"/>
            <w:vAlign w:val="center"/>
            <w:hideMark/>
          </w:tcPr>
          <w:p w14:paraId="7B57339C"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134" w:type="dxa"/>
            <w:shd w:val="clear" w:color="auto" w:fill="auto"/>
            <w:vAlign w:val="center"/>
            <w:hideMark/>
          </w:tcPr>
          <w:p w14:paraId="5B63CF4C"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1F14788B"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53F99130" w14:textId="77777777" w:rsidTr="00AD63C2">
        <w:trPr>
          <w:trHeight w:val="270"/>
        </w:trPr>
        <w:tc>
          <w:tcPr>
            <w:tcW w:w="580" w:type="dxa"/>
            <w:shd w:val="clear" w:color="auto" w:fill="auto"/>
            <w:noWrap/>
            <w:vAlign w:val="center"/>
            <w:hideMark/>
          </w:tcPr>
          <w:p w14:paraId="7E676A5B"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12</w:t>
            </w:r>
          </w:p>
        </w:tc>
        <w:tc>
          <w:tcPr>
            <w:tcW w:w="1056" w:type="dxa"/>
            <w:shd w:val="clear" w:color="auto" w:fill="auto"/>
            <w:vAlign w:val="center"/>
            <w:hideMark/>
          </w:tcPr>
          <w:p w14:paraId="60681BD1"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15001D6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SEW或国茂品牌，R97AM100 速比：170.02</w:t>
            </w:r>
          </w:p>
        </w:tc>
        <w:tc>
          <w:tcPr>
            <w:tcW w:w="798" w:type="dxa"/>
            <w:shd w:val="clear" w:color="auto" w:fill="auto"/>
            <w:vAlign w:val="center"/>
            <w:hideMark/>
          </w:tcPr>
          <w:p w14:paraId="40740720"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134" w:type="dxa"/>
            <w:shd w:val="clear" w:color="auto" w:fill="auto"/>
            <w:vAlign w:val="center"/>
            <w:hideMark/>
          </w:tcPr>
          <w:p w14:paraId="3E423E40"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0E5AFF1C"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148EACA5" w14:textId="77777777" w:rsidTr="00AD63C2">
        <w:trPr>
          <w:trHeight w:val="555"/>
        </w:trPr>
        <w:tc>
          <w:tcPr>
            <w:tcW w:w="580" w:type="dxa"/>
            <w:shd w:val="clear" w:color="auto" w:fill="auto"/>
            <w:noWrap/>
            <w:vAlign w:val="center"/>
            <w:hideMark/>
          </w:tcPr>
          <w:p w14:paraId="2843CB3C"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13</w:t>
            </w:r>
          </w:p>
        </w:tc>
        <w:tc>
          <w:tcPr>
            <w:tcW w:w="1056" w:type="dxa"/>
            <w:shd w:val="clear" w:color="auto" w:fill="auto"/>
            <w:vAlign w:val="center"/>
            <w:hideMark/>
          </w:tcPr>
          <w:p w14:paraId="4BD88CBF"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4D9C4DF5"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SEW或国茂品牌，R97  DRE 100LC4 速比：120.63</w:t>
            </w:r>
          </w:p>
        </w:tc>
        <w:tc>
          <w:tcPr>
            <w:tcW w:w="798" w:type="dxa"/>
            <w:shd w:val="clear" w:color="auto" w:fill="auto"/>
            <w:vAlign w:val="center"/>
            <w:hideMark/>
          </w:tcPr>
          <w:p w14:paraId="0067904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134" w:type="dxa"/>
            <w:shd w:val="clear" w:color="auto" w:fill="auto"/>
            <w:vAlign w:val="center"/>
            <w:hideMark/>
          </w:tcPr>
          <w:p w14:paraId="20172A05"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33B3D211"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06347433" w14:textId="77777777" w:rsidTr="00AD63C2">
        <w:trPr>
          <w:trHeight w:val="540"/>
        </w:trPr>
        <w:tc>
          <w:tcPr>
            <w:tcW w:w="580" w:type="dxa"/>
            <w:shd w:val="clear" w:color="auto" w:fill="auto"/>
            <w:noWrap/>
            <w:vAlign w:val="center"/>
            <w:hideMark/>
          </w:tcPr>
          <w:p w14:paraId="408200F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14</w:t>
            </w:r>
          </w:p>
        </w:tc>
        <w:tc>
          <w:tcPr>
            <w:tcW w:w="1056" w:type="dxa"/>
            <w:shd w:val="clear" w:color="auto" w:fill="auto"/>
            <w:vAlign w:val="center"/>
            <w:hideMark/>
          </w:tcPr>
          <w:p w14:paraId="566B16EF"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655BB28D"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国茂品牌，XLED8135B-195-YVP1.5-M2 速比：195</w:t>
            </w:r>
          </w:p>
        </w:tc>
        <w:tc>
          <w:tcPr>
            <w:tcW w:w="798" w:type="dxa"/>
            <w:shd w:val="clear" w:color="auto" w:fill="auto"/>
            <w:vAlign w:val="center"/>
            <w:hideMark/>
          </w:tcPr>
          <w:p w14:paraId="09DDC25D"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134" w:type="dxa"/>
            <w:shd w:val="clear" w:color="auto" w:fill="auto"/>
            <w:vAlign w:val="center"/>
            <w:hideMark/>
          </w:tcPr>
          <w:p w14:paraId="1B7615EC"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1C33B1B0"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1D271FCE" w14:textId="77777777" w:rsidTr="00AD63C2">
        <w:trPr>
          <w:trHeight w:val="540"/>
        </w:trPr>
        <w:tc>
          <w:tcPr>
            <w:tcW w:w="580" w:type="dxa"/>
            <w:shd w:val="clear" w:color="auto" w:fill="auto"/>
            <w:noWrap/>
            <w:vAlign w:val="center"/>
            <w:hideMark/>
          </w:tcPr>
          <w:p w14:paraId="255A720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15</w:t>
            </w:r>
          </w:p>
        </w:tc>
        <w:tc>
          <w:tcPr>
            <w:tcW w:w="1056" w:type="dxa"/>
            <w:shd w:val="clear" w:color="auto" w:fill="auto"/>
            <w:vAlign w:val="center"/>
            <w:hideMark/>
          </w:tcPr>
          <w:p w14:paraId="19D5B53D"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3696A334"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国茂品牌，XLED53-391-Y1.5-M2 速比：391</w:t>
            </w:r>
          </w:p>
        </w:tc>
        <w:tc>
          <w:tcPr>
            <w:tcW w:w="798" w:type="dxa"/>
            <w:shd w:val="clear" w:color="auto" w:fill="auto"/>
            <w:vAlign w:val="center"/>
            <w:hideMark/>
          </w:tcPr>
          <w:p w14:paraId="4BFFC4A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134" w:type="dxa"/>
            <w:shd w:val="clear" w:color="auto" w:fill="auto"/>
            <w:vAlign w:val="center"/>
            <w:hideMark/>
          </w:tcPr>
          <w:p w14:paraId="2E280E70"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51BEBB5F"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bl>
    <w:p w14:paraId="3B3F0567" w14:textId="77777777" w:rsidR="00D90BE0" w:rsidRDefault="00000000">
      <w:pPr>
        <w:pStyle w:val="text-tag"/>
        <w:spacing w:before="0" w:beforeAutospacing="0" w:after="0" w:afterAutospacing="0" w:line="360" w:lineRule="auto"/>
        <w:ind w:firstLine="480"/>
        <w:rPr>
          <w:b/>
        </w:rPr>
      </w:pPr>
      <w:bookmarkStart w:id="391" w:name="_Toc10340"/>
      <w:bookmarkStart w:id="392" w:name="_Toc1814"/>
      <w:bookmarkStart w:id="393" w:name="_Toc22618"/>
      <w:r>
        <w:rPr>
          <w:rFonts w:hint="eastAsia"/>
          <w:b/>
        </w:rPr>
        <w:t>三、合同期限期限、货物交付期限、地点和联系方式、交付方式</w:t>
      </w:r>
    </w:p>
    <w:p w14:paraId="7BBF17EE" w14:textId="652EDDCE" w:rsidR="00D90BE0" w:rsidRDefault="00000000">
      <w:pPr>
        <w:spacing w:line="360" w:lineRule="auto"/>
        <w:ind w:firstLineChars="200" w:firstLine="480"/>
        <w:rPr>
          <w:rFonts w:ascii="宋体" w:hAnsi="宋体" w:cs="宋体"/>
          <w:sz w:val="24"/>
        </w:rPr>
      </w:pPr>
      <w:r>
        <w:rPr>
          <w:rFonts w:ascii="宋体" w:hAnsi="宋体" w:cs="宋体" w:hint="eastAsia"/>
          <w:sz w:val="24"/>
        </w:rPr>
        <w:t>1.合同期限：</w:t>
      </w:r>
      <w:r>
        <w:rPr>
          <w:rFonts w:ascii="宋体" w:hAnsi="宋体" w:cs="宋体" w:hint="eastAsia"/>
          <w:sz w:val="24"/>
          <w:u w:val="single"/>
        </w:rPr>
        <w:t xml:space="preserve"> 自合同签订后3个月内完成供货</w:t>
      </w:r>
      <w:r>
        <w:rPr>
          <w:rFonts w:ascii="宋体" w:hAnsi="宋体" w:cs="宋体" w:hint="eastAsia"/>
          <w:sz w:val="24"/>
        </w:rPr>
        <w:t>；</w:t>
      </w:r>
    </w:p>
    <w:p w14:paraId="6D060BA8" w14:textId="69CDADE1"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2.交付期限：</w:t>
      </w:r>
      <w:r w:rsidR="00BC2A0C">
        <w:rPr>
          <w:rFonts w:asciiTheme="minorEastAsia" w:hAnsiTheme="minorEastAsia" w:cs="仿宋" w:hint="eastAsia"/>
          <w:sz w:val="24"/>
          <w:u w:val="single"/>
        </w:rPr>
        <w:t>一次性交付。在采购人发出送货通知后，中标人30个工作日内将货物如数送至采购人指定地点</w:t>
      </w:r>
      <w:r>
        <w:rPr>
          <w:rFonts w:ascii="宋体" w:hAnsi="宋体" w:cs="宋体" w:hint="eastAsia"/>
          <w:sz w:val="24"/>
        </w:rPr>
        <w:t>；</w:t>
      </w:r>
    </w:p>
    <w:p w14:paraId="1BFA1229"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3.交付地点：</w:t>
      </w:r>
      <w:r>
        <w:rPr>
          <w:rFonts w:ascii="宋体" w:hAnsi="宋体" w:cs="宋体" w:hint="eastAsia"/>
          <w:sz w:val="24"/>
          <w:u w:val="single"/>
        </w:rPr>
        <w:t>浙江省杭州市钱塘区临江街道红十五路10388-123号，杭州临江环境能源有限公司厂区内 ；</w:t>
      </w:r>
    </w:p>
    <w:p w14:paraId="6397788C"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4.交付甲方联系人：</w:t>
      </w:r>
      <w:r>
        <w:rPr>
          <w:rFonts w:ascii="宋体" w:hAnsi="宋体" w:cs="宋体" w:hint="eastAsia"/>
          <w:sz w:val="24"/>
          <w:u w:val="single"/>
        </w:rPr>
        <w:t>按采购订单要求执行 ；</w:t>
      </w:r>
    </w:p>
    <w:p w14:paraId="44F881E7" w14:textId="77777777" w:rsidR="00D90BE0" w:rsidRDefault="00000000">
      <w:pPr>
        <w:spacing w:line="360" w:lineRule="auto"/>
        <w:ind w:firstLineChars="200" w:firstLine="480"/>
        <w:outlineLvl w:val="0"/>
      </w:pPr>
      <w:r>
        <w:rPr>
          <w:rFonts w:ascii="宋体" w:hAnsi="宋体" w:cs="宋体" w:hint="eastAsia"/>
          <w:sz w:val="24"/>
        </w:rPr>
        <w:t>5.乙方联系人及联系方式：</w:t>
      </w:r>
      <w:r>
        <w:rPr>
          <w:rFonts w:ascii="宋体" w:hAnsi="宋体" w:cs="宋体" w:hint="eastAsia"/>
          <w:sz w:val="24"/>
          <w:u w:val="single"/>
        </w:rPr>
        <w:t xml:space="preserve">             ；</w:t>
      </w:r>
    </w:p>
    <w:p w14:paraId="0C9C5C1A"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6.交付方式：</w:t>
      </w:r>
      <w:r>
        <w:rPr>
          <w:rFonts w:ascii="宋体" w:hAnsi="宋体" w:cs="宋体" w:hint="eastAsia"/>
          <w:sz w:val="24"/>
          <w:u w:val="single"/>
        </w:rPr>
        <w:t xml:space="preserve"> 按采购订单要求执行 ，基本要求如下： </w:t>
      </w:r>
    </w:p>
    <w:p w14:paraId="65861B79"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（1）推荐乙方安排自有员工送货到甲方指定地点；</w:t>
      </w:r>
    </w:p>
    <w:p w14:paraId="64D8DC7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（2）乙方委托物流公司交货的，乙方应提前告知甲方经办人员，同时须授权物流人员办理交货、验收、退换货等事宜。</w:t>
      </w:r>
    </w:p>
    <w:p w14:paraId="6E8F2742" w14:textId="77777777" w:rsidR="00D90BE0" w:rsidRDefault="00000000">
      <w:pPr>
        <w:spacing w:line="360" w:lineRule="auto"/>
        <w:ind w:firstLineChars="200" w:firstLine="480"/>
        <w:rPr>
          <w:b/>
        </w:rPr>
      </w:pPr>
      <w:r>
        <w:rPr>
          <w:rFonts w:ascii="宋体" w:hAnsi="宋体" w:cs="宋体" w:hint="eastAsia"/>
          <w:sz w:val="24"/>
        </w:rPr>
        <w:t>（3）特殊情况下，双方友好协商解决。</w:t>
      </w:r>
    </w:p>
    <w:p w14:paraId="04E2013F" w14:textId="77777777" w:rsidR="00D90BE0" w:rsidRDefault="00000000">
      <w:pPr>
        <w:pStyle w:val="text-tag"/>
        <w:spacing w:before="0" w:beforeAutospacing="0" w:after="0" w:afterAutospacing="0" w:line="360" w:lineRule="auto"/>
        <w:ind w:firstLine="480"/>
        <w:rPr>
          <w:b/>
        </w:rPr>
      </w:pPr>
      <w:r>
        <w:rPr>
          <w:rFonts w:hint="eastAsia"/>
          <w:b/>
        </w:rPr>
        <w:t>四、技术和质量要求</w:t>
      </w:r>
    </w:p>
    <w:p w14:paraId="6D568183" w14:textId="77777777" w:rsidR="00D90BE0" w:rsidRDefault="00000000">
      <w:pPr>
        <w:pStyle w:val="text-tag"/>
        <w:spacing w:before="0" w:beforeAutospacing="0" w:after="0" w:afterAutospacing="0" w:line="360" w:lineRule="auto"/>
        <w:ind w:firstLineChars="200" w:firstLine="480"/>
      </w:pPr>
      <w:r>
        <w:rPr>
          <w:rFonts w:hint="eastAsia"/>
        </w:rPr>
        <w:lastRenderedPageBreak/>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14:paraId="2AB35E33" w14:textId="52001CF3" w:rsidR="00D90BE0" w:rsidRDefault="00000000">
      <w:pPr>
        <w:pStyle w:val="text-tag"/>
        <w:spacing w:before="0" w:beforeAutospacing="0" w:after="0" w:afterAutospacing="0" w:line="360" w:lineRule="auto"/>
        <w:ind w:firstLineChars="200" w:firstLine="480"/>
      </w:pPr>
      <w:r>
        <w:rPr>
          <w:rFonts w:hint="eastAsia"/>
        </w:rPr>
        <w:t>2.乙方提供的</w:t>
      </w:r>
      <w:r w:rsidR="00CD43E8">
        <w:rPr>
          <w:rFonts w:hint="eastAsia"/>
        </w:rPr>
        <w:t>减速机</w:t>
      </w:r>
      <w:r>
        <w:rPr>
          <w:rFonts w:hint="eastAsia"/>
        </w:rPr>
        <w:t>必须为原厂正品，不得为假冒伪劣产品。</w:t>
      </w:r>
    </w:p>
    <w:p w14:paraId="2D93D6E2" w14:textId="77777777" w:rsidR="00D90BE0" w:rsidRDefault="00000000">
      <w:pPr>
        <w:spacing w:line="360" w:lineRule="auto"/>
        <w:ind w:firstLineChars="200" w:firstLine="482"/>
        <w:outlineLvl w:val="0"/>
        <w:rPr>
          <w:rFonts w:ascii="宋体" w:hAnsi="宋体" w:cs="宋体"/>
          <w:b/>
          <w:sz w:val="24"/>
        </w:rPr>
      </w:pPr>
      <w:bookmarkStart w:id="394" w:name="_Toc1125"/>
      <w:bookmarkStart w:id="395" w:name="_Toc14563"/>
      <w:bookmarkStart w:id="396" w:name="_Toc6596"/>
      <w:r>
        <w:rPr>
          <w:rFonts w:ascii="宋体" w:hAnsi="宋体" w:cs="宋体" w:hint="eastAsia"/>
          <w:b/>
          <w:sz w:val="24"/>
        </w:rPr>
        <w:t>五、服务要求</w:t>
      </w:r>
    </w:p>
    <w:p w14:paraId="6B91FA5C" w14:textId="77777777" w:rsidR="00BC2A0C" w:rsidRPr="001603CD" w:rsidRDefault="00BC2A0C" w:rsidP="00BC2A0C">
      <w:pPr>
        <w:pStyle w:val="a5"/>
        <w:ind w:firstLineChars="200" w:firstLine="480"/>
        <w:rPr>
          <w:b/>
          <w:bCs/>
          <w:lang w:val="en-US"/>
        </w:rPr>
      </w:pPr>
      <w:r>
        <w:rPr>
          <w:rFonts w:hint="eastAsia"/>
          <w:lang w:val="en-US"/>
        </w:rPr>
        <w:t>1.根据甲方生产计划，中标人负责在接到采购人电话或书面通知后在5个工作日内完成供货。乙方负责卸货，人工费由乙方承担，甲方可免费提供叉车服务。</w:t>
      </w:r>
    </w:p>
    <w:p w14:paraId="5A3E939B" w14:textId="77777777" w:rsidR="00BC2A0C" w:rsidRDefault="00BC2A0C" w:rsidP="00BC2A0C">
      <w:pPr>
        <w:pStyle w:val="a5"/>
        <w:ind w:firstLineChars="200" w:firstLine="48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2DB188A3" w14:textId="77777777" w:rsidR="00BC2A0C" w:rsidRDefault="00BC2A0C" w:rsidP="00BC2A0C">
      <w:pPr>
        <w:pStyle w:val="a5"/>
        <w:ind w:firstLineChars="200" w:firstLine="480"/>
        <w:rPr>
          <w:lang w:val="en-US"/>
        </w:rPr>
      </w:pPr>
      <w:r>
        <w:rPr>
          <w:rFonts w:hint="eastAsia"/>
          <w:lang w:val="en-US"/>
        </w:rPr>
        <w:t>3.甲方不再对任何售后服务进行付费。乙方的派遣人员产生的一切费用由供应商承担。</w:t>
      </w:r>
    </w:p>
    <w:p w14:paraId="0ED39B34" w14:textId="77777777" w:rsidR="00BC2A0C" w:rsidRDefault="00BC2A0C" w:rsidP="00BC2A0C">
      <w:pPr>
        <w:pStyle w:val="a5"/>
        <w:ind w:firstLineChars="200" w:firstLine="480"/>
        <w:rPr>
          <w:lang w:val="en-US"/>
        </w:rPr>
      </w:pPr>
      <w:r w:rsidRPr="001B0B08">
        <w:rPr>
          <w:lang w:val="en-US"/>
        </w:rPr>
        <w:t>4</w:t>
      </w:r>
      <w:r w:rsidRPr="001B0B08">
        <w:rPr>
          <w:rFonts w:hint="eastAsia"/>
          <w:lang w:val="en-US"/>
        </w:rPr>
        <w:t>.在乙方所供的货物使用过程中，经甲方检测不合格的，乙方应在12小时内更换合格货物，</w:t>
      </w:r>
      <w:r>
        <w:rPr>
          <w:rFonts w:hint="eastAsia"/>
          <w:lang w:val="en-US"/>
        </w:rPr>
        <w:t>如</w:t>
      </w:r>
      <w:r w:rsidRPr="001B0B08">
        <w:rPr>
          <w:rFonts w:hint="eastAsia"/>
          <w:lang w:val="en-US"/>
        </w:rPr>
        <w:t>造成甲方机械设备故障或货物损坏，由乙方承担甲方的一切损失，包括直接和间接损失。</w:t>
      </w:r>
    </w:p>
    <w:p w14:paraId="3F45D530" w14:textId="139AC002" w:rsidR="003513B0" w:rsidRPr="003513B0" w:rsidRDefault="003513B0" w:rsidP="003513B0">
      <w:pPr>
        <w:pStyle w:val="a6"/>
        <w:rPr>
          <w:lang w:val="en-US"/>
        </w:rPr>
      </w:pPr>
      <w:r>
        <w:rPr>
          <w:rFonts w:hint="eastAsia"/>
          <w:lang w:val="en-US"/>
        </w:rPr>
        <w:t>5</w:t>
      </w:r>
      <w:r>
        <w:rPr>
          <w:lang w:val="en-US"/>
        </w:rPr>
        <w:t>.</w:t>
      </w:r>
      <w:r>
        <w:rPr>
          <w:rFonts w:hint="eastAsia"/>
          <w:lang w:val="en-US"/>
        </w:rPr>
        <w:t>质保期：验收合格后1年。</w:t>
      </w:r>
    </w:p>
    <w:p w14:paraId="04937A8E"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六、检验和验收</w:t>
      </w:r>
      <w:bookmarkEnd w:id="394"/>
      <w:bookmarkEnd w:id="395"/>
      <w:bookmarkEnd w:id="396"/>
    </w:p>
    <w:p w14:paraId="28D14007" w14:textId="77777777" w:rsidR="00D90BE0" w:rsidRDefault="00000000">
      <w:pPr>
        <w:tabs>
          <w:tab w:val="left" w:pos="360"/>
          <w:tab w:val="left" w:pos="540"/>
          <w:tab w:val="left" w:pos="1080"/>
        </w:tabs>
        <w:spacing w:line="360" w:lineRule="auto"/>
        <w:ind w:firstLineChars="200" w:firstLine="480"/>
        <w:rPr>
          <w:rFonts w:ascii="宋体" w:eastAsia="宋体" w:hAnsi="宋体" w:cs="宋体"/>
          <w:b/>
          <w:bCs/>
          <w:sz w:val="24"/>
        </w:rPr>
      </w:pPr>
      <w:r>
        <w:rPr>
          <w:rFonts w:ascii="宋体" w:hAnsi="宋体" w:cs="宋体" w:hint="eastAsia"/>
          <w:sz w:val="24"/>
        </w:rPr>
        <w:t>1.货物交付前，乙方应对货物的质量、数量等方面进行详细、全面的检验，并向甲方</w:t>
      </w:r>
      <w:r>
        <w:rPr>
          <w:rFonts w:ascii="宋体" w:hAnsi="宋体" w:cs="宋体" w:hint="eastAsia"/>
          <w:b/>
          <w:bCs/>
          <w:sz w:val="24"/>
          <w:u w:val="single"/>
        </w:rPr>
        <w:t>出具证明货物符合合同约定的文件</w:t>
      </w:r>
      <w:r>
        <w:rPr>
          <w:rFonts w:ascii="宋体" w:hAnsi="宋体" w:cs="宋体" w:hint="eastAsia"/>
          <w:sz w:val="24"/>
        </w:rPr>
        <w:t>；货物交付时，甲方在</w:t>
      </w:r>
      <w:r>
        <w:rPr>
          <w:rFonts w:ascii="宋体" w:hAnsi="宋体" w:cs="宋体" w:hint="eastAsia"/>
          <w:b/>
          <w:sz w:val="24"/>
          <w:u w:val="single"/>
        </w:rPr>
        <w:t>5个工作日</w:t>
      </w:r>
      <w:r>
        <w:rPr>
          <w:rFonts w:ascii="宋体" w:hAnsi="宋体" w:cs="宋体" w:hint="eastAsia"/>
          <w:sz w:val="24"/>
        </w:rPr>
        <w:t>内组织验收，验收应出具</w:t>
      </w:r>
      <w:r>
        <w:rPr>
          <w:rFonts w:ascii="宋体" w:hAnsi="宋体" w:cs="宋体" w:hint="eastAsia"/>
          <w:b/>
          <w:bCs/>
          <w:sz w:val="24"/>
          <w:u w:val="single"/>
        </w:rPr>
        <w:t>验收单</w:t>
      </w:r>
      <w:r>
        <w:rPr>
          <w:rFonts w:ascii="宋体" w:hAnsi="宋体" w:cs="宋体" w:hint="eastAsia"/>
          <w:sz w:val="24"/>
          <w:u w:val="single"/>
        </w:rPr>
        <w:t>（</w:t>
      </w:r>
      <w:r>
        <w:rPr>
          <w:rFonts w:ascii="宋体" w:hAnsi="宋体" w:cs="宋体" w:hint="eastAsia"/>
          <w:sz w:val="24"/>
        </w:rPr>
        <w:t>如因货物检测需要更长时间的，组织验收时间为自货物交付之日起至甲方收到检测报告后5个工作日内）</w:t>
      </w:r>
      <w:r>
        <w:rPr>
          <w:rFonts w:ascii="宋体" w:hAnsi="宋体" w:cs="宋体" w:hint="eastAsia"/>
          <w:b/>
          <w:bCs/>
          <w:sz w:val="24"/>
        </w:rPr>
        <w:t>。</w:t>
      </w:r>
      <w:r>
        <w:rPr>
          <w:rFonts w:ascii="宋体" w:hAnsi="宋体" w:cs="宋体" w:hint="eastAsia"/>
          <w:sz w:val="24"/>
        </w:rPr>
        <w:t>若甲方认为有必要可邀请相关方参加。</w:t>
      </w:r>
    </w:p>
    <w:p w14:paraId="7E9206FC" w14:textId="77777777" w:rsidR="00D90BE0" w:rsidRDefault="00000000">
      <w:pPr>
        <w:tabs>
          <w:tab w:val="left" w:pos="360"/>
          <w:tab w:val="left" w:pos="540"/>
          <w:tab w:val="left" w:pos="1080"/>
        </w:tabs>
        <w:spacing w:line="360" w:lineRule="auto"/>
        <w:ind w:firstLineChars="200" w:firstLine="480"/>
        <w:rPr>
          <w:rFonts w:ascii="宋体" w:eastAsia="宋体" w:hAnsi="宋体" w:cs="宋体"/>
          <w:sz w:val="24"/>
        </w:rPr>
      </w:pPr>
      <w:r>
        <w:rPr>
          <w:rFonts w:ascii="宋体" w:hAnsi="宋体" w:cs="宋体" w:hint="eastAsia"/>
          <w:sz w:val="24"/>
        </w:rPr>
        <w:t>2.</w:t>
      </w:r>
      <w:r>
        <w:rPr>
          <w:rFonts w:ascii="宋体" w:eastAsia="宋体" w:hAnsi="宋体" w:cs="宋体" w:hint="eastAsia"/>
          <w:sz w:val="24"/>
        </w:rPr>
        <w:t>证明货物符合合同约定的文件是指包括但不限于合格证、检测报告（制造厂家或者第三方机构）、质量承诺</w:t>
      </w:r>
      <w:r>
        <w:rPr>
          <w:rFonts w:ascii="宋体" w:hAnsi="宋体" w:cs="宋体" w:hint="eastAsia"/>
          <w:sz w:val="24"/>
        </w:rPr>
        <w:t>（格式自拟）</w:t>
      </w:r>
      <w:r>
        <w:rPr>
          <w:rFonts w:ascii="宋体" w:eastAsia="宋体" w:hAnsi="宋体" w:cs="宋体" w:hint="eastAsia"/>
          <w:sz w:val="24"/>
        </w:rPr>
        <w:t>等证明材料。以下情况</w:t>
      </w:r>
      <w:r>
        <w:rPr>
          <w:rFonts w:ascii="宋体" w:hAnsi="宋体" w:cs="宋体" w:hint="eastAsia"/>
          <w:sz w:val="24"/>
        </w:rPr>
        <w:t>在甲方同意的前提下，</w:t>
      </w:r>
      <w:r>
        <w:rPr>
          <w:rFonts w:ascii="宋体" w:eastAsia="宋体" w:hAnsi="宋体" w:cs="宋体" w:hint="eastAsia"/>
          <w:sz w:val="24"/>
        </w:rPr>
        <w:t>可采用质量承诺的方式：</w:t>
      </w:r>
    </w:p>
    <w:p w14:paraId="4322E576"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（1）</w:t>
      </w:r>
      <w:r>
        <w:rPr>
          <w:rFonts w:ascii="宋体" w:eastAsia="宋体" w:hAnsi="宋体" w:cs="宋体" w:hint="eastAsia"/>
          <w:sz w:val="24"/>
        </w:rPr>
        <w:t>低值易耗或者非标件等</w:t>
      </w:r>
      <w:r>
        <w:rPr>
          <w:rFonts w:ascii="宋体" w:hAnsi="宋体" w:cs="宋体" w:hint="eastAsia"/>
          <w:sz w:val="24"/>
        </w:rPr>
        <w:t>货物</w:t>
      </w:r>
      <w:r>
        <w:rPr>
          <w:rFonts w:ascii="宋体" w:eastAsia="宋体" w:hAnsi="宋体" w:cs="宋体" w:hint="eastAsia"/>
          <w:sz w:val="24"/>
        </w:rPr>
        <w:t>不能提供合格证或者检测报告的</w:t>
      </w:r>
      <w:r>
        <w:rPr>
          <w:rFonts w:ascii="宋体" w:hAnsi="宋体" w:cs="宋体" w:hint="eastAsia"/>
          <w:sz w:val="24"/>
        </w:rPr>
        <w:t>；</w:t>
      </w:r>
    </w:p>
    <w:p w14:paraId="2CC9B9B5"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（2）非关键部位的货物，品牌制造商或者集成商采用外购形式的。</w:t>
      </w:r>
    </w:p>
    <w:p w14:paraId="51E6266D" w14:textId="77777777" w:rsidR="00D90BE0" w:rsidRDefault="00000000">
      <w:pPr>
        <w:tabs>
          <w:tab w:val="left" w:pos="360"/>
          <w:tab w:val="left" w:pos="540"/>
          <w:tab w:val="left" w:pos="1080"/>
        </w:tabs>
        <w:spacing w:line="360" w:lineRule="auto"/>
        <w:ind w:firstLineChars="200" w:firstLine="480"/>
        <w:rPr>
          <w:rFonts w:eastAsia="宋体"/>
        </w:rPr>
      </w:pPr>
      <w:r>
        <w:rPr>
          <w:rFonts w:ascii="宋体" w:hAnsi="宋体" w:cs="宋体" w:hint="eastAsia"/>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055CFCFE"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4.合同期满或者履行完毕后，甲方有权组织（包括邀请国家认可的质量检测机构参</w:t>
      </w:r>
      <w:r>
        <w:rPr>
          <w:rFonts w:ascii="宋体" w:hAnsi="宋体" w:cs="宋体" w:hint="eastAsia"/>
          <w:sz w:val="24"/>
        </w:rPr>
        <w:lastRenderedPageBreak/>
        <w:t>加）对乙方履约的验收，即：按照合同约定的技术、服务、安全标准，组织对每一项技术、服务、安全标准的履约情况的验收，并出具验收书。</w:t>
      </w:r>
    </w:p>
    <w:p w14:paraId="5B624422" w14:textId="77777777" w:rsidR="00D90BE0" w:rsidRDefault="00000000">
      <w:pPr>
        <w:tabs>
          <w:tab w:val="left" w:pos="360"/>
          <w:tab w:val="left" w:pos="540"/>
          <w:tab w:val="left" w:pos="1080"/>
        </w:tabs>
        <w:spacing w:line="360" w:lineRule="auto"/>
        <w:ind w:firstLineChars="200" w:firstLine="480"/>
        <w:rPr>
          <w:rFonts w:ascii="宋体" w:hAnsi="宋体" w:cs="宋体"/>
          <w:i/>
          <w:sz w:val="24"/>
        </w:rPr>
      </w:pPr>
      <w:r>
        <w:rPr>
          <w:rFonts w:ascii="宋体" w:hAnsi="宋体" w:cs="宋体" w:hint="eastAsia"/>
          <w:sz w:val="24"/>
        </w:rPr>
        <w:t>5.检验和验收标准、程序等具体内容以及前述验收书的效力如下：</w:t>
      </w:r>
    </w:p>
    <w:p w14:paraId="63DCBE77" w14:textId="77777777" w:rsidR="00D90BE0" w:rsidRDefault="00000000">
      <w:pPr>
        <w:spacing w:line="360" w:lineRule="auto"/>
        <w:ind w:firstLineChars="200" w:firstLine="480"/>
        <w:outlineLvl w:val="0"/>
        <w:rPr>
          <w:rFonts w:ascii="宋体" w:hAnsi="宋体"/>
          <w:b/>
          <w:sz w:val="24"/>
        </w:rPr>
      </w:pPr>
      <w:r>
        <w:rPr>
          <w:rFonts w:ascii="宋体" w:hAnsi="宋体" w:hint="eastAsia"/>
          <w:sz w:val="24"/>
          <w:u w:val="single"/>
        </w:rPr>
        <w:t>有合法资质第三方机构验收单或者验收报告效力&gt;甲方的验收单或者验收报告&gt;合格证或出厂检测报告。</w:t>
      </w:r>
      <w:r>
        <w:rPr>
          <w:rFonts w:ascii="宋体" w:hAnsi="宋体" w:hint="eastAsia"/>
          <w:b/>
          <w:sz w:val="24"/>
        </w:rPr>
        <w:t xml:space="preserve"> </w:t>
      </w:r>
    </w:p>
    <w:p w14:paraId="2683CD93" w14:textId="77777777" w:rsidR="00D90BE0" w:rsidRDefault="00000000">
      <w:pPr>
        <w:pStyle w:val="a5"/>
        <w:ind w:firstLineChars="200" w:firstLine="482"/>
        <w:rPr>
          <w:rFonts w:hAnsi="宋体"/>
          <w:b/>
          <w:lang w:val="en-US"/>
        </w:rPr>
      </w:pPr>
      <w:r>
        <w:rPr>
          <w:rFonts w:eastAsia="宋体" w:hAnsi="宋体" w:hint="eastAsia"/>
          <w:b/>
          <w:lang w:val="en-US"/>
        </w:rPr>
        <w:t>七、</w:t>
      </w:r>
      <w:r>
        <w:rPr>
          <w:rFonts w:hAnsi="宋体" w:hint="eastAsia"/>
          <w:b/>
          <w:lang w:val="en-US"/>
        </w:rPr>
        <w:t>验收特别约定条款</w:t>
      </w:r>
    </w:p>
    <w:p w14:paraId="5B6FEDEA" w14:textId="6B1A3690" w:rsidR="00BC2A0C" w:rsidRDefault="00BC2A0C">
      <w:pPr>
        <w:pStyle w:val="a5"/>
        <w:ind w:firstLineChars="200" w:firstLine="480"/>
        <w:rPr>
          <w:lang w:val="en-US"/>
        </w:rPr>
      </w:pPr>
      <w:r>
        <w:rPr>
          <w:rFonts w:hint="eastAsia"/>
          <w:lang w:val="en-US"/>
        </w:rPr>
        <w:t>乙方是非原厂厂家，须提供减速机上游供货方的发票、合同（与本次采购的品种、数量、品牌、时间相符合），该上游供货方须为该品牌的授权经销商，同时提供品牌经销授权书。</w:t>
      </w:r>
    </w:p>
    <w:p w14:paraId="62687A0E" w14:textId="4BA03076" w:rsidR="00D90BE0" w:rsidRDefault="00000000">
      <w:pPr>
        <w:pStyle w:val="a5"/>
        <w:ind w:firstLineChars="200" w:firstLine="482"/>
        <w:rPr>
          <w:rFonts w:eastAsia="宋体"/>
          <w:b/>
        </w:rPr>
      </w:pPr>
      <w:r>
        <w:rPr>
          <w:rFonts w:hAnsi="宋体" w:hint="eastAsia"/>
          <w:b/>
          <w:lang w:val="en-US"/>
        </w:rPr>
        <w:t>八、</w:t>
      </w:r>
      <w:r>
        <w:rPr>
          <w:rFonts w:hint="eastAsia"/>
          <w:b/>
        </w:rPr>
        <w:t>履约保证金</w:t>
      </w:r>
    </w:p>
    <w:p w14:paraId="5D1F4513" w14:textId="77777777" w:rsidR="00D90BE0" w:rsidRDefault="00000000">
      <w:pPr>
        <w:pStyle w:val="text-tag"/>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3A9C984" w14:textId="77777777" w:rsidR="00D90BE0" w:rsidRPr="004F7A0D" w:rsidRDefault="00000000" w:rsidP="004F7A0D">
      <w:pPr>
        <w:pStyle w:val="a5"/>
        <w:ind w:firstLineChars="200" w:firstLine="480"/>
        <w:rPr>
          <w:lang w:val="en-US"/>
        </w:rPr>
      </w:pPr>
      <w:r w:rsidRPr="004F7A0D">
        <w:rPr>
          <w:rFonts w:hint="eastAsia"/>
          <w:lang w:val="en-US"/>
        </w:rPr>
        <w:t>1.履约保证金的比例为合同金额的</w:t>
      </w:r>
      <w:r w:rsidRPr="004F7A0D">
        <w:rPr>
          <w:rFonts w:hint="eastAsia"/>
          <w:u w:val="single"/>
          <w:lang w:val="en-US"/>
        </w:rPr>
        <w:t xml:space="preserve">  5   </w:t>
      </w:r>
      <w:r w:rsidRPr="004F7A0D">
        <w:rPr>
          <w:rFonts w:hint="eastAsia"/>
          <w:lang w:val="en-US"/>
        </w:rPr>
        <w:t>%，金额为</w:t>
      </w:r>
      <w:r w:rsidRPr="004F7A0D">
        <w:rPr>
          <w:rFonts w:hint="eastAsia"/>
          <w:u w:val="single"/>
          <w:lang w:val="en-US"/>
        </w:rPr>
        <w:t xml:space="preserve">      </w:t>
      </w:r>
      <w:r w:rsidRPr="004F7A0D">
        <w:rPr>
          <w:rFonts w:hint="eastAsia"/>
          <w:lang w:val="en-US"/>
        </w:rPr>
        <w:t>元；</w:t>
      </w:r>
    </w:p>
    <w:p w14:paraId="73A477BC" w14:textId="77777777" w:rsidR="00D90BE0" w:rsidRPr="004F7A0D" w:rsidRDefault="00000000" w:rsidP="004F7A0D">
      <w:pPr>
        <w:pStyle w:val="a5"/>
        <w:ind w:firstLineChars="200" w:firstLine="480"/>
        <w:rPr>
          <w:lang w:val="en-US"/>
        </w:rPr>
      </w:pPr>
      <w:r w:rsidRPr="004F7A0D">
        <w:rPr>
          <w:rFonts w:hint="eastAsia"/>
          <w:lang w:val="en-US"/>
        </w:rPr>
        <w:t>2.履约保证金支付时间：乙方应于本合同签订前按招标文件和本合同约定的支付履约保证金；</w:t>
      </w:r>
    </w:p>
    <w:p w14:paraId="07925CA3" w14:textId="77777777" w:rsidR="00D90BE0" w:rsidRPr="004F7A0D" w:rsidRDefault="00000000" w:rsidP="004F7A0D">
      <w:pPr>
        <w:pStyle w:val="a5"/>
        <w:ind w:firstLineChars="200" w:firstLine="480"/>
        <w:rPr>
          <w:lang w:val="en-US"/>
        </w:rPr>
      </w:pPr>
      <w:r w:rsidRPr="004F7A0D">
        <w:rPr>
          <w:lang w:val="en-US"/>
        </w:rPr>
        <w:t>3.</w:t>
      </w:r>
      <w:r w:rsidRPr="004F7A0D">
        <w:rPr>
          <w:rFonts w:hint="eastAsia"/>
          <w:lang w:val="en-US"/>
        </w:rPr>
        <w:t>履约保证金支付方式： 电汇/转账 ；账户信息如下：</w:t>
      </w:r>
    </w:p>
    <w:p w14:paraId="14F89E14" w14:textId="77777777" w:rsidR="00D90BE0" w:rsidRPr="004F7A0D" w:rsidRDefault="00000000" w:rsidP="004F7A0D">
      <w:pPr>
        <w:pStyle w:val="a5"/>
        <w:ind w:firstLineChars="200" w:firstLine="480"/>
        <w:rPr>
          <w:lang w:val="en-US"/>
        </w:rPr>
      </w:pPr>
      <w:r w:rsidRPr="004F7A0D">
        <w:rPr>
          <w:rFonts w:hint="eastAsia"/>
          <w:lang w:val="en-US"/>
        </w:rPr>
        <w:t xml:space="preserve">名称：杭州临江环境能源有限公司   </w:t>
      </w:r>
    </w:p>
    <w:p w14:paraId="20D515F9" w14:textId="77777777" w:rsidR="00D90BE0" w:rsidRPr="004F7A0D" w:rsidRDefault="00000000" w:rsidP="004F7A0D">
      <w:pPr>
        <w:pStyle w:val="a5"/>
        <w:ind w:firstLineChars="200" w:firstLine="480"/>
        <w:rPr>
          <w:lang w:val="en-US"/>
        </w:rPr>
      </w:pPr>
      <w:r w:rsidRPr="004F7A0D">
        <w:rPr>
          <w:rFonts w:hint="eastAsia"/>
          <w:lang w:val="en-US"/>
        </w:rPr>
        <w:t>税号：91330100MA2B02NX2L</w:t>
      </w:r>
    </w:p>
    <w:p w14:paraId="29B8A77B" w14:textId="77777777" w:rsidR="00D90BE0" w:rsidRPr="004F7A0D" w:rsidRDefault="00000000" w:rsidP="004F7A0D">
      <w:pPr>
        <w:pStyle w:val="a5"/>
        <w:ind w:firstLineChars="200" w:firstLine="480"/>
        <w:rPr>
          <w:lang w:val="en-US"/>
        </w:rPr>
      </w:pPr>
      <w:r w:rsidRPr="004F7A0D">
        <w:rPr>
          <w:rFonts w:hint="eastAsia"/>
          <w:lang w:val="en-US"/>
        </w:rPr>
        <w:t>地址电话：浙江省杭州市钱塘区临江街道红十五路10388-123号 0571-81997919</w:t>
      </w:r>
    </w:p>
    <w:p w14:paraId="2BFDF21A" w14:textId="77777777" w:rsidR="00D90BE0" w:rsidRPr="004F7A0D" w:rsidRDefault="00000000" w:rsidP="004F7A0D">
      <w:pPr>
        <w:pStyle w:val="a5"/>
        <w:ind w:firstLineChars="200" w:firstLine="480"/>
        <w:rPr>
          <w:lang w:val="en-US"/>
        </w:rPr>
      </w:pPr>
      <w:r w:rsidRPr="004F7A0D">
        <w:rPr>
          <w:rFonts w:hint="eastAsia"/>
          <w:lang w:val="en-US"/>
        </w:rPr>
        <w:t>开户行及账号：杭州银行大江东支行 3301040160008775754</w:t>
      </w:r>
    </w:p>
    <w:p w14:paraId="483D8FCF" w14:textId="77777777" w:rsidR="00D90BE0" w:rsidRPr="004F7A0D" w:rsidRDefault="00000000" w:rsidP="004F7A0D">
      <w:pPr>
        <w:pStyle w:val="a5"/>
        <w:ind w:firstLineChars="200" w:firstLine="480"/>
        <w:rPr>
          <w:lang w:val="en-US"/>
        </w:rPr>
      </w:pPr>
      <w:r w:rsidRPr="004F7A0D">
        <w:rPr>
          <w:lang w:val="en-US"/>
        </w:rPr>
        <w:t>4</w:t>
      </w:r>
      <w:r w:rsidRPr="004F7A0D">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CC2D329" w14:textId="77777777" w:rsidR="00D90BE0" w:rsidRPr="004F7A0D" w:rsidRDefault="00000000" w:rsidP="004F7A0D">
      <w:pPr>
        <w:pStyle w:val="a5"/>
        <w:ind w:firstLineChars="200" w:firstLine="480"/>
        <w:rPr>
          <w:lang w:val="en-US"/>
        </w:rPr>
      </w:pPr>
      <w:r w:rsidRPr="004F7A0D">
        <w:rPr>
          <w:lang w:val="en-US"/>
        </w:rPr>
        <w:t>5</w:t>
      </w:r>
      <w:r w:rsidRPr="004F7A0D">
        <w:rPr>
          <w:rFonts w:hint="eastAsia"/>
          <w:lang w:val="en-US"/>
        </w:rPr>
        <w:t>.甲方在项目验收结束后及时退还履约保证金。甲方在项目通过验收之日起   30 个工作日内将履约保证金无息退还乙方。</w:t>
      </w:r>
    </w:p>
    <w:p w14:paraId="592BB95D" w14:textId="77777777" w:rsidR="00D90BE0" w:rsidRPr="004F7A0D" w:rsidRDefault="00000000" w:rsidP="004F7A0D">
      <w:pPr>
        <w:pStyle w:val="a5"/>
        <w:ind w:firstLineChars="200" w:firstLine="480"/>
        <w:rPr>
          <w:lang w:val="en-US"/>
        </w:rPr>
      </w:pPr>
      <w:r w:rsidRPr="004F7A0D">
        <w:rPr>
          <w:lang w:val="en-US"/>
        </w:rPr>
        <w:t>6</w:t>
      </w:r>
      <w:r w:rsidRPr="004F7A0D">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14:paraId="7D730D28" w14:textId="77777777" w:rsidR="00D90BE0" w:rsidRDefault="00000000">
      <w:pPr>
        <w:spacing w:line="360" w:lineRule="auto"/>
        <w:ind w:firstLineChars="200" w:firstLine="482"/>
        <w:outlineLvl w:val="0"/>
        <w:rPr>
          <w:rFonts w:ascii="宋体" w:eastAsia="宋体" w:hAnsi="宋体" w:cs="宋体"/>
          <w:b/>
          <w:sz w:val="24"/>
        </w:rPr>
      </w:pPr>
      <w:r>
        <w:rPr>
          <w:rFonts w:ascii="宋体" w:hAnsi="宋体" w:cs="宋体" w:hint="eastAsia"/>
          <w:b/>
          <w:sz w:val="24"/>
        </w:rPr>
        <w:t>九、预付款</w:t>
      </w:r>
    </w:p>
    <w:p w14:paraId="41CCB8B5" w14:textId="77777777" w:rsidR="00D90BE0" w:rsidRDefault="00000000">
      <w:pPr>
        <w:pStyle w:val="text-tag"/>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65D6D749"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1.预付款比例、支付方式、时间：</w:t>
      </w:r>
      <w:r>
        <w:rPr>
          <w:rFonts w:ascii="宋体" w:hAnsi="宋体" w:cs="宋体" w:hint="eastAsia"/>
          <w:kern w:val="0"/>
          <w:sz w:val="24"/>
          <w:u w:val="single"/>
        </w:rPr>
        <w:t xml:space="preserve">     /    </w:t>
      </w:r>
      <w:r>
        <w:rPr>
          <w:rFonts w:ascii="宋体" w:hAnsi="宋体" w:cs="宋体" w:hint="eastAsia"/>
          <w:kern w:val="0"/>
          <w:sz w:val="24"/>
        </w:rPr>
        <w:t>；</w:t>
      </w:r>
    </w:p>
    <w:p w14:paraId="7E0DFC0F" w14:textId="77777777" w:rsidR="00D90BE0" w:rsidRDefault="00000000">
      <w:pPr>
        <w:pStyle w:val="text-tag"/>
        <w:spacing w:before="0" w:beforeAutospacing="0" w:after="0" w:afterAutospacing="0" w:line="360" w:lineRule="auto"/>
        <w:ind w:firstLine="480"/>
      </w:pPr>
      <w:r>
        <w:rPr>
          <w:rFonts w:hint="eastAsia"/>
        </w:rPr>
        <w:lastRenderedPageBreak/>
        <w:t>2.预付款的扣回方式：</w:t>
      </w:r>
      <w:r>
        <w:rPr>
          <w:rFonts w:hint="eastAsia"/>
          <w:u w:val="single"/>
        </w:rPr>
        <w:t xml:space="preserve">       /    </w:t>
      </w:r>
      <w:r>
        <w:rPr>
          <w:rFonts w:hint="eastAsia"/>
        </w:rPr>
        <w:t>；</w:t>
      </w:r>
    </w:p>
    <w:p w14:paraId="798BC4E8" w14:textId="77777777" w:rsidR="00D90BE0" w:rsidRDefault="00000000">
      <w:pPr>
        <w:pStyle w:val="text-tag"/>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20DE30F" w14:textId="77777777" w:rsidR="00D90BE0" w:rsidRDefault="00000000">
      <w:pPr>
        <w:pStyle w:val="text-tag"/>
        <w:spacing w:before="0" w:beforeAutospacing="0" w:after="0" w:afterAutospacing="0" w:line="360" w:lineRule="auto"/>
        <w:ind w:firstLine="480"/>
        <w:rPr>
          <w:b/>
          <w:bCs/>
        </w:rPr>
      </w:pPr>
      <w:r>
        <w:rPr>
          <w:rFonts w:hint="eastAsia"/>
          <w:b/>
          <w:bCs/>
        </w:rPr>
        <w:t>十、资金支付</w:t>
      </w:r>
    </w:p>
    <w:p w14:paraId="69CC63C7" w14:textId="77777777" w:rsidR="00D90BE0" w:rsidRDefault="00000000">
      <w:pPr>
        <w:pStyle w:val="text-tag"/>
        <w:spacing w:before="0" w:beforeAutospacing="0" w:after="0" w:afterAutospacing="0" w:line="360" w:lineRule="auto"/>
        <w:ind w:firstLine="480"/>
      </w:pPr>
      <w:bookmarkStart w:id="397" w:name="_Toc19304"/>
      <w:bookmarkStart w:id="398" w:name="_Toc32071"/>
      <w:bookmarkStart w:id="399"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14:paraId="611CC560" w14:textId="77777777" w:rsidR="00D90BE0" w:rsidRDefault="00000000">
      <w:pPr>
        <w:pStyle w:val="text-tag"/>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27CCDCE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（1）质保期限：</w:t>
      </w:r>
      <w:r>
        <w:rPr>
          <w:rFonts w:ascii="宋体" w:hAnsi="宋体" w:cs="宋体" w:hint="eastAsia"/>
          <w:kern w:val="0"/>
          <w:sz w:val="24"/>
          <w:u w:val="single"/>
        </w:rPr>
        <w:t xml:space="preserve">    /     </w:t>
      </w:r>
      <w:r>
        <w:rPr>
          <w:rFonts w:ascii="宋体" w:hAnsi="宋体" w:cs="宋体" w:hint="eastAsia"/>
          <w:kern w:val="0"/>
          <w:sz w:val="24"/>
        </w:rPr>
        <w:t>；</w:t>
      </w:r>
    </w:p>
    <w:p w14:paraId="79443CE5" w14:textId="68F6F02D" w:rsidR="00D90BE0" w:rsidRDefault="00000000">
      <w:pPr>
        <w:pStyle w:val="text-tag"/>
        <w:spacing w:before="0" w:beforeAutospacing="0" w:after="0" w:afterAutospacing="0" w:line="360" w:lineRule="auto"/>
        <w:ind w:firstLine="480"/>
      </w:pPr>
      <w:r>
        <w:rPr>
          <w:rFonts w:hint="eastAsia"/>
        </w:rPr>
        <w:t>（2）质保金的比例为合同金额的</w:t>
      </w:r>
      <w:r>
        <w:rPr>
          <w:rFonts w:hint="eastAsia"/>
          <w:u w:val="single"/>
        </w:rPr>
        <w:t xml:space="preserve">  </w:t>
      </w:r>
      <w:r w:rsidR="004F7A0D">
        <w:rPr>
          <w:rFonts w:hint="eastAsia"/>
          <w:u w:val="single"/>
        </w:rPr>
        <w:t xml:space="preserve">/ </w:t>
      </w:r>
      <w:r>
        <w:rPr>
          <w:rFonts w:hint="eastAsia"/>
          <w:u w:val="single"/>
        </w:rPr>
        <w:t xml:space="preserve"> </w:t>
      </w:r>
      <w:r>
        <w:rPr>
          <w:rFonts w:hint="eastAsia"/>
        </w:rPr>
        <w:t>%；</w:t>
      </w:r>
    </w:p>
    <w:p w14:paraId="49E1245D" w14:textId="77777777" w:rsidR="00D90BE0" w:rsidRDefault="00000000">
      <w:pPr>
        <w:pStyle w:val="text-tag"/>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5D3CD156" w14:textId="77777777" w:rsidR="00D90BE0" w:rsidRDefault="00000000">
      <w:pPr>
        <w:pStyle w:val="text-tag"/>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14:paraId="0137AA03" w14:textId="77777777" w:rsidR="00D90BE0" w:rsidRDefault="00000000">
      <w:pPr>
        <w:pStyle w:val="text-tag"/>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14:paraId="4F81D96E" w14:textId="77777777" w:rsidR="00D90BE0" w:rsidRDefault="00000000">
      <w:pPr>
        <w:pStyle w:val="text-tag"/>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14:paraId="437F2E79" w14:textId="77777777" w:rsidR="00D90BE0" w:rsidRDefault="00000000">
      <w:pPr>
        <w:pStyle w:val="text-tag"/>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14:paraId="0126B147" w14:textId="77777777" w:rsidR="00D90BE0" w:rsidRDefault="00000000">
      <w:pPr>
        <w:pStyle w:val="text-tag"/>
        <w:spacing w:before="0" w:beforeAutospacing="0" w:after="0" w:afterAutospacing="0" w:line="360" w:lineRule="auto"/>
        <w:ind w:firstLineChars="200" w:firstLine="480"/>
      </w:pPr>
      <w:r>
        <w:rPr>
          <w:rFonts w:hint="eastAsia"/>
        </w:rPr>
        <w:t>（4）</w:t>
      </w:r>
      <w:r>
        <w:rPr>
          <w:rFonts w:hint="eastAsia"/>
          <w:u w:val="single"/>
        </w:rPr>
        <w:t xml:space="preserve">其他付款方式：             </w:t>
      </w:r>
      <w:r>
        <w:rPr>
          <w:rFonts w:hint="eastAsia"/>
        </w:rPr>
        <w:t xml:space="preserve">。         </w:t>
      </w:r>
    </w:p>
    <w:p w14:paraId="446B91B0" w14:textId="77777777" w:rsidR="00D90BE0" w:rsidRDefault="00000000">
      <w:pPr>
        <w:spacing w:line="360" w:lineRule="auto"/>
        <w:ind w:firstLineChars="200" w:firstLine="482"/>
        <w:outlineLvl w:val="0"/>
        <w:rPr>
          <w:rFonts w:ascii="宋体" w:hAnsi="宋体" w:cs="宋体"/>
          <w:b/>
          <w:sz w:val="24"/>
        </w:rPr>
      </w:pPr>
      <w:bookmarkStart w:id="400" w:name="_Toc21423"/>
      <w:bookmarkStart w:id="401" w:name="_Toc19554"/>
      <w:bookmarkStart w:id="402" w:name="_Toc27250"/>
      <w:bookmarkEnd w:id="397"/>
      <w:bookmarkEnd w:id="398"/>
      <w:bookmarkEnd w:id="399"/>
      <w:r>
        <w:rPr>
          <w:rFonts w:ascii="宋体" w:hAnsi="宋体" w:cs="宋体" w:hint="eastAsia"/>
          <w:b/>
          <w:sz w:val="24"/>
        </w:rPr>
        <w:t>十一、违约责任</w:t>
      </w:r>
      <w:bookmarkEnd w:id="400"/>
      <w:bookmarkEnd w:id="401"/>
      <w:bookmarkEnd w:id="402"/>
    </w:p>
    <w:p w14:paraId="6DC0DCCF" w14:textId="6154B3CE" w:rsidR="00D90BE0" w:rsidRDefault="00000000">
      <w:pPr>
        <w:spacing w:line="360" w:lineRule="auto"/>
        <w:ind w:firstLineChars="200" w:firstLine="480"/>
        <w:rPr>
          <w:rFonts w:ascii="宋体" w:hAnsi="宋体" w:cs="宋体"/>
          <w:sz w:val="24"/>
        </w:rPr>
      </w:pPr>
      <w:r>
        <w:rPr>
          <w:rFonts w:ascii="宋体" w:hAnsi="宋体" w:cs="宋体" w:hint="eastAsia"/>
          <w:sz w:val="24"/>
        </w:rPr>
        <w:t>1.除不可抗力外，如果乙方没有按照本合同约定的期限、地点和方式交付货物，那么甲方可要求乙方支付违约金，违约金每迟延交付货物一日按合同总金额的</w:t>
      </w:r>
      <w:r>
        <w:rPr>
          <w:rFonts w:ascii="宋体" w:hAnsi="宋体" w:cs="宋体" w:hint="eastAsia"/>
          <w:sz w:val="24"/>
          <w:u w:val="single"/>
        </w:rPr>
        <w:t xml:space="preserve"> </w:t>
      </w:r>
      <w:r>
        <w:rPr>
          <w:rFonts w:ascii="宋体" w:hAnsi="宋体" w:cs="宋体" w:hint="eastAsia"/>
          <w:b/>
          <w:bCs/>
          <w:sz w:val="24"/>
          <w:u w:val="single"/>
        </w:rPr>
        <w:t xml:space="preserve">0.1 </w:t>
      </w:r>
      <w:r>
        <w:rPr>
          <w:rFonts w:ascii="宋体" w:hAnsi="宋体" w:cs="宋体" w:hint="eastAsia"/>
          <w:sz w:val="24"/>
        </w:rPr>
        <w:t>%计算，迟延交付货物   天的，甲方有权单方解除本合同，并要求乙方一次性承担（</w:t>
      </w:r>
      <w:r w:rsidR="004F7A0D" w:rsidRPr="004F7A0D">
        <w:rPr>
          <w:rFonts w:ascii="宋体" w:hAnsi="宋体" w:cs="宋体"/>
          <w:sz w:val="24"/>
        </w:rPr>
        <w:sym w:font="Wingdings" w:char="00A8"/>
      </w:r>
      <w:r>
        <w:rPr>
          <w:rFonts w:ascii="宋体" w:hAnsi="宋体" w:cs="宋体" w:hint="eastAsia"/>
          <w:sz w:val="24"/>
        </w:rPr>
        <w:t>本合同累计已发生金额/</w:t>
      </w:r>
      <w:r w:rsidR="004F7A0D" w:rsidRPr="004F7A0D">
        <w:rPr>
          <w:rFonts w:ascii="宋体" w:hAnsi="宋体" w:cs="宋体"/>
          <w:sz w:val="24"/>
        </w:rPr>
        <w:sym w:font="Wingdings" w:char="00FE"/>
      </w:r>
      <w:r>
        <w:rPr>
          <w:rFonts w:ascii="宋体" w:hAnsi="宋体" w:cs="宋体" w:hint="eastAsia"/>
          <w:sz w:val="24"/>
        </w:rPr>
        <w:t>合同约定总金额）30%的违约；</w:t>
      </w:r>
    </w:p>
    <w:p w14:paraId="1AE3EEA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 除不可抗力外，如果甲方没有按照本合同约定的付款方式付款，那么乙方可要求甲方支付违约金，违约金按每迟延付款一日的应付而未付款的</w:t>
      </w:r>
      <w:r>
        <w:rPr>
          <w:rFonts w:ascii="宋体" w:hAnsi="宋体" w:cs="宋体" w:hint="eastAsia"/>
          <w:b/>
          <w:bCs/>
          <w:sz w:val="24"/>
          <w:u w:val="single"/>
        </w:rPr>
        <w:t xml:space="preserve"> 0.05</w:t>
      </w:r>
      <w:r>
        <w:rPr>
          <w:rFonts w:ascii="宋体" w:hAnsi="宋体" w:cs="宋体" w:hint="eastAsia"/>
          <w:sz w:val="24"/>
          <w:u w:val="single"/>
        </w:rPr>
        <w:t xml:space="preserve">  </w:t>
      </w:r>
      <w:r>
        <w:rPr>
          <w:rFonts w:ascii="宋体" w:hAnsi="宋体" w:cs="宋体" w:hint="eastAsia"/>
          <w:sz w:val="24"/>
        </w:rPr>
        <w:t>%计算，迟延付款   天的，乙方有权在要求甲方支付违约金的同时，书面通知甲方解除本合同；</w:t>
      </w:r>
    </w:p>
    <w:p w14:paraId="3546730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w:t>
      </w:r>
      <w:r>
        <w:rPr>
          <w:rFonts w:ascii="宋体" w:hAnsi="宋体" w:cs="宋体" w:hint="eastAsia"/>
          <w:sz w:val="24"/>
        </w:rPr>
        <w:lastRenderedPageBreak/>
        <w:t>当手段影响对方当事人在合同签订、履行过程中的行为）或者欺诈行为（即：以谎报事实或者隐瞒真相的方法来影响对方当事人在合同签订、履行过程中的行为）的，对方当事人可以书面通知违约方解除本合同；</w:t>
      </w:r>
    </w:p>
    <w:p w14:paraId="6AB7938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FA3A6E5"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446548A" w14:textId="77777777" w:rsidR="00D90BE0" w:rsidRDefault="00000000">
      <w:pPr>
        <w:spacing w:line="360" w:lineRule="auto"/>
        <w:ind w:rightChars="-200" w:right="-420" w:firstLineChars="200" w:firstLine="480"/>
        <w:rPr>
          <w:rFonts w:ascii="宋体" w:hAnsi="宋体" w:cs="宋体"/>
          <w:sz w:val="24"/>
        </w:rPr>
      </w:pPr>
      <w:r>
        <w:rPr>
          <w:rFonts w:ascii="宋体" w:hAnsi="宋体" w:cs="宋体" w:hint="eastAsia"/>
          <w:sz w:val="24"/>
        </w:rPr>
        <w:t>6.违约责任另有约定具体如下：</w:t>
      </w:r>
    </w:p>
    <w:p w14:paraId="7926188E"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（1）乙方交付的货物不符合合同约定或验收不合格的，应当及时更换，因此延误交货期限的，按照逾期交货承担违约责任 ；</w:t>
      </w:r>
    </w:p>
    <w:p w14:paraId="45890B67"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（2）乙方不履行售后服务义务的，每次应向甲方承担1000元的违约金，且仍应履行售后服务义务；</w:t>
      </w:r>
    </w:p>
    <w:p w14:paraId="35874629"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（3）甲方无故拒收货物，乙方有权要求甲方按照合同原价支付货款  。</w:t>
      </w:r>
    </w:p>
    <w:p w14:paraId="219B6146" w14:textId="77777777" w:rsidR="00D90BE0" w:rsidRDefault="00000000">
      <w:pPr>
        <w:spacing w:line="360" w:lineRule="auto"/>
        <w:ind w:rightChars="-200" w:right="-420" w:firstLineChars="200" w:firstLine="480"/>
      </w:pPr>
      <w:r>
        <w:rPr>
          <w:rFonts w:ascii="宋体" w:hAnsi="宋体" w:cs="宋体" w:hint="eastAsia"/>
          <w:sz w:val="24"/>
          <w:u w:val="single"/>
        </w:rPr>
        <w:t>（4）若质保期内出现质量问题，甲方有权从质保金中扣除违约金，同时乙方应免费维修或更换。</w:t>
      </w:r>
    </w:p>
    <w:p w14:paraId="60EF6DC1" w14:textId="77777777" w:rsidR="00D90BE0" w:rsidRDefault="00000000">
      <w:pPr>
        <w:spacing w:line="360" w:lineRule="auto"/>
        <w:ind w:firstLineChars="200" w:firstLine="482"/>
        <w:outlineLvl w:val="0"/>
        <w:rPr>
          <w:rFonts w:ascii="宋体" w:hAnsi="宋体" w:cs="宋体"/>
          <w:b/>
          <w:sz w:val="24"/>
        </w:rPr>
      </w:pPr>
      <w:bookmarkStart w:id="403" w:name="_Toc28375"/>
      <w:bookmarkStart w:id="404" w:name="_Toc16021"/>
      <w:bookmarkStart w:id="405" w:name="_Toc15583"/>
      <w:r>
        <w:rPr>
          <w:rFonts w:ascii="宋体" w:hAnsi="宋体" w:cs="宋体" w:hint="eastAsia"/>
          <w:b/>
          <w:sz w:val="24"/>
        </w:rPr>
        <w:t>十二、合同争议的解决</w:t>
      </w:r>
      <w:bookmarkEnd w:id="403"/>
      <w:bookmarkEnd w:id="404"/>
      <w:bookmarkEnd w:id="405"/>
    </w:p>
    <w:p w14:paraId="5C526F36" w14:textId="77777777" w:rsidR="00D90BE0" w:rsidRDefault="00000000">
      <w:pPr>
        <w:spacing w:line="360" w:lineRule="auto"/>
        <w:ind w:leftChars="-29" w:left="-61" w:rightChars="-200" w:right="-420" w:firstLineChars="100" w:firstLine="240"/>
        <w:rPr>
          <w:rFonts w:ascii="宋体" w:hAnsi="宋体" w:cs="宋体"/>
          <w:sz w:val="24"/>
        </w:rPr>
      </w:pPr>
      <w:r>
        <w:rPr>
          <w:rFonts w:ascii="宋体" w:hAnsi="宋体" w:cs="宋体" w:hint="eastAsia"/>
          <w:sz w:val="24"/>
        </w:rPr>
        <w:t xml:space="preserve">  本合同履行过程中发生的任何争议，双方当事人均可通过和解或者调解解决；不愿和解、调解或者和解、调解不成的，可以选择以下第</w:t>
      </w:r>
      <w:r>
        <w:rPr>
          <w:rFonts w:ascii="宋体" w:hAnsi="宋体" w:cs="宋体" w:hint="eastAsia"/>
          <w:b/>
          <w:i/>
          <w:sz w:val="24"/>
          <w:u w:val="single"/>
        </w:rPr>
        <w:t xml:space="preserve">  2  </w:t>
      </w:r>
      <w:r>
        <w:rPr>
          <w:rFonts w:ascii="宋体" w:hAnsi="宋体" w:cs="宋体" w:hint="eastAsia"/>
          <w:sz w:val="24"/>
        </w:rPr>
        <w:t>条款规定的方式解决：</w:t>
      </w:r>
    </w:p>
    <w:p w14:paraId="61814C3F" w14:textId="77777777" w:rsidR="00D90BE0" w:rsidRDefault="00000000">
      <w:pPr>
        <w:spacing w:line="360" w:lineRule="auto"/>
        <w:ind w:rightChars="-200" w:right="-420" w:firstLineChars="200" w:firstLine="480"/>
        <w:rPr>
          <w:rFonts w:ascii="宋体" w:hAnsi="宋体" w:cs="宋体"/>
          <w:sz w:val="24"/>
        </w:rPr>
      </w:pPr>
      <w:bookmarkStart w:id="406" w:name="_Toc15322"/>
      <w:bookmarkStart w:id="407" w:name="_Toc7245"/>
      <w:bookmarkStart w:id="408" w:name="_Toc11173"/>
      <w:r>
        <w:rPr>
          <w:rFonts w:ascii="宋体" w:hAnsi="宋体" w:cs="宋体" w:hint="eastAsia"/>
          <w:sz w:val="24"/>
        </w:rPr>
        <w:t>1. 将争议提交</w:t>
      </w:r>
      <w:r>
        <w:rPr>
          <w:rFonts w:ascii="宋体" w:hAnsi="宋体" w:cs="宋体" w:hint="eastAsia"/>
          <w:b/>
          <w:iCs/>
          <w:sz w:val="24"/>
          <w:u w:val="single"/>
        </w:rPr>
        <w:t>甲方所在地</w:t>
      </w:r>
      <w:r>
        <w:rPr>
          <w:rFonts w:ascii="宋体" w:hAnsi="宋体" w:cs="宋体" w:hint="eastAsia"/>
          <w:iCs/>
          <w:sz w:val="24"/>
        </w:rPr>
        <w:t>仲</w:t>
      </w:r>
      <w:r>
        <w:rPr>
          <w:rFonts w:ascii="宋体" w:hAnsi="宋体" w:cs="宋体" w:hint="eastAsia"/>
          <w:sz w:val="24"/>
        </w:rPr>
        <w:t>裁委员会依申请仲裁时其现行有效的仲裁规则裁决；</w:t>
      </w:r>
    </w:p>
    <w:p w14:paraId="385700BA" w14:textId="77777777" w:rsidR="00D90BE0" w:rsidRDefault="00000000">
      <w:pPr>
        <w:spacing w:line="360" w:lineRule="auto"/>
        <w:ind w:rightChars="-200" w:right="-420" w:firstLineChars="200" w:firstLine="480"/>
        <w:rPr>
          <w:rFonts w:ascii="宋体" w:hAnsi="宋体" w:cs="宋体"/>
          <w:sz w:val="24"/>
        </w:rPr>
      </w:pPr>
      <w:r>
        <w:rPr>
          <w:rFonts w:ascii="宋体" w:hAnsi="宋体" w:cs="宋体" w:hint="eastAsia"/>
          <w:sz w:val="24"/>
        </w:rPr>
        <w:t>2.向</w:t>
      </w:r>
      <w:r>
        <w:rPr>
          <w:rFonts w:ascii="宋体" w:hAnsi="宋体" w:cs="宋体" w:hint="eastAsia"/>
          <w:b/>
          <w:iCs/>
          <w:sz w:val="24"/>
          <w:u w:val="single"/>
        </w:rPr>
        <w:t>甲方所在地</w:t>
      </w:r>
      <w:r>
        <w:rPr>
          <w:rFonts w:ascii="宋体" w:hAnsi="宋体" w:cs="宋体" w:hint="eastAsia"/>
          <w:sz w:val="24"/>
        </w:rPr>
        <w:t>人民法院起诉。</w:t>
      </w:r>
    </w:p>
    <w:bookmarkEnd w:id="406"/>
    <w:bookmarkEnd w:id="407"/>
    <w:bookmarkEnd w:id="408"/>
    <w:p w14:paraId="7CC3B25D"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十三、合同生效</w:t>
      </w:r>
    </w:p>
    <w:p w14:paraId="7A9E8EF8" w14:textId="77777777" w:rsidR="00D90BE0" w:rsidRDefault="00000000">
      <w:pPr>
        <w:pStyle w:val="12"/>
        <w:ind w:leftChars="0" w:left="0"/>
        <w:jc w:val="left"/>
        <w:rPr>
          <w:rFonts w:ascii="宋体" w:hAnsi="宋体"/>
          <w:b/>
          <w:szCs w:val="24"/>
        </w:rPr>
      </w:pPr>
      <w:r>
        <w:rPr>
          <w:rFonts w:ascii="宋体" w:hAnsi="宋体" w:cs="宋体" w:hint="eastAsia"/>
        </w:rPr>
        <w:t>本合同自双方盖章、签字时生效。</w:t>
      </w:r>
      <w:r>
        <w:rPr>
          <w:rFonts w:ascii="宋体" w:hAnsi="宋体"/>
        </w:rPr>
        <w:t>合同份数按</w:t>
      </w:r>
      <w:r>
        <w:rPr>
          <w:rFonts w:ascii="宋体" w:hAnsi="宋体" w:hint="eastAsia"/>
          <w:b/>
          <w:bCs/>
          <w:u w:val="single"/>
        </w:rPr>
        <w:t>一式四份</w:t>
      </w:r>
      <w:r>
        <w:rPr>
          <w:rFonts w:ascii="宋体" w:hAnsi="宋体"/>
        </w:rPr>
        <w:t>规定</w:t>
      </w:r>
      <w:r>
        <w:rPr>
          <w:rFonts w:ascii="宋体" w:hAnsi="宋体" w:hint="eastAsia"/>
        </w:rPr>
        <w:t>，</w:t>
      </w:r>
      <w:r>
        <w:rPr>
          <w:rFonts w:ascii="宋体" w:hAnsi="宋体" w:hint="eastAsia"/>
          <w:bCs/>
          <w:szCs w:val="24"/>
        </w:rPr>
        <w:t>第二章合同一般条款</w:t>
      </w:r>
      <w:r>
        <w:rPr>
          <w:rFonts w:ascii="宋体" w:hAnsi="宋体" w:hint="eastAsia"/>
        </w:rPr>
        <w:t>、第三章安全协议（若有）、第四章廉洁协议为本合同不可分割的一部分，</w:t>
      </w:r>
      <w:r>
        <w:rPr>
          <w:rFonts w:ascii="宋体" w:hAnsi="宋体"/>
        </w:rPr>
        <w:t>均具有同等法律效力</w:t>
      </w:r>
      <w:r>
        <w:rPr>
          <w:rFonts w:ascii="宋体" w:hAnsi="宋体" w:hint="eastAsia"/>
        </w:rPr>
        <w:t>。</w:t>
      </w:r>
    </w:p>
    <w:p w14:paraId="2FDFC398" w14:textId="77777777" w:rsidR="00D90BE0" w:rsidRDefault="00D90BE0">
      <w:pPr>
        <w:pStyle w:val="12"/>
        <w:ind w:leftChars="0" w:left="0" w:firstLineChars="0" w:firstLine="0"/>
        <w:rPr>
          <w:rFonts w:ascii="宋体" w:hAnsi="宋体" w:cs="宋体"/>
          <w:b/>
          <w:szCs w:val="24"/>
        </w:rPr>
      </w:pPr>
    </w:p>
    <w:p w14:paraId="365F6FAB" w14:textId="77777777" w:rsidR="00D90BE0" w:rsidRDefault="00000000">
      <w:pPr>
        <w:pStyle w:val="12"/>
        <w:ind w:leftChars="0" w:left="0" w:firstLineChars="0" w:firstLine="0"/>
        <w:jc w:val="center"/>
        <w:rPr>
          <w:rFonts w:ascii="宋体" w:hAnsi="宋体" w:cs="宋体"/>
          <w:b/>
          <w:szCs w:val="24"/>
        </w:rPr>
      </w:pPr>
      <w:r>
        <w:rPr>
          <w:rFonts w:ascii="宋体" w:hAnsi="宋体" w:cs="宋体" w:hint="eastAsia"/>
          <w:b/>
          <w:szCs w:val="24"/>
        </w:rPr>
        <w:t>第二章 合同一般条款</w:t>
      </w:r>
    </w:p>
    <w:p w14:paraId="064BB79C" w14:textId="77777777" w:rsidR="00D90BE0" w:rsidRDefault="00000000">
      <w:pPr>
        <w:spacing w:line="360" w:lineRule="auto"/>
        <w:ind w:firstLineChars="200" w:firstLine="482"/>
        <w:outlineLvl w:val="0"/>
        <w:rPr>
          <w:rFonts w:ascii="宋体" w:hAnsi="宋体" w:cs="宋体"/>
          <w:b/>
          <w:sz w:val="24"/>
        </w:rPr>
      </w:pPr>
      <w:bookmarkStart w:id="409" w:name="_Ref467379094"/>
      <w:bookmarkStart w:id="410" w:name="_Ref467379214"/>
      <w:bookmarkStart w:id="411" w:name="_Ref467378499"/>
      <w:bookmarkStart w:id="412" w:name="_Toc16917"/>
      <w:bookmarkStart w:id="413" w:name="_Ref467378404"/>
      <w:bookmarkStart w:id="414" w:name="_Ref467378463"/>
      <w:bookmarkStart w:id="415" w:name="_Ref467379101"/>
      <w:bookmarkStart w:id="416" w:name="_Toc259093669"/>
      <w:bookmarkStart w:id="417" w:name="_Toc487900349"/>
      <w:bookmarkStart w:id="418" w:name="_Ref467379225"/>
      <w:bookmarkStart w:id="419" w:name="_Ref467379109"/>
      <w:bookmarkStart w:id="420" w:name="_Toc279701240"/>
      <w:bookmarkStart w:id="421" w:name="_Toc28763"/>
      <w:bookmarkStart w:id="422" w:name="_Toc19614"/>
      <w:bookmarkStart w:id="423" w:name="_Ref467379195"/>
      <w:bookmarkStart w:id="424" w:name="_Ref467379205"/>
      <w:r>
        <w:rPr>
          <w:rFonts w:ascii="宋体" w:hAnsi="宋体" w:cs="宋体" w:hint="eastAsia"/>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21CF8FE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lastRenderedPageBreak/>
        <w:t>本合同中的下列词语应按以下内容进行解释：</w:t>
      </w:r>
    </w:p>
    <w:p w14:paraId="32D0352F"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1.“合同”系指采购人和中标或成交供应商签订的载明双方当事人所达成的协议，并包括所有的附件、附录和构成合同的其他文件。</w:t>
      </w:r>
    </w:p>
    <w:p w14:paraId="7895229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2.“合同价”系指根据合同约定，中标或成交供应商在完全履行合同义务后，采购人应支付给中标或成交供应商的价格。</w:t>
      </w:r>
    </w:p>
    <w:p w14:paraId="0C5DD96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3.“货物”系指中标或成交供应商根据合同约定应向采购人交付的一切各种形态和种类的物品，包括原材料、燃料、设备、机械、仪表、备件、计算机软件、产品等，并包括工具、手册等其他相关资料。</w:t>
      </w:r>
    </w:p>
    <w:p w14:paraId="0768E091" w14:textId="77777777" w:rsidR="00D90BE0" w:rsidRDefault="00000000">
      <w:pPr>
        <w:spacing w:line="360" w:lineRule="auto"/>
        <w:ind w:firstLineChars="200" w:firstLine="480"/>
        <w:rPr>
          <w:rFonts w:ascii="宋体" w:hAnsi="宋体" w:cs="宋体"/>
          <w:sz w:val="24"/>
        </w:rPr>
      </w:pPr>
      <w:bookmarkStart w:id="425" w:name="_Ref467378840"/>
      <w:r>
        <w:rPr>
          <w:rFonts w:ascii="宋体" w:hAnsi="宋体" w:cs="宋体" w:hint="eastAsia"/>
          <w:sz w:val="24"/>
        </w:rPr>
        <w:t>4. “甲方”系指与中标或成交供应商签署合同的采购人</w:t>
      </w:r>
      <w:bookmarkEnd w:id="425"/>
      <w:r>
        <w:rPr>
          <w:rFonts w:ascii="宋体" w:hAnsi="宋体" w:cs="宋体" w:hint="eastAsia"/>
          <w:sz w:val="24"/>
        </w:rPr>
        <w:t>；采购人委托采购代理机构代表其与乙方签订合同的，采购人的授权委托书作为合同附件。</w:t>
      </w:r>
    </w:p>
    <w:p w14:paraId="5D7BBFFD" w14:textId="77777777" w:rsidR="00D90BE0" w:rsidRDefault="00000000">
      <w:pPr>
        <w:spacing w:line="360" w:lineRule="auto"/>
        <w:ind w:firstLineChars="200" w:firstLine="480"/>
        <w:rPr>
          <w:rFonts w:ascii="宋体" w:hAnsi="宋体" w:cs="宋体"/>
          <w:sz w:val="24"/>
        </w:rPr>
      </w:pPr>
      <w:bookmarkStart w:id="426" w:name="_Ref467379400"/>
      <w:r>
        <w:rPr>
          <w:rFonts w:ascii="宋体" w:hAnsi="宋体" w:cs="宋体" w:hint="eastAsia"/>
          <w:sz w:val="24"/>
        </w:rPr>
        <w:t>5.“乙方”系指根据合同约定交付货物的中标或成交供应商</w:t>
      </w:r>
      <w:bookmarkEnd w:id="426"/>
      <w:r>
        <w:rPr>
          <w:rFonts w:ascii="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F813848" w14:textId="77777777" w:rsidR="00D90BE0" w:rsidRDefault="00000000">
      <w:pPr>
        <w:spacing w:line="360" w:lineRule="auto"/>
        <w:ind w:firstLineChars="200" w:firstLine="480"/>
        <w:rPr>
          <w:rFonts w:ascii="宋体" w:hAnsi="宋体" w:cs="宋体"/>
          <w:sz w:val="24"/>
        </w:rPr>
      </w:pPr>
      <w:bookmarkStart w:id="427" w:name="_Ref467379436"/>
      <w:r>
        <w:rPr>
          <w:rFonts w:ascii="宋体" w:hAnsi="宋体" w:cs="宋体" w:hint="eastAsia"/>
          <w:sz w:val="24"/>
        </w:rPr>
        <w:t>6.“现场”系指合同约定货物将要运至或者安装的地点。</w:t>
      </w:r>
      <w:bookmarkEnd w:id="427"/>
    </w:p>
    <w:p w14:paraId="4B590729" w14:textId="77777777" w:rsidR="00D90BE0" w:rsidRDefault="00000000">
      <w:pPr>
        <w:spacing w:line="360" w:lineRule="auto"/>
        <w:ind w:firstLineChars="200" w:firstLine="482"/>
        <w:outlineLvl w:val="0"/>
        <w:rPr>
          <w:rFonts w:ascii="宋体" w:hAnsi="宋体" w:cs="宋体"/>
          <w:b/>
          <w:sz w:val="24"/>
        </w:rPr>
      </w:pPr>
      <w:bookmarkStart w:id="428" w:name="_Toc13336"/>
      <w:bookmarkStart w:id="429" w:name="_Toc259093670"/>
      <w:bookmarkStart w:id="430" w:name="_Toc32504"/>
      <w:bookmarkStart w:id="431" w:name="_Toc487900350"/>
      <w:bookmarkStart w:id="432" w:name="_Toc27635"/>
      <w:bookmarkStart w:id="433" w:name="_Toc279701241"/>
      <w:r>
        <w:rPr>
          <w:rFonts w:ascii="宋体" w:hAnsi="宋体" w:cs="宋体" w:hint="eastAsia"/>
          <w:b/>
          <w:sz w:val="24"/>
        </w:rPr>
        <w:t>二、技术规范</w:t>
      </w:r>
      <w:bookmarkEnd w:id="428"/>
      <w:bookmarkEnd w:id="429"/>
      <w:bookmarkEnd w:id="430"/>
      <w:bookmarkEnd w:id="431"/>
      <w:bookmarkEnd w:id="432"/>
      <w:bookmarkEnd w:id="433"/>
    </w:p>
    <w:p w14:paraId="3174840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DFA4CCC" w14:textId="77777777" w:rsidR="00D90BE0" w:rsidRDefault="00000000">
      <w:pPr>
        <w:spacing w:line="360" w:lineRule="auto"/>
        <w:ind w:firstLineChars="200" w:firstLine="482"/>
        <w:outlineLvl w:val="0"/>
        <w:rPr>
          <w:rFonts w:ascii="宋体" w:hAnsi="宋体" w:cs="宋体"/>
          <w:b/>
          <w:sz w:val="24"/>
        </w:rPr>
      </w:pPr>
      <w:bookmarkStart w:id="434" w:name="_Toc9829"/>
      <w:bookmarkStart w:id="435" w:name="_Toc487900351"/>
      <w:bookmarkStart w:id="436" w:name="_Toc31634"/>
      <w:bookmarkStart w:id="437" w:name="_Toc259093671"/>
      <w:bookmarkStart w:id="438" w:name="_Toc27853"/>
      <w:bookmarkStart w:id="439" w:name="_Toc279701242"/>
      <w:r>
        <w:rPr>
          <w:rFonts w:ascii="宋体" w:hAnsi="宋体" w:cs="宋体" w:hint="eastAsia"/>
          <w:b/>
          <w:sz w:val="24"/>
        </w:rPr>
        <w:t>三、知识产权</w:t>
      </w:r>
      <w:bookmarkEnd w:id="434"/>
      <w:bookmarkEnd w:id="435"/>
      <w:bookmarkEnd w:id="436"/>
      <w:bookmarkEnd w:id="437"/>
      <w:bookmarkEnd w:id="438"/>
      <w:bookmarkEnd w:id="439"/>
    </w:p>
    <w:p w14:paraId="66610DC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ascii="宋体" w:hAnsi="宋体" w:hint="eastAsia"/>
          <w:sz w:val="24"/>
        </w:rPr>
        <w:t>乙方还应及时澄清相关信息，使甲方声誉免受损害，甲方保留追责的权利。</w:t>
      </w:r>
    </w:p>
    <w:p w14:paraId="345AFCD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2.具有知识产权的计算机软件等货物的知识产权归属，双方另行商定签订协议。</w:t>
      </w:r>
    </w:p>
    <w:p w14:paraId="21A37524" w14:textId="77777777" w:rsidR="00D90BE0" w:rsidRDefault="00000000">
      <w:pPr>
        <w:spacing w:line="360" w:lineRule="auto"/>
        <w:ind w:firstLineChars="200" w:firstLine="482"/>
        <w:outlineLvl w:val="0"/>
        <w:rPr>
          <w:rFonts w:ascii="宋体" w:eastAsia="宋体" w:hAnsi="宋体" w:cs="宋体"/>
          <w:b/>
          <w:sz w:val="24"/>
        </w:rPr>
      </w:pPr>
      <w:bookmarkStart w:id="440" w:name="_Toc11932"/>
      <w:bookmarkStart w:id="441" w:name="_Toc4194"/>
      <w:bookmarkStart w:id="442" w:name="_Toc29149"/>
      <w:r>
        <w:rPr>
          <w:rFonts w:ascii="宋体" w:hAnsi="宋体" w:cs="宋体" w:hint="eastAsia"/>
          <w:b/>
          <w:sz w:val="24"/>
        </w:rPr>
        <w:t>四、装运包装</w:t>
      </w:r>
      <w:bookmarkEnd w:id="440"/>
      <w:bookmarkEnd w:id="441"/>
      <w:bookmarkEnd w:id="442"/>
      <w:r>
        <w:rPr>
          <w:rFonts w:ascii="宋体" w:hAnsi="宋体" w:cs="宋体" w:hint="eastAsia"/>
          <w:b/>
          <w:sz w:val="24"/>
        </w:rPr>
        <w:t>及交付要求</w:t>
      </w:r>
    </w:p>
    <w:p w14:paraId="16D1AB2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w:t>
      </w:r>
      <w:r>
        <w:rPr>
          <w:rFonts w:ascii="宋体" w:hAnsi="宋体" w:cs="宋体" w:hint="eastAsia"/>
          <w:sz w:val="24"/>
        </w:rPr>
        <w:lastRenderedPageBreak/>
        <w:t>险均由乙方承担。</w:t>
      </w:r>
    </w:p>
    <w:p w14:paraId="04A02FDF" w14:textId="77777777" w:rsidR="00D90BE0" w:rsidRDefault="00000000">
      <w:pPr>
        <w:spacing w:line="360" w:lineRule="auto"/>
        <w:ind w:firstLineChars="200" w:firstLine="482"/>
        <w:rPr>
          <w:rFonts w:ascii="宋体" w:eastAsia="宋体" w:hAnsi="宋体" w:cs="宋体"/>
          <w:b/>
          <w:bCs/>
          <w:sz w:val="24"/>
        </w:rPr>
      </w:pPr>
      <w:r>
        <w:rPr>
          <w:rFonts w:ascii="宋体" w:hAnsi="宋体" w:cs="宋体" w:hint="eastAsia"/>
          <w:b/>
          <w:bCs/>
          <w:sz w:val="24"/>
        </w:rPr>
        <w:t>2.乙方交付货物的要求如下：</w:t>
      </w:r>
    </w:p>
    <w:p w14:paraId="105927A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（1）乙方送货每批物资必须要附甲方采购订单、送货单、合格证或者检测报告，否则甲方有权拒收；</w:t>
      </w:r>
    </w:p>
    <w:p w14:paraId="4753CB0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（2）送货单须完好并书面整洁，必须填写供应商名称、货物名称、规格型号、数量等信息，且均与采购订单上信息一致，同时加盖供应商单位章；</w:t>
      </w:r>
    </w:p>
    <w:p w14:paraId="74A0815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（3）送货单内容、数量必须与送货实物一致，不得虚开数量，超送部分，甲方有权拒收；</w:t>
      </w:r>
    </w:p>
    <w:p w14:paraId="4C8ED07B" w14:textId="77777777" w:rsidR="00D90BE0" w:rsidRDefault="00000000">
      <w:pPr>
        <w:spacing w:line="360" w:lineRule="auto"/>
        <w:ind w:firstLineChars="200" w:firstLine="480"/>
        <w:rPr>
          <w:rFonts w:ascii="宋体" w:eastAsia="宋体" w:hAnsi="宋体" w:cs="宋体"/>
          <w:sz w:val="24"/>
        </w:rPr>
      </w:pPr>
      <w:r>
        <w:rPr>
          <w:rFonts w:ascii="宋体" w:hAnsi="宋体" w:cs="宋体" w:hint="eastAsia"/>
          <w:sz w:val="24"/>
        </w:rPr>
        <w:t>（4）货物外包装上必须标明物资名称、规格信息、数量等基本信息，同一货物数量尽量采用整箱或整十包装，便于甲方点数；若有破损或被挤压变形，甲方有权拒收。</w:t>
      </w:r>
    </w:p>
    <w:p w14:paraId="1DE0CB7D" w14:textId="77777777" w:rsidR="00D90BE0" w:rsidRDefault="00000000">
      <w:pPr>
        <w:spacing w:line="360" w:lineRule="auto"/>
        <w:ind w:firstLineChars="200" w:firstLine="482"/>
        <w:outlineLvl w:val="0"/>
        <w:rPr>
          <w:rFonts w:ascii="宋体" w:hAnsi="宋体" w:cs="宋体"/>
          <w:b/>
          <w:sz w:val="24"/>
        </w:rPr>
      </w:pPr>
      <w:bookmarkStart w:id="443" w:name="_Toc30272"/>
      <w:bookmarkStart w:id="444" w:name="_Toc26182"/>
      <w:bookmarkStart w:id="445" w:name="_Toc19074"/>
      <w:r>
        <w:rPr>
          <w:rFonts w:ascii="宋体" w:hAnsi="宋体" w:cs="宋体" w:hint="eastAsia"/>
          <w:b/>
          <w:sz w:val="24"/>
        </w:rPr>
        <w:t>五、 履约检查和问题反馈</w:t>
      </w:r>
      <w:bookmarkEnd w:id="443"/>
      <w:bookmarkEnd w:id="444"/>
      <w:bookmarkEnd w:id="445"/>
    </w:p>
    <w:p w14:paraId="53EB34DA" w14:textId="77777777" w:rsidR="00D90BE0" w:rsidRDefault="00000000">
      <w:pPr>
        <w:spacing w:line="360" w:lineRule="auto"/>
        <w:ind w:firstLineChars="200" w:firstLine="480"/>
        <w:rPr>
          <w:rFonts w:ascii="宋体" w:hAnsi="宋体" w:cs="宋体"/>
          <w:sz w:val="24"/>
        </w:rPr>
      </w:pPr>
      <w:bookmarkStart w:id="446" w:name="_Toc186431854"/>
      <w:bookmarkStart w:id="447" w:name="_Ref467379807"/>
      <w:bookmarkStart w:id="448" w:name="_Toc487900357"/>
      <w:bookmarkStart w:id="449" w:name="_Toc279701247"/>
      <w:bookmarkStart w:id="450" w:name="_Ref467379793"/>
      <w:bookmarkStart w:id="451" w:name="_Toc259093676"/>
      <w:r>
        <w:rPr>
          <w:rFonts w:ascii="宋体" w:hAnsi="宋体" w:cs="宋体" w:hint="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0157831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 合同履行期间，甲方有权将履行过程中出现的问题反馈给乙方，双方当事人应以书面形式约定需要完善和改进的内容</w:t>
      </w:r>
      <w:bookmarkStart w:id="452" w:name="_Toc186431855"/>
      <w:bookmarkEnd w:id="446"/>
      <w:r>
        <w:rPr>
          <w:rFonts w:ascii="宋体" w:hAnsi="宋体" w:cs="宋体" w:hint="eastAsia"/>
          <w:sz w:val="24"/>
        </w:rPr>
        <w:t>。</w:t>
      </w:r>
    </w:p>
    <w:p w14:paraId="154DA2F0" w14:textId="77777777" w:rsidR="00D90BE0" w:rsidRDefault="00000000">
      <w:pPr>
        <w:spacing w:line="360" w:lineRule="auto"/>
        <w:ind w:firstLineChars="200" w:firstLine="482"/>
        <w:outlineLvl w:val="0"/>
        <w:rPr>
          <w:rFonts w:ascii="宋体" w:hAnsi="宋体" w:cs="宋体"/>
          <w:b/>
          <w:sz w:val="24"/>
        </w:rPr>
      </w:pPr>
      <w:bookmarkStart w:id="453" w:name="_Ref467379852"/>
      <w:bookmarkStart w:id="454" w:name="_Ref467379923"/>
      <w:bookmarkStart w:id="455" w:name="_Toc487900358"/>
      <w:bookmarkStart w:id="456" w:name="_Toc259093677"/>
      <w:bookmarkStart w:id="457" w:name="_Toc279701248"/>
      <w:bookmarkStart w:id="458" w:name="_Ref467379863"/>
      <w:bookmarkStart w:id="459" w:name="_Toc3225"/>
      <w:bookmarkStart w:id="460" w:name="_Toc774"/>
      <w:bookmarkStart w:id="461" w:name="_Toc16110"/>
      <w:bookmarkEnd w:id="447"/>
      <w:bookmarkEnd w:id="448"/>
      <w:bookmarkEnd w:id="449"/>
      <w:bookmarkEnd w:id="450"/>
      <w:bookmarkEnd w:id="451"/>
      <w:bookmarkEnd w:id="452"/>
      <w:r>
        <w:rPr>
          <w:rFonts w:ascii="宋体" w:hAnsi="宋体" w:cs="宋体" w:hint="eastAsia"/>
          <w:b/>
          <w:sz w:val="24"/>
        </w:rPr>
        <w:t>六、技术资料</w:t>
      </w:r>
      <w:bookmarkEnd w:id="453"/>
      <w:bookmarkEnd w:id="454"/>
      <w:bookmarkEnd w:id="455"/>
      <w:bookmarkEnd w:id="456"/>
      <w:bookmarkEnd w:id="457"/>
      <w:bookmarkEnd w:id="458"/>
      <w:r>
        <w:rPr>
          <w:rFonts w:ascii="宋体" w:hAnsi="宋体" w:cs="宋体" w:hint="eastAsia"/>
          <w:b/>
          <w:sz w:val="24"/>
        </w:rPr>
        <w:t>和保密义务</w:t>
      </w:r>
      <w:bookmarkEnd w:id="459"/>
      <w:bookmarkEnd w:id="460"/>
      <w:bookmarkEnd w:id="461"/>
    </w:p>
    <w:p w14:paraId="5E709BE4"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1.乙方有权依据合同约定和项目需要，向甲方了解有关情况，调阅有关资料等，甲方应予积极配合；</w:t>
      </w:r>
    </w:p>
    <w:p w14:paraId="211962D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2.乙方有义务妥善保管和保护由甲方提供的前款信息和资料等；</w:t>
      </w:r>
    </w:p>
    <w:p w14:paraId="65F1AE91"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3C2D010" w14:textId="77777777" w:rsidR="00D90BE0" w:rsidRDefault="00000000">
      <w:pPr>
        <w:spacing w:line="360" w:lineRule="auto"/>
        <w:ind w:firstLineChars="200" w:firstLine="482"/>
        <w:outlineLvl w:val="0"/>
        <w:rPr>
          <w:rFonts w:ascii="宋体" w:hAnsi="宋体" w:cs="宋体"/>
          <w:b/>
          <w:sz w:val="24"/>
        </w:rPr>
      </w:pPr>
      <w:bookmarkStart w:id="462" w:name="_Toc7860"/>
      <w:r>
        <w:rPr>
          <w:rFonts w:ascii="宋体" w:hAnsi="宋体" w:cs="宋体" w:hint="eastAsia"/>
          <w:b/>
          <w:sz w:val="24"/>
        </w:rPr>
        <w:t>七、质量保证</w:t>
      </w:r>
      <w:bookmarkEnd w:id="462"/>
    </w:p>
    <w:p w14:paraId="63B4B20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 xml:space="preserve"> 乙方应保证履行合同的人员数量和素质、软件和硬件设备的配置、场地、环境和设施等满足全面履行合同的要求。</w:t>
      </w:r>
    </w:p>
    <w:p w14:paraId="261F9E6D" w14:textId="77777777" w:rsidR="00D90BE0" w:rsidRDefault="00000000">
      <w:pPr>
        <w:spacing w:line="360" w:lineRule="auto"/>
        <w:ind w:firstLineChars="200" w:firstLine="482"/>
        <w:outlineLvl w:val="0"/>
        <w:rPr>
          <w:rFonts w:ascii="宋体" w:hAnsi="宋体" w:cs="宋体"/>
          <w:b/>
          <w:sz w:val="24"/>
        </w:rPr>
      </w:pPr>
      <w:bookmarkStart w:id="463" w:name="_Toc17244"/>
      <w:bookmarkStart w:id="464" w:name="_Toc259093681"/>
      <w:bookmarkStart w:id="465" w:name="_Toc279701252"/>
      <w:bookmarkStart w:id="466" w:name="_Toc487900362"/>
      <w:r>
        <w:rPr>
          <w:rFonts w:ascii="宋体" w:hAnsi="宋体" w:cs="宋体" w:hint="eastAsia"/>
          <w:b/>
          <w:sz w:val="24"/>
        </w:rPr>
        <w:t>八、货物的风险负担</w:t>
      </w:r>
      <w:bookmarkEnd w:id="463"/>
    </w:p>
    <w:p w14:paraId="260D7F2F" w14:textId="77777777" w:rsidR="00D90BE0" w:rsidRDefault="00000000">
      <w:pPr>
        <w:spacing w:line="360" w:lineRule="auto"/>
        <w:ind w:firstLineChars="200" w:firstLine="480"/>
        <w:rPr>
          <w:rFonts w:ascii="宋体" w:hAnsi="宋体" w:cs="宋体"/>
          <w:b/>
          <w:sz w:val="24"/>
        </w:rPr>
      </w:pPr>
      <w:r>
        <w:rPr>
          <w:rFonts w:ascii="宋体" w:hAnsi="宋体" w:cs="宋体" w:hint="eastAsia"/>
          <w:sz w:val="24"/>
        </w:rPr>
        <w:t>货物或者在途货物或者交付给第一承运人后的货物毁损、灭失的风险负担由乙方承担。</w:t>
      </w:r>
    </w:p>
    <w:p w14:paraId="6ED501C4" w14:textId="77777777" w:rsidR="00D90BE0" w:rsidRDefault="00000000">
      <w:pPr>
        <w:spacing w:line="360" w:lineRule="auto"/>
        <w:ind w:firstLineChars="200" w:firstLine="482"/>
        <w:outlineLvl w:val="0"/>
        <w:rPr>
          <w:rFonts w:ascii="宋体" w:hAnsi="宋体" w:cs="宋体"/>
          <w:b/>
          <w:sz w:val="24"/>
        </w:rPr>
      </w:pPr>
      <w:bookmarkStart w:id="467" w:name="_Toc14055"/>
      <w:r>
        <w:rPr>
          <w:rFonts w:ascii="宋体" w:hAnsi="宋体" w:cs="宋体" w:hint="eastAsia"/>
          <w:b/>
          <w:sz w:val="24"/>
        </w:rPr>
        <w:lastRenderedPageBreak/>
        <w:t>九、延迟交货</w:t>
      </w:r>
      <w:bookmarkEnd w:id="464"/>
      <w:bookmarkEnd w:id="465"/>
      <w:bookmarkEnd w:id="466"/>
      <w:bookmarkEnd w:id="467"/>
    </w:p>
    <w:p w14:paraId="7CB1B848" w14:textId="77777777" w:rsidR="00D90BE0" w:rsidRDefault="00000000">
      <w:pPr>
        <w:spacing w:line="360" w:lineRule="auto"/>
        <w:ind w:firstLineChars="200" w:firstLine="480"/>
        <w:rPr>
          <w:rFonts w:ascii="宋体" w:hAnsi="宋体" w:cs="宋体"/>
          <w:sz w:val="24"/>
        </w:rPr>
      </w:pPr>
      <w:r>
        <w:rPr>
          <w:rFonts w:ascii="宋体" w:hAnsi="宋体" w:hint="eastAsia"/>
          <w:sz w:val="24"/>
        </w:rPr>
        <w:t>甲乙双方签订合同后，乙方应按照合同约定履行合同义务，除不可抗力外，乙方不得延迟交货。</w:t>
      </w:r>
      <w:r>
        <w:rPr>
          <w:rFonts w:ascii="宋体" w:hAnsi="宋体" w:cs="宋体" w:hint="eastAsia"/>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48F79A91" w14:textId="77777777" w:rsidR="00D90BE0" w:rsidRDefault="00000000">
      <w:pPr>
        <w:spacing w:line="360" w:lineRule="auto"/>
        <w:ind w:firstLineChars="200" w:firstLine="482"/>
        <w:outlineLvl w:val="0"/>
        <w:rPr>
          <w:rFonts w:ascii="宋体" w:eastAsia="宋体" w:hAnsi="宋体" w:cs="宋体"/>
          <w:b/>
          <w:sz w:val="24"/>
        </w:rPr>
      </w:pPr>
      <w:bookmarkStart w:id="468" w:name="_Toc7502"/>
      <w:bookmarkStart w:id="469" w:name="_Toc259093683"/>
      <w:bookmarkStart w:id="470" w:name="_Ref467378121"/>
      <w:bookmarkStart w:id="471" w:name="_Toc279701254"/>
      <w:bookmarkStart w:id="472" w:name="_Toc487900364"/>
      <w:r>
        <w:rPr>
          <w:rFonts w:ascii="宋体" w:hAnsi="宋体" w:cs="宋体" w:hint="eastAsia"/>
          <w:b/>
          <w:sz w:val="24"/>
        </w:rPr>
        <w:t>十、合同变更</w:t>
      </w:r>
      <w:bookmarkEnd w:id="468"/>
      <w:r>
        <w:rPr>
          <w:rFonts w:ascii="宋体" w:hAnsi="宋体" w:cs="宋体" w:hint="eastAsia"/>
          <w:b/>
          <w:sz w:val="24"/>
        </w:rPr>
        <w:t>或补充</w:t>
      </w:r>
    </w:p>
    <w:p w14:paraId="5DF1829E" w14:textId="77777777" w:rsidR="00D90BE0" w:rsidRDefault="00000000">
      <w:pPr>
        <w:spacing w:line="360" w:lineRule="auto"/>
        <w:ind w:firstLineChars="200" w:firstLine="480"/>
        <w:rPr>
          <w:rFonts w:ascii="宋体" w:hAnsi="宋体"/>
          <w:sz w:val="24"/>
        </w:rPr>
      </w:pPr>
      <w:bookmarkStart w:id="473" w:name="_Toc259093688"/>
      <w:bookmarkStart w:id="474" w:name="_Toc487900369"/>
      <w:bookmarkStart w:id="475" w:name="_Toc279701259"/>
      <w:bookmarkStart w:id="476" w:name="_Toc10366"/>
      <w:bookmarkStart w:id="477" w:name="_Toc22955"/>
      <w:bookmarkStart w:id="478" w:name="_Toc15237"/>
      <w:r>
        <w:rPr>
          <w:rFonts w:ascii="宋体" w:hAnsi="宋体" w:hint="eastAsia"/>
          <w:sz w:val="24"/>
        </w:rPr>
        <w:t>1.合同继续履行将损害国家利益和社会公共利益的，双方当事人应当以书面形式变更合同。有过错的一方应当承担赔偿责任，双方当事人都有过错的，各自承担相应的责任。</w:t>
      </w:r>
    </w:p>
    <w:p w14:paraId="152CCE5A" w14:textId="77777777" w:rsidR="00D90BE0" w:rsidRDefault="00000000">
      <w:pPr>
        <w:spacing w:line="360" w:lineRule="auto"/>
        <w:ind w:firstLineChars="200" w:firstLine="480"/>
        <w:rPr>
          <w:rFonts w:ascii="宋体" w:hAnsi="宋体"/>
          <w:sz w:val="24"/>
        </w:rPr>
      </w:pPr>
      <w:r>
        <w:rPr>
          <w:rFonts w:ascii="宋体" w:hAnsi="宋体" w:hint="eastAsia"/>
          <w:sz w:val="24"/>
        </w:rPr>
        <w:t>2.本合同如有未尽事宜，双方协商解决。经双方协商后以补充协议形式书面确认，并作为本合同不可分割部分。如补充协议与本合同有不同之处，以补充协议为准。</w:t>
      </w:r>
    </w:p>
    <w:p w14:paraId="72F51C32" w14:textId="77777777" w:rsidR="00D90BE0" w:rsidRDefault="00000000">
      <w:pPr>
        <w:spacing w:line="360" w:lineRule="auto"/>
        <w:ind w:firstLineChars="200" w:firstLine="480"/>
      </w:pPr>
      <w:r>
        <w:rPr>
          <w:rFonts w:ascii="宋体" w:hAnsi="宋体" w:hint="eastAsia"/>
          <w:sz w:val="24"/>
        </w:rPr>
        <w:t>3.本</w:t>
      </w:r>
      <w:r>
        <w:rPr>
          <w:rFonts w:ascii="宋体" w:hAnsi="宋体"/>
          <w:sz w:val="24"/>
        </w:rPr>
        <w:t>合同生效后，</w:t>
      </w:r>
      <w:r>
        <w:rPr>
          <w:rFonts w:ascii="宋体" w:hAnsi="宋体" w:hint="eastAsia"/>
          <w:sz w:val="24"/>
        </w:rPr>
        <w:t>双方</w:t>
      </w:r>
      <w:r>
        <w:rPr>
          <w:rFonts w:ascii="宋体" w:hAnsi="宋体"/>
          <w:sz w:val="24"/>
        </w:rPr>
        <w:t>就质量、价款或者报酬、履行地点等内容没有约定或者约定不明确的</w:t>
      </w:r>
      <w:r>
        <w:rPr>
          <w:rFonts w:ascii="宋体" w:hAnsi="宋体" w:hint="eastAsia"/>
          <w:sz w:val="24"/>
        </w:rPr>
        <w:t>，或者存在明显错误的</w:t>
      </w:r>
      <w:r>
        <w:rPr>
          <w:rFonts w:ascii="宋体" w:hAnsi="宋体"/>
          <w:sz w:val="24"/>
        </w:rPr>
        <w:t>，可以协议补充；不能达成补充协议的，按照合同相关条款确定</w:t>
      </w:r>
      <w:r>
        <w:rPr>
          <w:rFonts w:ascii="宋体" w:hAnsi="宋体" w:hint="eastAsia"/>
          <w:sz w:val="24"/>
        </w:rPr>
        <w:t>。</w:t>
      </w:r>
    </w:p>
    <w:p w14:paraId="4047B1A2"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十一、 合同转让</w:t>
      </w:r>
      <w:bookmarkEnd w:id="473"/>
      <w:bookmarkEnd w:id="474"/>
      <w:bookmarkEnd w:id="475"/>
      <w:r>
        <w:rPr>
          <w:rFonts w:ascii="宋体" w:hAnsi="宋体" w:cs="宋体" w:hint="eastAsia"/>
          <w:b/>
          <w:sz w:val="24"/>
        </w:rPr>
        <w:t>和分包</w:t>
      </w:r>
      <w:bookmarkEnd w:id="476"/>
      <w:bookmarkEnd w:id="477"/>
      <w:bookmarkEnd w:id="478"/>
    </w:p>
    <w:p w14:paraId="19767D4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1B0D61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2.乙方采取分包方式履行合同的，甲方可直接向分包供应商支付款项。</w:t>
      </w:r>
    </w:p>
    <w:p w14:paraId="2811631B" w14:textId="77777777" w:rsidR="00D90BE0" w:rsidRDefault="00000000">
      <w:pPr>
        <w:spacing w:line="360" w:lineRule="auto"/>
        <w:ind w:firstLineChars="200" w:firstLine="482"/>
        <w:outlineLvl w:val="0"/>
        <w:rPr>
          <w:rFonts w:ascii="宋体" w:hAnsi="宋体" w:cs="宋体"/>
          <w:b/>
          <w:sz w:val="24"/>
        </w:rPr>
      </w:pPr>
      <w:bookmarkStart w:id="479" w:name="_Toc13566"/>
      <w:bookmarkStart w:id="480" w:name="_Toc14066"/>
      <w:bookmarkStart w:id="481" w:name="_Toc16508"/>
      <w:r>
        <w:rPr>
          <w:rFonts w:ascii="宋体" w:hAnsi="宋体" w:cs="宋体" w:hint="eastAsia"/>
          <w:b/>
          <w:sz w:val="24"/>
        </w:rPr>
        <w:t>十二、不可抗力</w:t>
      </w:r>
      <w:bookmarkEnd w:id="479"/>
      <w:bookmarkEnd w:id="480"/>
      <w:bookmarkEnd w:id="481"/>
    </w:p>
    <w:p w14:paraId="3E13D24F" w14:textId="77777777" w:rsidR="00D90BE0" w:rsidRDefault="00000000">
      <w:pPr>
        <w:spacing w:line="360" w:lineRule="auto"/>
        <w:ind w:firstLineChars="200" w:firstLine="480"/>
        <w:rPr>
          <w:rFonts w:ascii="宋体" w:hAnsi="宋体"/>
          <w:sz w:val="24"/>
        </w:rPr>
      </w:pPr>
      <w:bookmarkStart w:id="482" w:name="_Toc689"/>
      <w:bookmarkStart w:id="483" w:name="_Toc6969"/>
      <w:bookmarkStart w:id="484" w:name="_Toc259093684"/>
      <w:bookmarkStart w:id="485" w:name="_Toc487900365"/>
      <w:bookmarkStart w:id="486" w:name="_Toc279701255"/>
      <w:bookmarkStart w:id="487" w:name="_Toc30676"/>
      <w:r>
        <w:rPr>
          <w:rFonts w:ascii="宋体" w:hAnsi="宋体" w:hint="eastAsia"/>
          <w:sz w:val="24"/>
        </w:rPr>
        <w:t>1.</w:t>
      </w:r>
      <w:r>
        <w:rPr>
          <w:rFonts w:ascii="宋体" w:hAnsi="宋体"/>
          <w:sz w:val="24"/>
        </w:rPr>
        <w:t>如果任何一方遭遇法律规定的不可抗力，致使合同履行受阻时，履行合同的期限应予延长，延长的期限应相当于不可抗力所影响的时间</w:t>
      </w:r>
      <w:r>
        <w:rPr>
          <w:rFonts w:ascii="宋体" w:hAnsi="宋体" w:hint="eastAsia"/>
          <w:sz w:val="24"/>
        </w:rPr>
        <w:t>；</w:t>
      </w:r>
    </w:p>
    <w:p w14:paraId="1977EFD4" w14:textId="77777777" w:rsidR="00D90BE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因不可抗力致使不能实现合同目的的，当事人可以解除合同；</w:t>
      </w:r>
    </w:p>
    <w:p w14:paraId="2938444D" w14:textId="77777777" w:rsidR="00D90BE0" w:rsidRDefault="00000000">
      <w:pPr>
        <w:spacing w:line="360" w:lineRule="auto"/>
        <w:ind w:firstLineChars="200" w:firstLine="480"/>
        <w:rPr>
          <w:rFonts w:ascii="宋体" w:hAnsi="宋体"/>
          <w:sz w:val="24"/>
        </w:rPr>
      </w:pPr>
      <w:r>
        <w:rPr>
          <w:rFonts w:ascii="宋体" w:hAnsi="宋体" w:hint="eastAsia"/>
          <w:sz w:val="24"/>
        </w:rPr>
        <w:t>3.因</w:t>
      </w:r>
      <w:r>
        <w:rPr>
          <w:rFonts w:ascii="宋体" w:hAnsi="宋体"/>
          <w:sz w:val="24"/>
        </w:rPr>
        <w:t>不可抗力致使合同有变更必要的，双方当事人应在</w:t>
      </w:r>
      <w:r>
        <w:rPr>
          <w:rFonts w:ascii="宋体" w:hAnsi="宋体" w:hint="eastAsia"/>
          <w:sz w:val="24"/>
          <w:u w:val="single"/>
        </w:rPr>
        <w:t>5个工作日</w:t>
      </w:r>
      <w:r>
        <w:rPr>
          <w:rFonts w:ascii="宋体" w:hAnsi="宋体"/>
          <w:sz w:val="24"/>
        </w:rPr>
        <w:t>内以书面形式变更合同</w:t>
      </w:r>
      <w:r>
        <w:rPr>
          <w:rFonts w:ascii="宋体" w:hAnsi="宋体" w:hint="eastAsia"/>
          <w:sz w:val="24"/>
        </w:rPr>
        <w:t>；</w:t>
      </w:r>
    </w:p>
    <w:p w14:paraId="6EA0FEDC" w14:textId="77777777" w:rsidR="00D90BE0" w:rsidRDefault="00000000">
      <w:pPr>
        <w:spacing w:line="360" w:lineRule="auto"/>
        <w:ind w:firstLineChars="200" w:firstLine="480"/>
        <w:rPr>
          <w:rFonts w:ascii="宋体" w:hAnsi="宋体"/>
          <w:sz w:val="24"/>
        </w:rPr>
      </w:pPr>
      <w:r>
        <w:rPr>
          <w:rFonts w:ascii="宋体" w:hAnsi="宋体" w:hint="eastAsia"/>
          <w:sz w:val="24"/>
        </w:rPr>
        <w:t>4.</w:t>
      </w:r>
      <w:r>
        <w:rPr>
          <w:rFonts w:ascii="宋体" w:hAnsi="宋体"/>
          <w:sz w:val="24"/>
        </w:rPr>
        <w:t>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hint="eastAsia"/>
          <w:sz w:val="24"/>
          <w:u w:val="single"/>
        </w:rPr>
        <w:t>3个工作日</w:t>
      </w:r>
      <w:r>
        <w:rPr>
          <w:rFonts w:ascii="宋体" w:hAnsi="宋体"/>
          <w:sz w:val="24"/>
        </w:rPr>
        <w:t>内以书面形式通知</w:t>
      </w:r>
      <w:r>
        <w:rPr>
          <w:rFonts w:ascii="宋体" w:hAnsi="宋体" w:hint="eastAsia"/>
          <w:sz w:val="24"/>
        </w:rPr>
        <w:t>对</w:t>
      </w:r>
      <w:r>
        <w:rPr>
          <w:rFonts w:ascii="宋体" w:hAnsi="宋体"/>
          <w:sz w:val="24"/>
        </w:rPr>
        <w:t>方当事人，并在</w:t>
      </w:r>
      <w:r>
        <w:rPr>
          <w:rFonts w:ascii="宋体" w:hAnsi="宋体" w:hint="eastAsia"/>
          <w:sz w:val="24"/>
          <w:u w:val="single"/>
        </w:rPr>
        <w:t>3个工作日</w:t>
      </w:r>
      <w:r>
        <w:rPr>
          <w:rFonts w:ascii="宋体" w:hAnsi="宋体"/>
          <w:sz w:val="24"/>
        </w:rPr>
        <w:t>内，将有关部门出具的证明文件送达</w:t>
      </w:r>
      <w:r>
        <w:rPr>
          <w:rFonts w:ascii="宋体" w:hAnsi="宋体" w:hint="eastAsia"/>
          <w:sz w:val="24"/>
        </w:rPr>
        <w:t>对方当事人</w:t>
      </w:r>
      <w:r>
        <w:rPr>
          <w:rFonts w:ascii="宋体" w:hAnsi="宋体"/>
          <w:sz w:val="24"/>
        </w:rPr>
        <w:t>。</w:t>
      </w:r>
    </w:p>
    <w:p w14:paraId="315E234D"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十三、 税费</w:t>
      </w:r>
      <w:bookmarkEnd w:id="482"/>
      <w:bookmarkEnd w:id="483"/>
      <w:bookmarkEnd w:id="484"/>
      <w:bookmarkEnd w:id="485"/>
      <w:bookmarkEnd w:id="486"/>
      <w:bookmarkEnd w:id="487"/>
    </w:p>
    <w:p w14:paraId="037D11A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与合同有关的一切税费，均按照中华人民共和国法律的相关规定。</w:t>
      </w:r>
    </w:p>
    <w:p w14:paraId="701BBF02" w14:textId="77777777" w:rsidR="00D90BE0" w:rsidRDefault="00000000">
      <w:pPr>
        <w:spacing w:line="360" w:lineRule="auto"/>
        <w:ind w:firstLineChars="200" w:firstLine="482"/>
        <w:outlineLvl w:val="0"/>
        <w:rPr>
          <w:rFonts w:ascii="宋体" w:hAnsi="宋体" w:cs="宋体"/>
          <w:b/>
          <w:sz w:val="24"/>
        </w:rPr>
      </w:pPr>
      <w:bookmarkStart w:id="488" w:name="_Toc16959"/>
      <w:bookmarkStart w:id="489" w:name="_Toc279701258"/>
      <w:bookmarkStart w:id="490" w:name="_Toc487900368"/>
      <w:bookmarkStart w:id="491" w:name="_Toc7102"/>
      <w:bookmarkStart w:id="492" w:name="_Toc259093687"/>
      <w:bookmarkStart w:id="493" w:name="_Toc8298"/>
      <w:r>
        <w:rPr>
          <w:rFonts w:ascii="宋体" w:hAnsi="宋体" w:cs="宋体" w:hint="eastAsia"/>
          <w:b/>
          <w:sz w:val="24"/>
        </w:rPr>
        <w:lastRenderedPageBreak/>
        <w:t>十四、乙方破产</w:t>
      </w:r>
      <w:bookmarkEnd w:id="488"/>
      <w:bookmarkEnd w:id="489"/>
      <w:bookmarkEnd w:id="490"/>
      <w:bookmarkEnd w:id="491"/>
      <w:bookmarkEnd w:id="492"/>
      <w:bookmarkEnd w:id="493"/>
    </w:p>
    <w:p w14:paraId="737BB38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BA308FF" w14:textId="77777777" w:rsidR="00D90BE0" w:rsidRDefault="00000000">
      <w:pPr>
        <w:spacing w:line="360" w:lineRule="auto"/>
        <w:ind w:firstLineChars="200" w:firstLine="482"/>
        <w:outlineLvl w:val="0"/>
        <w:rPr>
          <w:rFonts w:ascii="宋体" w:hAnsi="宋体" w:cs="宋体"/>
          <w:b/>
          <w:sz w:val="24"/>
        </w:rPr>
      </w:pPr>
      <w:bookmarkStart w:id="494" w:name="_Toc29333"/>
      <w:bookmarkStart w:id="495" w:name="_Toc6134"/>
      <w:bookmarkStart w:id="496" w:name="_Toc15387"/>
      <w:r>
        <w:rPr>
          <w:rFonts w:ascii="宋体" w:hAnsi="宋体" w:cs="宋体" w:hint="eastAsia"/>
          <w:b/>
          <w:sz w:val="24"/>
        </w:rPr>
        <w:t>十五、合同中止、终止</w:t>
      </w:r>
      <w:bookmarkEnd w:id="494"/>
      <w:bookmarkEnd w:id="495"/>
      <w:bookmarkEnd w:id="496"/>
    </w:p>
    <w:p w14:paraId="689D1F7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1.双方当事人不得擅自中止或者终止合同；</w:t>
      </w:r>
    </w:p>
    <w:p w14:paraId="6ECBEED1"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2.双方当事人应当中止或者终止合同，有过错的一方应当承担赔偿责任，双方当事人都有过错的，各自承担相应的责任；</w:t>
      </w:r>
    </w:p>
    <w:p w14:paraId="2095ADA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3.合同到期后，自动终止合同；</w:t>
      </w:r>
    </w:p>
    <w:p w14:paraId="2934B97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4.乙方完成合同约定内容的（不得超过合同总金额），自动终止合同；若在合同有效期之前完成的，提前终止合同，无须再另行签订终止补充协议，甲方按合同约定要求及时退还乙方履约保证金。</w:t>
      </w:r>
    </w:p>
    <w:p w14:paraId="66BBC81F" w14:textId="77777777" w:rsidR="00D90BE0" w:rsidRDefault="00000000">
      <w:pPr>
        <w:spacing w:line="360" w:lineRule="auto"/>
        <w:ind w:firstLineChars="200" w:firstLine="480"/>
      </w:pPr>
      <w:r>
        <w:rPr>
          <w:rFonts w:ascii="宋体" w:hAnsi="宋体" w:cs="宋体" w:hint="eastAsia"/>
          <w:sz w:val="24"/>
        </w:rPr>
        <w:t>5.出现违约行为的，甲方有权中止或解除合同。</w:t>
      </w:r>
    </w:p>
    <w:p w14:paraId="4CF92873" w14:textId="77777777" w:rsidR="00D90BE0" w:rsidRDefault="00000000">
      <w:pPr>
        <w:spacing w:line="360" w:lineRule="auto"/>
        <w:ind w:firstLineChars="200" w:firstLine="482"/>
        <w:outlineLvl w:val="0"/>
        <w:rPr>
          <w:rFonts w:ascii="宋体" w:hAnsi="宋体" w:cs="宋体"/>
          <w:b/>
          <w:sz w:val="24"/>
        </w:rPr>
      </w:pPr>
      <w:bookmarkStart w:id="497" w:name="_Toc279701261"/>
      <w:bookmarkStart w:id="498" w:name="_Toc259093690"/>
      <w:bookmarkStart w:id="499" w:name="_Toc487900371"/>
      <w:bookmarkStart w:id="500" w:name="_Toc25182"/>
      <w:bookmarkStart w:id="501" w:name="_Toc11284"/>
      <w:bookmarkStart w:id="502" w:name="_Toc19604"/>
      <w:bookmarkEnd w:id="469"/>
      <w:bookmarkEnd w:id="470"/>
      <w:bookmarkEnd w:id="471"/>
      <w:bookmarkEnd w:id="472"/>
      <w:r>
        <w:rPr>
          <w:rFonts w:ascii="宋体" w:hAnsi="宋体" w:cs="宋体" w:hint="eastAsia"/>
          <w:b/>
          <w:sz w:val="24"/>
        </w:rPr>
        <w:t>十六、 通知</w:t>
      </w:r>
      <w:bookmarkEnd w:id="497"/>
      <w:bookmarkEnd w:id="498"/>
      <w:bookmarkEnd w:id="499"/>
      <w:r>
        <w:rPr>
          <w:rFonts w:ascii="宋体" w:hAnsi="宋体" w:cs="宋体" w:hint="eastAsia"/>
          <w:b/>
          <w:sz w:val="24"/>
        </w:rPr>
        <w:t>和送达</w:t>
      </w:r>
      <w:bookmarkEnd w:id="500"/>
      <w:bookmarkEnd w:id="501"/>
      <w:bookmarkEnd w:id="502"/>
    </w:p>
    <w:p w14:paraId="0D919FCB" w14:textId="77777777" w:rsidR="00D90BE0" w:rsidRDefault="00000000">
      <w:pPr>
        <w:spacing w:line="360" w:lineRule="auto"/>
        <w:ind w:firstLineChars="200" w:firstLine="480"/>
        <w:rPr>
          <w:rFonts w:ascii="宋体" w:hAnsi="宋体"/>
          <w:sz w:val="24"/>
        </w:rPr>
      </w:pPr>
      <w:bookmarkStart w:id="503" w:name="_Toc27674"/>
      <w:bookmarkStart w:id="504" w:name="_Toc18401"/>
      <w:bookmarkStart w:id="505" w:name="_Toc259093691"/>
      <w:bookmarkStart w:id="506" w:name="_Toc4355"/>
      <w:bookmarkStart w:id="507" w:name="_Toc279701262"/>
      <w:bookmarkStart w:id="508" w:name="_Toc18540"/>
      <w:bookmarkStart w:id="509" w:name="_Toc30599"/>
      <w:bookmarkStart w:id="510" w:name="_Toc487900372"/>
      <w:r>
        <w:rPr>
          <w:rFonts w:ascii="宋体" w:hAnsi="宋体" w:hint="eastAsia"/>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14:paraId="26ABE452" w14:textId="77777777" w:rsidR="00D90BE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以当面交付方式送达的，交付之时视为送达；以电子邮件方式送达的，发出电子邮件之时视为送达；以邮寄方式送达</w:t>
      </w:r>
      <w:r>
        <w:rPr>
          <w:rFonts w:ascii="宋体" w:hAnsi="宋体" w:hint="eastAsia"/>
          <w:sz w:val="24"/>
        </w:rPr>
        <w:t>的，邮件挂号寄出或者交邮之日之次日视为送达。</w:t>
      </w:r>
      <w:bookmarkEnd w:id="503"/>
      <w:bookmarkEnd w:id="504"/>
    </w:p>
    <w:p w14:paraId="2B62F2C2"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十七、 计量单位</w:t>
      </w:r>
      <w:bookmarkEnd w:id="505"/>
      <w:bookmarkEnd w:id="506"/>
      <w:bookmarkEnd w:id="507"/>
      <w:bookmarkEnd w:id="508"/>
      <w:bookmarkEnd w:id="509"/>
      <w:bookmarkEnd w:id="510"/>
    </w:p>
    <w:p w14:paraId="0E07D59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14:paraId="5D98F464" w14:textId="77777777" w:rsidR="00D90BE0" w:rsidRDefault="00000000">
      <w:pPr>
        <w:spacing w:line="360" w:lineRule="auto"/>
        <w:ind w:firstLineChars="200" w:firstLine="482"/>
        <w:outlineLvl w:val="0"/>
        <w:rPr>
          <w:rFonts w:ascii="宋体" w:hAnsi="宋体" w:cs="宋体"/>
          <w:b/>
          <w:sz w:val="24"/>
        </w:rPr>
      </w:pPr>
      <w:bookmarkStart w:id="511" w:name="_Toc18567"/>
      <w:bookmarkStart w:id="512" w:name="_Toc12773"/>
      <w:bookmarkStart w:id="513" w:name="_Toc279701263"/>
      <w:bookmarkStart w:id="514" w:name="_Toc259093692"/>
      <w:bookmarkStart w:id="515" w:name="_Toc10330"/>
      <w:bookmarkStart w:id="516" w:name="_Toc487900373"/>
      <w:r>
        <w:rPr>
          <w:rFonts w:ascii="宋体" w:hAnsi="宋体" w:cs="宋体" w:hint="eastAsia"/>
          <w:b/>
          <w:sz w:val="24"/>
        </w:rPr>
        <w:t>十八、合同使用的文字和适用的法律</w:t>
      </w:r>
      <w:bookmarkEnd w:id="511"/>
      <w:bookmarkEnd w:id="512"/>
      <w:bookmarkEnd w:id="513"/>
      <w:bookmarkEnd w:id="514"/>
      <w:bookmarkEnd w:id="515"/>
      <w:bookmarkEnd w:id="516"/>
    </w:p>
    <w:p w14:paraId="4FE47C9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1.合同使用汉语书就、变更和解释；</w:t>
      </w:r>
    </w:p>
    <w:p w14:paraId="0B8B912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2.合同适用中华人民共和国法律。</w:t>
      </w:r>
    </w:p>
    <w:p w14:paraId="044C7424" w14:textId="77777777" w:rsidR="00D90BE0" w:rsidRDefault="00D90BE0">
      <w:pPr>
        <w:jc w:val="center"/>
        <w:rPr>
          <w:rFonts w:ascii="宋体" w:eastAsia="宋体" w:hAnsi="宋体" w:cs="Times New Roman"/>
          <w:b/>
        </w:rPr>
      </w:pPr>
    </w:p>
    <w:p w14:paraId="04103CEF" w14:textId="77777777" w:rsidR="00D90BE0" w:rsidRDefault="00D90BE0">
      <w:pPr>
        <w:jc w:val="center"/>
        <w:rPr>
          <w:rFonts w:ascii="宋体" w:eastAsia="宋体" w:hAnsi="宋体" w:cs="Times New Roman"/>
          <w:b/>
        </w:rPr>
      </w:pPr>
    </w:p>
    <w:p w14:paraId="7DFE449C" w14:textId="77777777" w:rsidR="00D90BE0" w:rsidRDefault="00D90BE0">
      <w:pPr>
        <w:jc w:val="center"/>
        <w:rPr>
          <w:rFonts w:ascii="宋体" w:eastAsia="宋体" w:hAnsi="宋体" w:cs="Times New Roman"/>
          <w:b/>
        </w:rPr>
      </w:pPr>
    </w:p>
    <w:p w14:paraId="1E9AFFD2" w14:textId="77777777" w:rsidR="00D90BE0" w:rsidRDefault="00000000">
      <w:pPr>
        <w:autoSpaceDE w:val="0"/>
        <w:autoSpaceDN w:val="0"/>
        <w:spacing w:line="360" w:lineRule="auto"/>
        <w:rPr>
          <w:rFonts w:ascii="宋体" w:hAnsi="宋体"/>
          <w:sz w:val="24"/>
          <w:lang w:val="zh-CN"/>
        </w:rPr>
      </w:pPr>
      <w:r>
        <w:rPr>
          <w:rFonts w:ascii="宋体" w:hAnsi="宋体" w:hint="eastAsia"/>
          <w:b/>
          <w:sz w:val="24"/>
          <w:lang w:val="zh-CN"/>
        </w:rPr>
        <w:t>甲方</w:t>
      </w:r>
      <w:r>
        <w:rPr>
          <w:rFonts w:ascii="宋体" w:hAnsi="宋体" w:hint="eastAsia"/>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ascii="宋体" w:hAnsi="宋体" w:hint="eastAsia"/>
          <w:sz w:val="24"/>
          <w:lang w:val="zh-CN"/>
        </w:rPr>
        <w:t>：</w:t>
      </w:r>
    </w:p>
    <w:p w14:paraId="3B54EB8A"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统一社会信用代码：</w:t>
      </w:r>
      <w:r>
        <w:rPr>
          <w:rFonts w:ascii="宋体" w:hAnsi="宋体"/>
          <w:sz w:val="24"/>
          <w:lang w:val="zh-CN"/>
        </w:rPr>
        <w:t xml:space="preserve">                       </w:t>
      </w:r>
      <w:r>
        <w:rPr>
          <w:rFonts w:ascii="宋体" w:hAnsi="宋体" w:hint="eastAsia"/>
          <w:sz w:val="24"/>
          <w:lang w:val="zh-CN"/>
        </w:rPr>
        <w:t>统一社会信用代码或身份证号码：91330100MA2B02NX2L</w:t>
      </w:r>
    </w:p>
    <w:p w14:paraId="43DCD537"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lastRenderedPageBreak/>
        <w:t>地址：浙江省杭州市钱塘区</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地址：</w:t>
      </w:r>
    </w:p>
    <w:p w14:paraId="09EC6EC8"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临江街道红十五路10388-123号</w:t>
      </w:r>
    </w:p>
    <w:p w14:paraId="4E62B34A"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电子邮箱：</w:t>
      </w:r>
      <w:r>
        <w:rPr>
          <w:rFonts w:ascii="宋体" w:hAnsi="宋体"/>
          <w:sz w:val="24"/>
          <w:lang w:val="zh-CN"/>
        </w:rPr>
        <w:t xml:space="preserve">                               </w:t>
      </w:r>
      <w:r>
        <w:rPr>
          <w:rFonts w:ascii="宋体" w:hAnsi="宋体" w:hint="eastAsia"/>
          <w:sz w:val="24"/>
          <w:lang w:val="zh-CN"/>
        </w:rPr>
        <w:t>电子邮箱：</w:t>
      </w:r>
    </w:p>
    <w:p w14:paraId="3B850669"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法定代表人或授权代表</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法定代表人或</w:t>
      </w:r>
      <w:r>
        <w:rPr>
          <w:rFonts w:ascii="宋体" w:hAnsi="宋体"/>
          <w:sz w:val="24"/>
          <w:lang w:val="zh-CN"/>
        </w:rPr>
        <w:t>授权代表</w:t>
      </w:r>
    </w:p>
    <w:p w14:paraId="7953AC87"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（签字）：</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（签字）: </w:t>
      </w:r>
    </w:p>
    <w:p w14:paraId="1A0EB4B3" w14:textId="77777777" w:rsidR="00D90BE0" w:rsidRDefault="00000000">
      <w:pPr>
        <w:autoSpaceDE w:val="0"/>
        <w:autoSpaceDN w:val="0"/>
        <w:spacing w:line="360" w:lineRule="auto"/>
        <w:rPr>
          <w:rFonts w:ascii="宋体" w:hAnsi="宋体"/>
          <w:sz w:val="24"/>
        </w:rPr>
      </w:pPr>
      <w:r>
        <w:rPr>
          <w:rFonts w:ascii="宋体" w:hAnsi="宋体" w:hint="eastAsia"/>
          <w:sz w:val="24"/>
        </w:rPr>
        <w:t>开户银行：杭州银行大江东支行：</w:t>
      </w:r>
      <w:r>
        <w:rPr>
          <w:rFonts w:ascii="宋体" w:hAnsi="宋体"/>
          <w:sz w:val="24"/>
        </w:rPr>
        <w:t xml:space="preserve">          开户银行： </w:t>
      </w:r>
    </w:p>
    <w:p w14:paraId="41370208" w14:textId="77777777" w:rsidR="00D90BE0" w:rsidRDefault="00000000">
      <w:pPr>
        <w:autoSpaceDE w:val="0"/>
        <w:autoSpaceDN w:val="0"/>
        <w:spacing w:line="360" w:lineRule="auto"/>
        <w:rPr>
          <w:rFonts w:ascii="宋体" w:hAnsi="宋体"/>
          <w:sz w:val="24"/>
        </w:rPr>
      </w:pPr>
      <w:r>
        <w:rPr>
          <w:rFonts w:ascii="宋体" w:hAnsi="宋体" w:hint="eastAsia"/>
          <w:sz w:val="24"/>
        </w:rPr>
        <w:t>开户账号：3301040160008775754</w:t>
      </w:r>
      <w:r>
        <w:rPr>
          <w:rFonts w:ascii="宋体" w:hAnsi="宋体"/>
          <w:sz w:val="24"/>
          <w:lang w:val="zh-CN"/>
        </w:rPr>
        <w:t xml:space="preserve">           </w:t>
      </w:r>
      <w:r>
        <w:rPr>
          <w:rFonts w:ascii="宋体" w:hAnsi="宋体" w:hint="eastAsia"/>
          <w:sz w:val="24"/>
        </w:rPr>
        <w:t>开户账号：</w:t>
      </w:r>
    </w:p>
    <w:p w14:paraId="7655BFEC" w14:textId="77777777" w:rsidR="00D90BE0" w:rsidRDefault="00D90BE0">
      <w:pPr>
        <w:jc w:val="center"/>
        <w:rPr>
          <w:rFonts w:ascii="宋体" w:eastAsia="宋体" w:hAnsi="宋体" w:cs="Times New Roman"/>
          <w:b/>
        </w:rPr>
      </w:pPr>
    </w:p>
    <w:p w14:paraId="52B0CAD4" w14:textId="77777777" w:rsidR="00D90BE0" w:rsidRDefault="00D90BE0">
      <w:pPr>
        <w:jc w:val="center"/>
        <w:rPr>
          <w:rFonts w:ascii="宋体" w:eastAsia="宋体" w:hAnsi="宋体" w:cs="Times New Roman"/>
          <w:b/>
        </w:rPr>
      </w:pPr>
    </w:p>
    <w:p w14:paraId="6361F7DD" w14:textId="77777777" w:rsidR="00D90BE0" w:rsidRDefault="00D90BE0">
      <w:pPr>
        <w:jc w:val="center"/>
        <w:rPr>
          <w:rFonts w:ascii="宋体" w:eastAsia="宋体" w:hAnsi="宋体" w:cs="Times New Roman"/>
          <w:b/>
        </w:rPr>
      </w:pPr>
    </w:p>
    <w:p w14:paraId="406EB2C0" w14:textId="77777777" w:rsidR="00D90BE0" w:rsidRDefault="00D90BE0">
      <w:pPr>
        <w:jc w:val="center"/>
        <w:rPr>
          <w:rFonts w:ascii="宋体" w:eastAsia="宋体" w:hAnsi="宋体" w:cs="Times New Roman"/>
          <w:b/>
        </w:rPr>
      </w:pPr>
    </w:p>
    <w:p w14:paraId="71CC44F1" w14:textId="77777777" w:rsidR="00D90BE0" w:rsidRDefault="00D90BE0">
      <w:pPr>
        <w:jc w:val="center"/>
        <w:rPr>
          <w:rFonts w:ascii="宋体" w:eastAsia="宋体" w:hAnsi="宋体" w:cs="Times New Roman"/>
          <w:b/>
        </w:rPr>
      </w:pPr>
    </w:p>
    <w:p w14:paraId="447DBF8C" w14:textId="77777777" w:rsidR="00D90BE0" w:rsidRDefault="00D90BE0">
      <w:pPr>
        <w:jc w:val="center"/>
        <w:rPr>
          <w:rFonts w:ascii="宋体" w:eastAsia="宋体" w:hAnsi="宋体" w:cs="Times New Roman"/>
          <w:b/>
        </w:rPr>
      </w:pPr>
    </w:p>
    <w:p w14:paraId="272A2A37" w14:textId="77777777" w:rsidR="00D90BE0" w:rsidRDefault="00D90BE0">
      <w:pPr>
        <w:jc w:val="center"/>
        <w:rPr>
          <w:rFonts w:ascii="宋体" w:eastAsia="宋体" w:hAnsi="宋体" w:cs="Times New Roman"/>
          <w:b/>
        </w:rPr>
      </w:pPr>
    </w:p>
    <w:p w14:paraId="17A236FB" w14:textId="77777777" w:rsidR="00D90BE0" w:rsidRDefault="00D90BE0">
      <w:pPr>
        <w:jc w:val="center"/>
        <w:rPr>
          <w:rFonts w:ascii="宋体" w:eastAsia="宋体" w:hAnsi="宋体" w:cs="Times New Roman"/>
          <w:b/>
        </w:rPr>
      </w:pPr>
    </w:p>
    <w:p w14:paraId="4523FB19" w14:textId="77777777" w:rsidR="00D90BE0" w:rsidRDefault="00000000">
      <w:pPr>
        <w:pStyle w:val="12"/>
        <w:spacing w:line="560" w:lineRule="exact"/>
        <w:ind w:leftChars="0" w:left="0" w:firstLineChars="0" w:firstLine="0"/>
        <w:jc w:val="center"/>
        <w:rPr>
          <w:rFonts w:ascii="宋体" w:hAnsi="宋体" w:cs="Times New Roman"/>
          <w:b/>
          <w:szCs w:val="24"/>
        </w:rPr>
      </w:pPr>
      <w:r>
        <w:rPr>
          <w:rFonts w:ascii="宋体" w:hAnsi="宋体" w:cs="宋体" w:hint="eastAsia"/>
          <w:kern w:val="0"/>
        </w:rPr>
        <w:br w:type="page"/>
      </w:r>
    </w:p>
    <w:p w14:paraId="1064C59A" w14:textId="77777777" w:rsidR="00D90BE0" w:rsidRDefault="00000000">
      <w:pPr>
        <w:pStyle w:val="12"/>
        <w:spacing w:line="560" w:lineRule="exact"/>
        <w:ind w:leftChars="0" w:left="0" w:firstLineChars="0" w:firstLine="0"/>
        <w:jc w:val="center"/>
        <w:rPr>
          <w:rFonts w:ascii="宋体" w:hAnsi="宋体"/>
          <w:b/>
          <w:szCs w:val="24"/>
        </w:rPr>
      </w:pPr>
      <w:r>
        <w:rPr>
          <w:rFonts w:ascii="宋体" w:hAnsi="宋体" w:cs="Times New Roman" w:hint="eastAsia"/>
          <w:b/>
          <w:szCs w:val="24"/>
        </w:rPr>
        <w:lastRenderedPageBreak/>
        <w:t xml:space="preserve">第三章 </w:t>
      </w:r>
      <w:r>
        <w:rPr>
          <w:rFonts w:ascii="宋体" w:hAnsi="宋体" w:hint="eastAsia"/>
          <w:b/>
          <w:szCs w:val="24"/>
        </w:rPr>
        <w:t>廉洁协议</w:t>
      </w:r>
    </w:p>
    <w:p w14:paraId="04FD5E6B" w14:textId="77777777" w:rsidR="00D90BE0" w:rsidRDefault="00D90BE0">
      <w:pPr>
        <w:pStyle w:val="a9"/>
        <w:ind w:firstLineChars="0" w:firstLine="0"/>
      </w:pPr>
    </w:p>
    <w:p w14:paraId="071BEE90" w14:textId="77777777" w:rsidR="00D90BE0" w:rsidRDefault="00000000">
      <w:pPr>
        <w:adjustRightInd w:val="0"/>
        <w:spacing w:line="360" w:lineRule="auto"/>
        <w:ind w:left="1" w:right="77" w:firstLine="426"/>
        <w:rPr>
          <w:rFonts w:ascii="宋体" w:eastAsia="宋体" w:hAnsi="宋体" w:cs="宋体"/>
          <w:color w:val="000000"/>
          <w:sz w:val="24"/>
          <w:u w:val="single"/>
        </w:rPr>
      </w:pPr>
      <w:r>
        <w:rPr>
          <w:rFonts w:ascii="宋体" w:eastAsia="宋体" w:hAnsi="宋体" w:cs="宋体" w:hint="eastAsia"/>
          <w:color w:val="000000"/>
          <w:sz w:val="24"/>
        </w:rPr>
        <w:t>甲方：</w:t>
      </w:r>
      <w:r>
        <w:rPr>
          <w:rFonts w:ascii="宋体" w:eastAsia="宋体" w:hAnsi="宋体" w:cs="宋体" w:hint="eastAsia"/>
          <w:color w:val="000000"/>
          <w:sz w:val="24"/>
          <w:u w:val="single"/>
        </w:rPr>
        <w:t>杭州临江环境能源有限公司</w:t>
      </w:r>
    </w:p>
    <w:p w14:paraId="559BCCEC" w14:textId="48000B40" w:rsidR="00D90BE0" w:rsidRDefault="00000000">
      <w:pPr>
        <w:adjustRightInd w:val="0"/>
        <w:spacing w:line="360" w:lineRule="auto"/>
        <w:ind w:left="1" w:right="77" w:firstLine="426"/>
        <w:rPr>
          <w:rFonts w:ascii="宋体" w:hAnsi="宋体" w:cs="宋体"/>
          <w:color w:val="000000"/>
          <w:sz w:val="24"/>
          <w:u w:val="single"/>
        </w:rPr>
      </w:pPr>
      <w:r>
        <w:rPr>
          <w:rFonts w:ascii="宋体" w:eastAsia="宋体" w:hAnsi="宋体" w:cs="宋体" w:hint="eastAsia"/>
          <w:color w:val="000000"/>
          <w:sz w:val="24"/>
        </w:rPr>
        <w:t>乙方：</w:t>
      </w:r>
      <w:r>
        <w:rPr>
          <w:rFonts w:ascii="宋体" w:hAnsi="宋体" w:cs="宋体" w:hint="eastAsia"/>
          <w:color w:val="000000"/>
          <w:sz w:val="24"/>
          <w:u w:val="single"/>
        </w:rPr>
        <w:t xml:space="preserve">       </w:t>
      </w:r>
      <w:r w:rsidR="003F7D49">
        <w:rPr>
          <w:rFonts w:ascii="宋体" w:hAnsi="宋体" w:cs="宋体"/>
          <w:color w:val="000000"/>
          <w:sz w:val="24"/>
          <w:u w:val="single"/>
        </w:rPr>
        <w:t xml:space="preserve">           </w:t>
      </w:r>
      <w:r>
        <w:rPr>
          <w:rFonts w:ascii="宋体" w:hAnsi="宋体" w:cs="宋体" w:hint="eastAsia"/>
          <w:color w:val="000000"/>
          <w:sz w:val="24"/>
          <w:u w:val="single"/>
        </w:rPr>
        <w:t xml:space="preserve">      </w:t>
      </w:r>
    </w:p>
    <w:p w14:paraId="551165EE" w14:textId="77777777" w:rsidR="00D90BE0" w:rsidRDefault="00000000">
      <w:pPr>
        <w:adjustRightInd w:val="0"/>
        <w:spacing w:line="360" w:lineRule="auto"/>
        <w:ind w:left="1" w:right="77" w:firstLine="426"/>
        <w:rPr>
          <w:rFonts w:ascii="宋体" w:eastAsia="宋体" w:hAnsi="宋体" w:cs="宋体"/>
          <w:color w:val="000000"/>
          <w:sz w:val="24"/>
        </w:rPr>
      </w:pPr>
      <w:r>
        <w:rPr>
          <w:rFonts w:ascii="宋体" w:eastAsia="宋体" w:hAnsi="宋体" w:cs="宋体" w:hint="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17804064" w14:textId="77777777" w:rsidR="00D90BE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一、</w:t>
      </w:r>
      <w:r>
        <w:rPr>
          <w:rFonts w:ascii="宋体" w:eastAsia="宋体" w:hAnsi="宋体" w:cs="宋体" w:hint="eastAsia"/>
          <w:b/>
          <w:bCs/>
          <w:color w:val="000000"/>
          <w:sz w:val="24"/>
        </w:rPr>
        <w:t>甲、乙双方约定</w:t>
      </w:r>
    </w:p>
    <w:p w14:paraId="2E330981" w14:textId="77777777" w:rsidR="00D90BE0" w:rsidRDefault="00000000">
      <w:pPr>
        <w:adjustRightInd w:val="0"/>
        <w:spacing w:line="360" w:lineRule="auto"/>
        <w:ind w:right="115"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甲、乙双方应共同严格遵守国家和省市以及招标人主管部门关于市场准入、项目招标投标、市场经济活动等有关法律、法规和相关政策，以及项目廉政建设的各项规定。</w:t>
      </w:r>
    </w:p>
    <w:p w14:paraId="77007725"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甲、乙双方应认真执行双方签订的合同文件，  自觉按合同约定履行责任。</w:t>
      </w:r>
    </w:p>
    <w:p w14:paraId="67E7CC1D" w14:textId="77777777" w:rsidR="00D90BE0" w:rsidRDefault="00000000">
      <w:pPr>
        <w:adjustRightInd w:val="0"/>
        <w:spacing w:line="360" w:lineRule="auto"/>
        <w:ind w:left="4"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甲、乙双方的业务活动必须坚持公开、公平、公正、诚信、透明的原则（除法律法规另有规定者外）。不得为获取不正当的利益，损害国家、集体和对方利益；不得违反管理相关规章制度。</w:t>
      </w:r>
    </w:p>
    <w:p w14:paraId="428E502C"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甲、乙双方有对本方人员开展廉政告知、廉政教育和职业道德教育的义务。</w:t>
      </w:r>
    </w:p>
    <w:p w14:paraId="68A68771" w14:textId="77777777" w:rsidR="00D90BE0" w:rsidRDefault="00000000">
      <w:pPr>
        <w:adjustRightInd w:val="0"/>
        <w:spacing w:line="360" w:lineRule="auto"/>
        <w:ind w:left="3"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甲、乙双方应加强对本方人员廉政监督，建立健全廉政制度，认真严肃查处本方人员违法违纪行为。</w:t>
      </w:r>
    </w:p>
    <w:p w14:paraId="57A6E3A0" w14:textId="77777777" w:rsidR="00D90BE0" w:rsidRDefault="00000000">
      <w:pPr>
        <w:adjustRightInd w:val="0"/>
        <w:spacing w:line="360" w:lineRule="auto"/>
        <w:ind w:right="77"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甲、乙双方如发现对方人员在业务活动中有违规、违纪、违法行为的，应及时提醒对方并督促其纠正，或直接向对方法人代表、纪检监察部门及检察机关如实反映情况。</w:t>
      </w:r>
    </w:p>
    <w:p w14:paraId="38774858" w14:textId="77777777" w:rsidR="00D90BE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二、</w:t>
      </w:r>
      <w:r>
        <w:rPr>
          <w:rFonts w:ascii="宋体" w:eastAsia="宋体" w:hAnsi="宋体" w:cs="宋体" w:hint="eastAsia"/>
          <w:b/>
          <w:bCs/>
          <w:color w:val="000000"/>
          <w:sz w:val="24"/>
        </w:rPr>
        <w:t>甲方（含甲方人员）廉政责任</w:t>
      </w:r>
    </w:p>
    <w:p w14:paraId="531F1BEE"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不得接受乙方或向乙方索取或以借用为名占用乙方的任何财物；不得接受乙方的礼金、</w:t>
      </w:r>
    </w:p>
    <w:p w14:paraId="6B7F49A2" w14:textId="77777777" w:rsidR="00D90BE0" w:rsidRDefault="00000000">
      <w:pPr>
        <w:adjustRightInd w:val="0"/>
        <w:spacing w:line="360" w:lineRule="auto"/>
        <w:ind w:left="4" w:hanging="3"/>
        <w:rPr>
          <w:rFonts w:ascii="宋体" w:eastAsia="宋体" w:hAnsi="宋体" w:cs="宋体"/>
          <w:color w:val="000000"/>
          <w:sz w:val="24"/>
        </w:rPr>
      </w:pPr>
      <w:r>
        <w:rPr>
          <w:rFonts w:ascii="宋体" w:eastAsia="宋体" w:hAnsi="宋体" w:cs="宋体" w:hint="eastAsia"/>
          <w:color w:val="000000"/>
          <w:sz w:val="24"/>
        </w:rPr>
        <w:t>礼品和各种有价证券、支付凭证及其他贵重物品；不得接受乙方的以任何名义支付的回扣、好处费、感谢费或其他经济利益。</w:t>
      </w:r>
    </w:p>
    <w:p w14:paraId="0D38B355" w14:textId="77777777" w:rsidR="00D90BE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3447182" w14:textId="77777777" w:rsidR="00D90BE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不得利用职务便利向乙方介绍或指定工程分包单位（或个人）、物资供应商；</w:t>
      </w:r>
      <w:r>
        <w:rPr>
          <w:rFonts w:ascii="宋体" w:eastAsia="宋体" w:hAnsi="宋体" w:cs="宋体" w:hint="eastAsia"/>
          <w:color w:val="000000"/>
          <w:sz w:val="24"/>
        </w:rPr>
        <w:lastRenderedPageBreak/>
        <w:t>不得利用职务便利向乙方推销或指定使用物资设备等。</w:t>
      </w:r>
    </w:p>
    <w:p w14:paraId="03C379D2"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不得接受乙方购置的或长期提供的通信工具、交通工具等。</w:t>
      </w:r>
    </w:p>
    <w:p w14:paraId="7D252ED9" w14:textId="77777777" w:rsidR="00D90BE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对无法拒绝的乙方及其个人所送的钱物，受礼者自收受之日起一个月内上交至甲方监察审计部门。</w:t>
      </w:r>
    </w:p>
    <w:p w14:paraId="16833891" w14:textId="77777777" w:rsidR="00D90BE0" w:rsidRDefault="00000000">
      <w:pPr>
        <w:adjustRightInd w:val="0"/>
        <w:spacing w:line="360" w:lineRule="auto"/>
        <w:ind w:leftChars="116" w:left="244" w:right="3503" w:firstLineChars="198" w:firstLine="475"/>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对乙方提供的有关信息，应及时调查处理并反馈结果。</w:t>
      </w:r>
    </w:p>
    <w:p w14:paraId="431DBE5C" w14:textId="77777777" w:rsidR="00D90BE0" w:rsidRDefault="00000000">
      <w:pPr>
        <w:adjustRightInd w:val="0"/>
        <w:spacing w:line="360" w:lineRule="auto"/>
        <w:ind w:leftChars="116" w:left="244" w:right="3503" w:firstLineChars="198" w:firstLine="477"/>
        <w:rPr>
          <w:rFonts w:ascii="宋体" w:eastAsia="宋体" w:hAnsi="宋体" w:cs="宋体"/>
          <w:b/>
          <w:bCs/>
          <w:color w:val="000000"/>
          <w:sz w:val="24"/>
        </w:rPr>
      </w:pPr>
      <w:r>
        <w:rPr>
          <w:rFonts w:ascii="宋体" w:hAnsi="宋体" w:cs="宋体" w:hint="eastAsia"/>
          <w:b/>
          <w:bCs/>
          <w:color w:val="000000"/>
          <w:sz w:val="24"/>
        </w:rPr>
        <w:t>三、</w:t>
      </w:r>
      <w:r>
        <w:rPr>
          <w:rFonts w:ascii="宋体" w:eastAsia="宋体" w:hAnsi="宋体" w:cs="宋体" w:hint="eastAsia"/>
          <w:b/>
          <w:bCs/>
          <w:color w:val="000000"/>
          <w:sz w:val="24"/>
        </w:rPr>
        <w:t>乙方（含乙方人员）廉政责任</w:t>
      </w:r>
    </w:p>
    <w:p w14:paraId="671CA54A" w14:textId="77777777" w:rsidR="00D90BE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不得以任何形式向甲方行贿；不得向甲方送礼金、礼品和各种有价证券、支付凭证及其他贵重物品；不得以任何名义向甲方及其工作人员支付回扣、好处费、感谢费或其他经济利益。</w:t>
      </w:r>
    </w:p>
    <w:p w14:paraId="50FDE7DE"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7B4FD46" w14:textId="77777777" w:rsidR="00D90BE0" w:rsidRDefault="00000000">
      <w:pPr>
        <w:adjustRightInd w:val="0"/>
        <w:spacing w:line="360" w:lineRule="auto"/>
        <w:ind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不得接受甲方介绍或指定的工程分包单位和物资供应商；不得接受甲方推销或指定使用的物资设备。</w:t>
      </w:r>
    </w:p>
    <w:p w14:paraId="3565472A" w14:textId="77777777" w:rsidR="00D90BE0" w:rsidRDefault="00000000">
      <w:pPr>
        <w:adjustRightInd w:val="0"/>
        <w:spacing w:line="360" w:lineRule="auto"/>
        <w:ind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不得以任何理由为甲方及其工作人员购置或长期提供通信工具、交通工具等。</w:t>
      </w:r>
    </w:p>
    <w:p w14:paraId="0967DCD8"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对甲方及其个人索要钱物、介绍或指定工程分包单位和物资供应商、推销或指定使用物资设备、借用占用车辆等行为予以拒绝，并及时主动向乙方上级纪检监察组织报告。</w:t>
      </w:r>
    </w:p>
    <w:p w14:paraId="709001FD"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对甲方提供的乙方（含乙方人员）违纪违规有关信息，应及时调查处理并反馈结果。</w:t>
      </w:r>
    </w:p>
    <w:p w14:paraId="5FA9379A"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7.</w:t>
      </w:r>
      <w:r>
        <w:rPr>
          <w:rFonts w:ascii="宋体" w:eastAsia="宋体" w:hAnsi="宋体" w:cs="宋体" w:hint="eastAsia"/>
          <w:color w:val="000000"/>
          <w:sz w:val="24"/>
        </w:rPr>
        <w:t>乙方不得以任何理由为甲方及其工作人员组织有可能影响公正执行公务的宴请和各类休闲娱乐等活动。</w:t>
      </w:r>
    </w:p>
    <w:p w14:paraId="79C6EFF9" w14:textId="77777777" w:rsidR="00D90BE0" w:rsidRDefault="00000000">
      <w:pPr>
        <w:adjustRightInd w:val="0"/>
        <w:spacing w:line="360" w:lineRule="auto"/>
        <w:ind w:leftChars="116" w:left="244" w:right="90" w:firstLineChars="198" w:firstLine="475"/>
        <w:rPr>
          <w:rFonts w:ascii="宋体" w:eastAsia="宋体" w:hAnsi="宋体" w:cs="宋体"/>
          <w:color w:val="000000"/>
          <w:sz w:val="24"/>
        </w:rPr>
      </w:pPr>
      <w:r>
        <w:rPr>
          <w:rFonts w:ascii="宋体" w:hAnsi="宋体" w:cs="宋体" w:hint="eastAsia"/>
          <w:color w:val="000000"/>
          <w:sz w:val="24"/>
        </w:rPr>
        <w:t>8.</w:t>
      </w:r>
      <w:r>
        <w:rPr>
          <w:rFonts w:ascii="宋体" w:eastAsia="宋体" w:hAnsi="宋体" w:cs="宋体" w:hint="eastAsia"/>
          <w:color w:val="000000"/>
          <w:sz w:val="24"/>
        </w:rPr>
        <w:t>乙方及其工作人员必须严格按照有关规程办事，不得与其他单位互相串通，损害甲方利益。</w:t>
      </w:r>
    </w:p>
    <w:p w14:paraId="5FF12C46" w14:textId="77777777" w:rsidR="00D90BE0" w:rsidRDefault="00000000">
      <w:pPr>
        <w:adjustRightInd w:val="0"/>
        <w:spacing w:line="360" w:lineRule="auto"/>
        <w:ind w:leftChars="116" w:left="244" w:right="90" w:firstLineChars="198" w:firstLine="477"/>
        <w:rPr>
          <w:rFonts w:ascii="宋体" w:eastAsia="宋体" w:hAnsi="宋体" w:cs="宋体"/>
          <w:b/>
          <w:bCs/>
          <w:color w:val="000000"/>
          <w:sz w:val="24"/>
        </w:rPr>
      </w:pPr>
      <w:r>
        <w:rPr>
          <w:rFonts w:ascii="宋体" w:hAnsi="宋体" w:cs="宋体" w:hint="eastAsia"/>
          <w:b/>
          <w:bCs/>
          <w:color w:val="000000"/>
          <w:sz w:val="24"/>
        </w:rPr>
        <w:t>四、</w:t>
      </w:r>
      <w:r>
        <w:rPr>
          <w:rFonts w:ascii="宋体" w:eastAsia="宋体" w:hAnsi="宋体" w:cs="宋体" w:hint="eastAsia"/>
          <w:b/>
          <w:bCs/>
          <w:color w:val="000000"/>
          <w:sz w:val="24"/>
        </w:rPr>
        <w:t>违约责任</w:t>
      </w:r>
    </w:p>
    <w:p w14:paraId="423C6D58" w14:textId="77777777" w:rsidR="00D90BE0" w:rsidRDefault="00000000">
      <w:pPr>
        <w:adjustRightInd w:val="0"/>
        <w:spacing w:line="360" w:lineRule="auto"/>
        <w:ind w:left="3" w:right="24" w:firstLineChars="211" w:firstLine="506"/>
        <w:rPr>
          <w:rFonts w:ascii="宋体" w:eastAsia="宋体" w:hAnsi="宋体" w:cs="宋体"/>
          <w:color w:val="000000"/>
          <w:sz w:val="24"/>
        </w:rPr>
      </w:pPr>
      <w:r>
        <w:rPr>
          <w:rFonts w:ascii="宋体" w:eastAsia="宋体" w:hAnsi="宋体" w:cs="宋体" w:hint="eastAsia"/>
          <w:color w:val="000000"/>
          <w:sz w:val="24"/>
        </w:rPr>
        <w:t>甲乙双方不履行各自义务，构成犯罪和违纪的，由司法机关和有关纪检监察部门按管辖依法依纪处理，所认定的事实和处理结果作为承担下列约定违约责任的依据。</w:t>
      </w:r>
    </w:p>
    <w:p w14:paraId="233BA2BC" w14:textId="77777777" w:rsidR="00D90BE0" w:rsidRDefault="00000000">
      <w:pPr>
        <w:adjustRightInd w:val="0"/>
        <w:spacing w:line="360" w:lineRule="auto"/>
        <w:ind w:left="4" w:right="24"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甲乙双方工作人员有违反本协议约定的责任行为的，按照管理权限，依据有关法</w:t>
      </w:r>
      <w:r>
        <w:rPr>
          <w:rFonts w:ascii="宋体" w:eastAsia="宋体" w:hAnsi="宋体" w:cs="宋体" w:hint="eastAsia"/>
          <w:color w:val="000000"/>
          <w:sz w:val="24"/>
        </w:rPr>
        <w:lastRenderedPageBreak/>
        <w:t>律法规和甲乙双方单位及其上级党政部门党风廉政建设规定给予当事人批评教育、组织处理或党纪政纪处分；涉嫌犯罪的，移交司法机关追究刑事责任；给甲方单位造成经济损失的，应予以赔偿。</w:t>
      </w:r>
    </w:p>
    <w:p w14:paraId="41DED100"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乙方贿赂甲方人员的，被纪检监察部门或检察机关立案查处的，甲方有权中止项目合同，由此造成甲方的损失以及一切费用均由乙方承担。</w:t>
      </w:r>
    </w:p>
    <w:p w14:paraId="1C04CA83"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甲方双方不履行协议约定义务的，应将责任人调离本项目并按规定予以处理，且双方有义务将有关责任人的责任追究情况通报对方。</w:t>
      </w:r>
    </w:p>
    <w:p w14:paraId="7ED9D170" w14:textId="77777777" w:rsidR="00D90BE0" w:rsidRDefault="00000000">
      <w:pPr>
        <w:adjustRightInd w:val="0"/>
        <w:spacing w:line="360" w:lineRule="auto"/>
        <w:ind w:left="5" w:right="24"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544AB54"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由于甲乙双方单位或工作人员个人行为造成违约的，双方承担上述违约责任。</w:t>
      </w:r>
    </w:p>
    <w:p w14:paraId="366D6FE3"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甲乙双方在履行协议中发生争议，一方有权向对方上级单位主管部门和纪检监察部门反映情况并要求帮助解决争议。</w:t>
      </w:r>
    </w:p>
    <w:p w14:paraId="1F6A1E0D" w14:textId="77777777" w:rsidR="00D90BE0" w:rsidRDefault="00000000">
      <w:pPr>
        <w:adjustRightInd w:val="0"/>
        <w:spacing w:line="360" w:lineRule="auto"/>
        <w:ind w:firstLineChars="204" w:firstLine="492"/>
        <w:rPr>
          <w:rFonts w:ascii="宋体" w:hAnsi="宋体" w:cs="宋体"/>
          <w:b/>
          <w:bCs/>
          <w:color w:val="000000"/>
          <w:sz w:val="24"/>
        </w:rPr>
      </w:pPr>
      <w:r>
        <w:rPr>
          <w:rFonts w:ascii="宋体" w:hAnsi="宋体" w:cs="宋体" w:hint="eastAsia"/>
          <w:b/>
          <w:bCs/>
          <w:color w:val="000000"/>
          <w:sz w:val="24"/>
        </w:rPr>
        <w:t>五、有效期</w:t>
      </w:r>
    </w:p>
    <w:p w14:paraId="450F903F" w14:textId="77777777" w:rsidR="00D90BE0" w:rsidRDefault="00000000">
      <w:pPr>
        <w:adjustRightInd w:val="0"/>
        <w:spacing w:line="360" w:lineRule="auto"/>
        <w:ind w:firstLineChars="204" w:firstLine="490"/>
        <w:rPr>
          <w:rFonts w:ascii="宋体" w:eastAsia="宋体" w:hAnsi="宋体" w:cs="宋体"/>
          <w:color w:val="000000"/>
          <w:sz w:val="24"/>
        </w:rPr>
      </w:pPr>
      <w:r>
        <w:rPr>
          <w:rFonts w:ascii="宋体" w:eastAsia="宋体" w:hAnsi="宋体" w:cs="宋体" w:hint="eastAsia"/>
          <w:color w:val="000000"/>
          <w:sz w:val="24"/>
        </w:rPr>
        <w:t>本协议有效期为双方签署之日起至双方权利义务履行完毕为止。有效期内发生的违约事实，有效期后发现的适用本协议。</w:t>
      </w:r>
    </w:p>
    <w:p w14:paraId="011D8B38" w14:textId="77777777" w:rsidR="00D90BE0" w:rsidRDefault="00D90BE0">
      <w:pPr>
        <w:adjustRightInd w:val="0"/>
        <w:spacing w:line="360" w:lineRule="auto"/>
        <w:ind w:firstLine="32"/>
        <w:rPr>
          <w:rFonts w:ascii="宋体" w:eastAsia="宋体" w:hAnsi="宋体" w:cs="宋体"/>
          <w:color w:val="000000"/>
          <w:sz w:val="24"/>
        </w:rPr>
      </w:pPr>
    </w:p>
    <w:p w14:paraId="65729E03" w14:textId="77777777" w:rsidR="00D90BE0" w:rsidRDefault="00000000">
      <w:pPr>
        <w:adjustRightInd w:val="0"/>
        <w:spacing w:line="360" w:lineRule="auto"/>
        <w:ind w:firstLine="32"/>
        <w:rPr>
          <w:rFonts w:ascii="宋体" w:hAnsi="宋体" w:cs="宋体"/>
          <w:color w:val="000000"/>
          <w:sz w:val="24"/>
        </w:rPr>
      </w:pPr>
      <w:r>
        <w:rPr>
          <w:rFonts w:ascii="宋体" w:eastAsia="宋体" w:hAnsi="宋体" w:cs="宋体" w:hint="eastAsia"/>
          <w:b/>
          <w:bCs/>
          <w:color w:val="000000"/>
          <w:sz w:val="24"/>
        </w:rPr>
        <w:t>甲方（盖章）</w:t>
      </w:r>
      <w:r>
        <w:rPr>
          <w:rFonts w:ascii="宋体" w:eastAsia="宋体" w:hAnsi="宋体" w:cs="宋体" w:hint="eastAsia"/>
          <w:color w:val="000000"/>
          <w:sz w:val="24"/>
        </w:rPr>
        <w:t>：</w:t>
      </w:r>
      <w:r>
        <w:rPr>
          <w:rFonts w:ascii="宋体" w:hAnsi="宋体" w:cs="宋体" w:hint="eastAsia"/>
          <w:color w:val="000000"/>
          <w:sz w:val="24"/>
        </w:rPr>
        <w:t>杭州临江环境能源有限公司</w:t>
      </w:r>
    </w:p>
    <w:p w14:paraId="7924BB8B" w14:textId="77777777" w:rsidR="00D90BE0" w:rsidRDefault="00000000">
      <w:pPr>
        <w:adjustRightInd w:val="0"/>
        <w:spacing w:line="360" w:lineRule="auto"/>
        <w:ind w:firstLine="32"/>
        <w:rPr>
          <w:rFonts w:ascii="宋体" w:eastAsia="宋体" w:hAnsi="宋体" w:cs="宋体"/>
          <w:color w:val="000000"/>
          <w:sz w:val="24"/>
        </w:rPr>
      </w:pPr>
      <w:r>
        <w:rPr>
          <w:rFonts w:ascii="宋体" w:eastAsia="宋体" w:hAnsi="宋体" w:cs="宋体" w:hint="eastAsia"/>
          <w:color w:val="000000"/>
          <w:sz w:val="24"/>
        </w:rPr>
        <w:t>法定代表人或受委托人（签字）：</w:t>
      </w:r>
      <w:r>
        <w:rPr>
          <w:rFonts w:ascii="宋体" w:hAnsi="宋体" w:cs="宋体" w:hint="eastAsia"/>
          <w:color w:val="000000"/>
          <w:sz w:val="24"/>
        </w:rPr>
        <w:t xml:space="preserve">          </w:t>
      </w:r>
    </w:p>
    <w:p w14:paraId="113BC2BA" w14:textId="77777777" w:rsidR="00D90BE0" w:rsidRDefault="00D90BE0">
      <w:pPr>
        <w:adjustRightInd w:val="0"/>
        <w:spacing w:line="360" w:lineRule="auto"/>
        <w:rPr>
          <w:rFonts w:ascii="宋体" w:eastAsia="宋体" w:hAnsi="宋体" w:cs="宋体"/>
          <w:color w:val="000000"/>
          <w:sz w:val="24"/>
        </w:rPr>
      </w:pPr>
    </w:p>
    <w:p w14:paraId="3CAA1D88" w14:textId="77777777" w:rsidR="00D90BE0" w:rsidRDefault="00D90BE0">
      <w:pPr>
        <w:pStyle w:val="a5"/>
      </w:pPr>
    </w:p>
    <w:p w14:paraId="653BBA94" w14:textId="77777777" w:rsidR="00D90BE0" w:rsidRDefault="00000000">
      <w:pPr>
        <w:adjustRightInd w:val="0"/>
        <w:spacing w:line="360" w:lineRule="auto"/>
        <w:rPr>
          <w:rFonts w:ascii="宋体" w:eastAsia="宋体" w:hAnsi="宋体" w:cs="宋体"/>
          <w:color w:val="000000"/>
          <w:sz w:val="24"/>
        </w:rPr>
      </w:pPr>
      <w:r>
        <w:rPr>
          <w:rFonts w:ascii="宋体" w:eastAsia="宋体" w:hAnsi="宋体" w:cs="宋体" w:hint="eastAsia"/>
          <w:b/>
          <w:bCs/>
          <w:color w:val="000000"/>
          <w:sz w:val="24"/>
        </w:rPr>
        <w:t>乙方（盖章）</w:t>
      </w:r>
      <w:r>
        <w:rPr>
          <w:rFonts w:ascii="宋体" w:eastAsia="宋体" w:hAnsi="宋体" w:cs="宋体" w:hint="eastAsia"/>
          <w:color w:val="000000"/>
          <w:sz w:val="24"/>
        </w:rPr>
        <w:t>：</w:t>
      </w:r>
    </w:p>
    <w:p w14:paraId="3F71A73E" w14:textId="77777777" w:rsidR="00D90BE0" w:rsidRDefault="00000000">
      <w:pPr>
        <w:adjustRightInd w:val="0"/>
        <w:spacing w:line="360" w:lineRule="auto"/>
        <w:rPr>
          <w:rFonts w:ascii="宋体" w:eastAsia="宋体" w:hAnsi="宋体" w:cs="宋体"/>
          <w:sz w:val="24"/>
        </w:rPr>
      </w:pPr>
      <w:r>
        <w:rPr>
          <w:rFonts w:ascii="宋体" w:eastAsia="宋体" w:hAnsi="宋体" w:cs="宋体" w:hint="eastAsia"/>
          <w:color w:val="000000"/>
          <w:sz w:val="24"/>
        </w:rPr>
        <w:t>法定代表人或受委托人（签字）：</w:t>
      </w:r>
    </w:p>
    <w:p w14:paraId="0629C972" w14:textId="77777777" w:rsidR="00D90BE0" w:rsidRDefault="00D90BE0"/>
    <w:p w14:paraId="0C21DEAD" w14:textId="77777777" w:rsidR="00D90BE0" w:rsidRDefault="00D90BE0"/>
    <w:p w14:paraId="0A685889" w14:textId="77777777" w:rsidR="00D90BE0" w:rsidRDefault="00D90BE0">
      <w:pPr>
        <w:pStyle w:val="a5"/>
      </w:pPr>
    </w:p>
    <w:p w14:paraId="60193065" w14:textId="77777777" w:rsidR="00D90BE0" w:rsidRDefault="00D90BE0"/>
    <w:p w14:paraId="41628E79" w14:textId="77777777" w:rsidR="00D90BE0" w:rsidRDefault="00D90BE0">
      <w:pPr>
        <w:pStyle w:val="a5"/>
      </w:pPr>
    </w:p>
    <w:p w14:paraId="7D00947D" w14:textId="77777777" w:rsidR="00D90BE0" w:rsidRDefault="00D90BE0"/>
    <w:p w14:paraId="1A4D8C21" w14:textId="77777777" w:rsidR="00D90BE0" w:rsidRDefault="00D90BE0">
      <w:pPr>
        <w:pStyle w:val="a5"/>
      </w:pPr>
    </w:p>
    <w:p w14:paraId="2C058643" w14:textId="77777777" w:rsidR="00D90BE0" w:rsidRDefault="00D90BE0">
      <w:pPr>
        <w:pStyle w:val="a6"/>
        <w:ind w:firstLine="0"/>
      </w:pPr>
    </w:p>
    <w:p w14:paraId="6AFC7BA0" w14:textId="77777777" w:rsidR="00D90BE0" w:rsidRDefault="00D90BE0"/>
    <w:p w14:paraId="731F874F" w14:textId="77777777" w:rsidR="00D90BE0" w:rsidRDefault="00D90BE0"/>
    <w:p w14:paraId="1B96C7FB" w14:textId="77777777" w:rsidR="00D90BE0" w:rsidRDefault="00000000">
      <w:pPr>
        <w:snapToGrid w:val="0"/>
        <w:spacing w:line="460" w:lineRule="exact"/>
        <w:jc w:val="center"/>
        <w:rPr>
          <w:rFonts w:asciiTheme="minorEastAsia" w:hAnsiTheme="minorEastAsia" w:cs="仿宋"/>
          <w:b/>
          <w:sz w:val="36"/>
          <w:szCs w:val="36"/>
        </w:rPr>
      </w:pPr>
      <w:r>
        <w:rPr>
          <w:rFonts w:asciiTheme="minorEastAsia" w:hAnsiTheme="minorEastAsia" w:cs="仿宋" w:hint="eastAsia"/>
          <w:b/>
          <w:sz w:val="36"/>
          <w:szCs w:val="36"/>
        </w:rPr>
        <w:t>第六部分 应提交的有关格式范例</w:t>
      </w:r>
    </w:p>
    <w:p w14:paraId="0282996A" w14:textId="77777777" w:rsidR="00D90BE0" w:rsidRDefault="00000000">
      <w:pPr>
        <w:pStyle w:val="3"/>
        <w:spacing w:after="120" w:line="700" w:lineRule="exact"/>
        <w:ind w:left="0" w:firstLine="0"/>
        <w:rPr>
          <w:rFonts w:ascii="Times New Roman" w:eastAsia="宋体" w:hAnsi="Times New Roman" w:cs="Times New Roman"/>
          <w:sz w:val="32"/>
        </w:rPr>
      </w:pPr>
      <w:r>
        <w:rPr>
          <w:rFonts w:eastAsia="宋体" w:hAnsi="宋体" w:cs="宋体" w:hint="eastAsia"/>
          <w:noProof/>
          <w:color w:val="FF0000"/>
          <w:kern w:val="0"/>
          <w:sz w:val="46"/>
          <w:szCs w:val="46"/>
        </w:rPr>
        <mc:AlternateContent>
          <mc:Choice Requires="wps">
            <w:drawing>
              <wp:anchor distT="0" distB="0" distL="114300" distR="114300" simplePos="0" relativeHeight="251656704" behindDoc="0" locked="0" layoutInCell="1" allowOverlap="1" wp14:anchorId="3899A340" wp14:editId="7918A9E2">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7C46889D" w14:textId="77777777" w:rsidR="00D90BE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wps:txbx>
                      <wps:bodyPr wrap="square" upright="1">
                        <a:noAutofit/>
                      </wps:bodyPr>
                    </wps:wsp>
                  </a:graphicData>
                </a:graphic>
              </wp:anchor>
            </w:drawing>
          </mc:Choice>
          <mc:Fallback>
            <w:pict>
              <v:shapetype w14:anchorId="3899A340" id="_x0000_t202" coordsize="21600,21600" o:spt="202" path="m,l,21600r21600,l21600,xe">
                <v:stroke joinstyle="miter"/>
                <v:path gradientshapeok="t" o:connecttype="rect"/>
              </v:shapetype>
              <v:shape id="文本框 13" o:spid="_x0000_s1026" type="#_x0000_t202" style="position:absolute;left:0;text-align:left;margin-left:349.15pt;margin-top:22.45pt;width:122pt;height:38.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" strokecolor="red" strokeweight="1.5pt">
                <v:textbox>
                  <w:txbxContent>
                    <w:p w14:paraId="7C46889D" w14:textId="77777777" w:rsidR="00D90BE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v:textbox>
              </v:shape>
            </w:pict>
          </mc:Fallback>
        </mc:AlternateContent>
      </w:r>
      <w:r>
        <w:rPr>
          <w:rFonts w:eastAsia="宋体" w:cs="Times New Roman" w:hint="eastAsia"/>
          <w:sz w:val="32"/>
        </w:rPr>
        <w:t xml:space="preserve">                    </w:t>
      </w:r>
    </w:p>
    <w:p w14:paraId="674437F2" w14:textId="77777777" w:rsidR="00D90BE0" w:rsidRDefault="00000000">
      <w:pPr>
        <w:adjustRightInd w:val="0"/>
        <w:snapToGrid w:val="0"/>
        <w:spacing w:line="460" w:lineRule="atLeast"/>
        <w:ind w:left="360" w:hangingChars="100" w:hanging="360"/>
        <w:rPr>
          <w:rFonts w:ascii="宋体" w:eastAsia="宋体" w:hAnsi="宋体" w:cs="宋体"/>
          <w:spacing w:val="20"/>
          <w:sz w:val="32"/>
          <w:szCs w:val="32"/>
        </w:rPr>
      </w:pPr>
      <w:r>
        <w:rPr>
          <w:rFonts w:ascii="宋体" w:eastAsia="宋体" w:hAnsi="宋体" w:cs="宋体" w:hint="eastAsia"/>
          <w:spacing w:val="20"/>
          <w:sz w:val="32"/>
          <w:szCs w:val="32"/>
        </w:rPr>
        <w:t>（密封封面格式）（仅供参考）</w:t>
      </w:r>
    </w:p>
    <w:p w14:paraId="3F2320D9" w14:textId="77777777" w:rsidR="00D90BE0" w:rsidRDefault="00D90BE0">
      <w:pPr>
        <w:adjustRightInd w:val="0"/>
        <w:snapToGrid w:val="0"/>
        <w:spacing w:line="460" w:lineRule="atLeast"/>
        <w:ind w:left="360" w:hangingChars="100" w:hanging="360"/>
        <w:rPr>
          <w:rFonts w:ascii="Times New Roman" w:eastAsia="Cambria Math" w:hAnsi="Times New Roman" w:cs="Times New Roman"/>
          <w:spacing w:val="20"/>
          <w:sz w:val="32"/>
          <w:szCs w:val="32"/>
        </w:rPr>
      </w:pPr>
    </w:p>
    <w:p w14:paraId="41AFFED2" w14:textId="77777777" w:rsidR="00D90BE0" w:rsidRDefault="00D90BE0">
      <w:pPr>
        <w:spacing w:line="360" w:lineRule="auto"/>
        <w:rPr>
          <w:rFonts w:ascii="Times New Roman" w:eastAsia="Cambria Math" w:hAnsi="Times New Roman" w:cs="Times New Roman"/>
          <w:sz w:val="96"/>
          <w:szCs w:val="22"/>
        </w:rPr>
      </w:pPr>
    </w:p>
    <w:p w14:paraId="17CF9DE6" w14:textId="77777777" w:rsidR="00D90BE0" w:rsidRDefault="00000000">
      <w:pPr>
        <w:spacing w:line="360" w:lineRule="auto"/>
        <w:jc w:val="center"/>
        <w:rPr>
          <w:rFonts w:ascii="宋体" w:eastAsia="宋体" w:hAnsi="宋体" w:cs="宋体"/>
          <w:sz w:val="96"/>
          <w:szCs w:val="22"/>
        </w:rPr>
      </w:pPr>
      <w:r>
        <w:rPr>
          <w:rFonts w:ascii="宋体" w:eastAsia="宋体" w:hAnsi="宋体" w:cs="宋体" w:hint="eastAsia"/>
          <w:sz w:val="96"/>
          <w:szCs w:val="22"/>
        </w:rPr>
        <w:t>报价文件</w:t>
      </w:r>
    </w:p>
    <w:p w14:paraId="12E951B5" w14:textId="77777777" w:rsidR="00D90BE0" w:rsidRDefault="00000000">
      <w:pPr>
        <w:spacing w:line="360" w:lineRule="auto"/>
        <w:jc w:val="center"/>
        <w:rPr>
          <w:rFonts w:ascii="宋体" w:eastAsia="宋体" w:hAnsi="宋体" w:cs="宋体"/>
          <w:sz w:val="44"/>
          <w:szCs w:val="44"/>
        </w:rPr>
      </w:pPr>
      <w:r>
        <w:rPr>
          <w:rFonts w:ascii="宋体" w:eastAsia="宋体" w:hAnsi="宋体" w:cs="宋体" w:hint="eastAsia"/>
          <w:sz w:val="44"/>
          <w:szCs w:val="44"/>
        </w:rPr>
        <w:t>开标时启封</w:t>
      </w:r>
    </w:p>
    <w:p w14:paraId="1BF0355E" w14:textId="77777777" w:rsidR="00D90BE0" w:rsidRDefault="00D90BE0">
      <w:pPr>
        <w:spacing w:line="360" w:lineRule="auto"/>
        <w:rPr>
          <w:rFonts w:ascii="宋体" w:eastAsia="宋体" w:hAnsi="宋体" w:cs="宋体"/>
          <w:sz w:val="44"/>
          <w:szCs w:val="44"/>
        </w:rPr>
      </w:pPr>
    </w:p>
    <w:p w14:paraId="693C1BDB" w14:textId="1DD77C51"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采购项目名称：</w:t>
      </w:r>
      <w:r>
        <w:rPr>
          <w:rFonts w:ascii="宋体" w:eastAsia="宋体" w:hAnsi="宋体" w:cs="宋体" w:hint="eastAsia"/>
          <w:sz w:val="28"/>
          <w:szCs w:val="22"/>
          <w:u w:val="single"/>
        </w:rPr>
        <w:t xml:space="preserve"> 2023年临江公司</w:t>
      </w:r>
      <w:r w:rsidR="00035004">
        <w:rPr>
          <w:rFonts w:ascii="宋体" w:eastAsia="宋体" w:hAnsi="宋体" w:cs="宋体" w:hint="eastAsia"/>
          <w:sz w:val="28"/>
          <w:szCs w:val="22"/>
          <w:u w:val="single"/>
        </w:rPr>
        <w:t>减速机采购</w:t>
      </w:r>
      <w:r>
        <w:rPr>
          <w:rFonts w:ascii="宋体" w:eastAsia="宋体" w:hAnsi="宋体" w:cs="宋体" w:hint="eastAsia"/>
          <w:sz w:val="28"/>
          <w:szCs w:val="22"/>
          <w:u w:val="single"/>
        </w:rPr>
        <w:t xml:space="preserve">              </w:t>
      </w:r>
    </w:p>
    <w:p w14:paraId="4205900D" w14:textId="0F785B25" w:rsidR="00D90BE0" w:rsidRDefault="00000000">
      <w:pPr>
        <w:spacing w:line="480" w:lineRule="auto"/>
        <w:ind w:firstLineChars="300" w:firstLine="840"/>
        <w:rPr>
          <w:rFonts w:ascii="宋体" w:eastAsia="宋体" w:hAnsi="宋体" w:cs="宋体"/>
          <w:sz w:val="28"/>
          <w:szCs w:val="22"/>
        </w:rPr>
      </w:pPr>
      <w:r>
        <w:rPr>
          <w:rFonts w:ascii="宋体" w:eastAsia="宋体" w:hAnsi="宋体" w:cs="宋体" w:hint="eastAsia"/>
          <w:sz w:val="28"/>
          <w:szCs w:val="22"/>
        </w:rPr>
        <w:t>采 购 人：</w:t>
      </w:r>
      <w:r>
        <w:rPr>
          <w:rFonts w:ascii="宋体" w:eastAsia="宋体" w:hAnsi="宋体" w:cs="宋体" w:hint="eastAsia"/>
          <w:sz w:val="28"/>
          <w:szCs w:val="22"/>
          <w:u w:val="single"/>
        </w:rPr>
        <w:t xml:space="preserve">  杭州临江环境能源有限公司                 </w:t>
      </w:r>
    </w:p>
    <w:p w14:paraId="6A742759" w14:textId="1870F5DD"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报价单位（盖章）：</w:t>
      </w:r>
      <w:r>
        <w:rPr>
          <w:rFonts w:ascii="宋体" w:eastAsia="宋体" w:hAnsi="宋体" w:cs="宋体" w:hint="eastAsia"/>
          <w:sz w:val="28"/>
          <w:szCs w:val="22"/>
          <w:u w:val="single"/>
        </w:rPr>
        <w:t xml:space="preserve">                                   </w:t>
      </w:r>
    </w:p>
    <w:p w14:paraId="05167F5E" w14:textId="7E98C846"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lang w:val="zh-CN"/>
        </w:rPr>
        <w:t>法定代表人或授权代表</w:t>
      </w:r>
      <w:r>
        <w:rPr>
          <w:rFonts w:ascii="宋体" w:eastAsia="宋体" w:hAnsi="宋体" w:cs="宋体" w:hint="eastAsia"/>
          <w:sz w:val="28"/>
          <w:szCs w:val="22"/>
        </w:rPr>
        <w:t>（签字或盖章）：</w:t>
      </w:r>
      <w:r>
        <w:rPr>
          <w:rFonts w:ascii="宋体" w:eastAsia="宋体" w:hAnsi="宋体" w:cs="宋体" w:hint="eastAsia"/>
          <w:sz w:val="28"/>
          <w:szCs w:val="22"/>
          <w:u w:val="single"/>
        </w:rPr>
        <w:t xml:space="preserve">                 </w:t>
      </w:r>
    </w:p>
    <w:p w14:paraId="4B20DA31" w14:textId="598501D6" w:rsidR="00D90BE0" w:rsidRDefault="00000000">
      <w:pPr>
        <w:spacing w:line="480" w:lineRule="auto"/>
        <w:ind w:firstLineChars="300" w:firstLine="840"/>
        <w:rPr>
          <w:rFonts w:ascii="Times New Roman" w:eastAsia="宋体" w:hAnsi="Times New Roman" w:cs="Times New Roman"/>
          <w:sz w:val="28"/>
          <w:szCs w:val="22"/>
        </w:rPr>
      </w:pPr>
      <w:r>
        <w:rPr>
          <w:rFonts w:ascii="宋体" w:eastAsia="宋体" w:hAnsi="宋体" w:cs="宋体" w:hint="eastAsia"/>
          <w:sz w:val="28"/>
          <w:szCs w:val="22"/>
        </w:rPr>
        <w:t>报价单位联系方式：</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465F679C" w14:textId="63ABBDD2" w:rsidR="00D90BE0" w:rsidRDefault="00000000">
      <w:pPr>
        <w:spacing w:line="480" w:lineRule="auto"/>
        <w:ind w:firstLineChars="300" w:firstLine="840"/>
        <w:rPr>
          <w:rFonts w:ascii="Times New Roman" w:eastAsia="Cambria Math" w:hAnsi="Times New Roman" w:cs="Times New Roman"/>
          <w:sz w:val="28"/>
          <w:szCs w:val="22"/>
          <w:u w:val="single"/>
        </w:rPr>
      </w:pPr>
      <w:r>
        <w:rPr>
          <w:rFonts w:ascii="Times New Roman" w:eastAsia="Cambria Math" w:hAnsi="Times New Roman" w:cs="Times New Roman"/>
          <w:sz w:val="28"/>
          <w:szCs w:val="22"/>
        </w:rPr>
        <w:t>日期：</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5516B565" w14:textId="77777777" w:rsidR="00D90BE0" w:rsidRDefault="00D90BE0">
      <w:pPr>
        <w:spacing w:line="360" w:lineRule="auto"/>
        <w:jc w:val="center"/>
        <w:outlineLvl w:val="0"/>
        <w:rPr>
          <w:rFonts w:asciiTheme="minorEastAsia" w:hAnsiTheme="minorEastAsia" w:cs="仿宋"/>
          <w:b/>
          <w:kern w:val="0"/>
          <w:sz w:val="36"/>
          <w:szCs w:val="36"/>
        </w:rPr>
      </w:pPr>
    </w:p>
    <w:p w14:paraId="6339C8D8" w14:textId="77777777" w:rsidR="00D90BE0" w:rsidRDefault="00D90BE0">
      <w:pPr>
        <w:spacing w:line="360" w:lineRule="auto"/>
        <w:jc w:val="center"/>
        <w:outlineLvl w:val="0"/>
        <w:rPr>
          <w:rFonts w:asciiTheme="minorEastAsia" w:hAnsiTheme="minorEastAsia" w:cs="仿宋"/>
          <w:b/>
          <w:kern w:val="0"/>
          <w:sz w:val="36"/>
          <w:szCs w:val="36"/>
        </w:rPr>
      </w:pPr>
    </w:p>
    <w:p w14:paraId="3ADAE88D" w14:textId="77777777" w:rsidR="00D90BE0" w:rsidRDefault="00D90BE0">
      <w:pPr>
        <w:spacing w:line="360" w:lineRule="auto"/>
        <w:jc w:val="center"/>
        <w:outlineLvl w:val="0"/>
        <w:rPr>
          <w:rFonts w:asciiTheme="minorEastAsia" w:hAnsiTheme="minorEastAsia" w:cs="仿宋"/>
          <w:b/>
          <w:kern w:val="0"/>
          <w:sz w:val="36"/>
          <w:szCs w:val="36"/>
        </w:rPr>
      </w:pPr>
    </w:p>
    <w:p w14:paraId="7B183A24" w14:textId="77777777"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资格文件部分</w:t>
      </w:r>
    </w:p>
    <w:p w14:paraId="6B7B7DDF" w14:textId="77777777" w:rsidR="00D90BE0" w:rsidRDefault="00D90BE0">
      <w:pPr>
        <w:spacing w:line="360" w:lineRule="auto"/>
        <w:jc w:val="center"/>
        <w:outlineLvl w:val="0"/>
        <w:rPr>
          <w:rFonts w:asciiTheme="minorEastAsia" w:hAnsiTheme="minorEastAsia" w:cs="仿宋"/>
          <w:b/>
          <w:kern w:val="0"/>
          <w:sz w:val="36"/>
          <w:szCs w:val="36"/>
        </w:rPr>
      </w:pPr>
    </w:p>
    <w:p w14:paraId="7B98CB85" w14:textId="77777777"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t>目录</w:t>
      </w:r>
    </w:p>
    <w:p w14:paraId="2FC4A2BB" w14:textId="77777777" w:rsidR="00D90BE0" w:rsidRDefault="00D90BE0">
      <w:pPr>
        <w:spacing w:line="360" w:lineRule="auto"/>
        <w:jc w:val="center"/>
        <w:outlineLvl w:val="0"/>
        <w:rPr>
          <w:rFonts w:asciiTheme="minorEastAsia" w:hAnsiTheme="minorEastAsia" w:cs="仿宋"/>
          <w:b/>
          <w:kern w:val="0"/>
          <w:sz w:val="36"/>
          <w:szCs w:val="36"/>
        </w:rPr>
      </w:pPr>
    </w:p>
    <w:p w14:paraId="25A3ABB0"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（1）符合参加采购活动应当具备的一般条件的承诺函…………………（页码）</w:t>
      </w:r>
    </w:p>
    <w:p w14:paraId="12FE4AEB"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（2）年审有效期内的营业执照……………………………………………（页码）</w:t>
      </w:r>
    </w:p>
    <w:p w14:paraId="408CD3E4"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（3）本项目的特定要求（如果有）………………………………………（页码）</w:t>
      </w:r>
    </w:p>
    <w:p w14:paraId="75A9A658" w14:textId="77777777" w:rsidR="00D90BE0" w:rsidRDefault="00D90BE0">
      <w:pPr>
        <w:pStyle w:val="a5"/>
      </w:pPr>
    </w:p>
    <w:p w14:paraId="085F79FB" w14:textId="77777777" w:rsidR="00D90BE0" w:rsidRDefault="00D90BE0">
      <w:pPr>
        <w:pStyle w:val="a6"/>
      </w:pPr>
    </w:p>
    <w:p w14:paraId="51D736F9" w14:textId="77777777" w:rsidR="00D90BE0" w:rsidRDefault="00D90BE0"/>
    <w:p w14:paraId="4864CF6A" w14:textId="77777777" w:rsidR="00D90BE0" w:rsidRDefault="00D90BE0">
      <w:pPr>
        <w:pStyle w:val="a5"/>
      </w:pPr>
    </w:p>
    <w:p w14:paraId="5E75F0FE" w14:textId="77777777" w:rsidR="00D90BE0" w:rsidRDefault="00D90BE0">
      <w:pPr>
        <w:pStyle w:val="a6"/>
      </w:pPr>
    </w:p>
    <w:p w14:paraId="6DAB3828" w14:textId="77777777" w:rsidR="00D90BE0" w:rsidRDefault="00D90BE0"/>
    <w:p w14:paraId="5C964859" w14:textId="77777777" w:rsidR="00D90BE0" w:rsidRDefault="00D90BE0">
      <w:pPr>
        <w:pStyle w:val="a5"/>
      </w:pPr>
    </w:p>
    <w:p w14:paraId="0C6254E1" w14:textId="77777777" w:rsidR="00D90BE0" w:rsidRDefault="00D90BE0">
      <w:pPr>
        <w:pStyle w:val="a6"/>
      </w:pPr>
    </w:p>
    <w:p w14:paraId="335EE759" w14:textId="77777777" w:rsidR="00D90BE0" w:rsidRDefault="00D90BE0"/>
    <w:p w14:paraId="5ADE103B" w14:textId="77777777" w:rsidR="00D90BE0" w:rsidRDefault="00D90BE0">
      <w:pPr>
        <w:pStyle w:val="a5"/>
      </w:pPr>
    </w:p>
    <w:p w14:paraId="14218B8A" w14:textId="77777777" w:rsidR="00D90BE0" w:rsidRDefault="00D90BE0">
      <w:pPr>
        <w:pStyle w:val="a6"/>
      </w:pPr>
    </w:p>
    <w:p w14:paraId="65F2FA62" w14:textId="77777777" w:rsidR="00D90BE0" w:rsidRDefault="00D90BE0"/>
    <w:p w14:paraId="357C65DB" w14:textId="77777777" w:rsidR="00D90BE0" w:rsidRDefault="00D90BE0">
      <w:pPr>
        <w:pStyle w:val="a5"/>
      </w:pPr>
    </w:p>
    <w:p w14:paraId="005C5DC0" w14:textId="77777777" w:rsidR="00D90BE0" w:rsidRDefault="00D90BE0">
      <w:pPr>
        <w:pStyle w:val="a6"/>
      </w:pPr>
    </w:p>
    <w:p w14:paraId="72854465" w14:textId="77777777" w:rsidR="00D90BE0" w:rsidRDefault="00D90BE0"/>
    <w:p w14:paraId="7D9DD8FD" w14:textId="77777777" w:rsidR="00D90BE0" w:rsidRDefault="00D90BE0">
      <w:pPr>
        <w:pStyle w:val="a5"/>
      </w:pPr>
    </w:p>
    <w:p w14:paraId="2B9A6BB4" w14:textId="77777777" w:rsidR="00D90BE0" w:rsidRDefault="00D90BE0">
      <w:pPr>
        <w:pStyle w:val="a6"/>
      </w:pPr>
    </w:p>
    <w:p w14:paraId="5E22B3BA" w14:textId="77777777" w:rsidR="00D90BE0" w:rsidRDefault="00D90BE0">
      <w:pPr>
        <w:pStyle w:val="TOC6"/>
      </w:pPr>
    </w:p>
    <w:p w14:paraId="7455D084" w14:textId="77777777" w:rsidR="00D90BE0" w:rsidRDefault="00D90BE0"/>
    <w:p w14:paraId="1B2D5204" w14:textId="77777777" w:rsidR="00D90BE0" w:rsidRDefault="00D90BE0">
      <w:pPr>
        <w:pStyle w:val="a0"/>
        <w:rPr>
          <w:color w:val="auto"/>
        </w:rPr>
      </w:pPr>
    </w:p>
    <w:p w14:paraId="34B012E2" w14:textId="77777777" w:rsidR="00D90BE0" w:rsidRDefault="00D90BE0"/>
    <w:p w14:paraId="61D1411D" w14:textId="77777777" w:rsidR="00D90BE0" w:rsidRDefault="00D90BE0">
      <w:pPr>
        <w:pStyle w:val="a0"/>
      </w:pPr>
    </w:p>
    <w:p w14:paraId="33BBEDA5" w14:textId="77777777" w:rsidR="00D90BE0" w:rsidRDefault="00D90BE0">
      <w:pPr>
        <w:pStyle w:val="a5"/>
      </w:pPr>
    </w:p>
    <w:p w14:paraId="4B98B34C" w14:textId="77777777" w:rsidR="00D90BE0" w:rsidRDefault="00D90BE0"/>
    <w:p w14:paraId="3C235B14" w14:textId="77777777" w:rsidR="00D90BE0" w:rsidRDefault="00D90BE0">
      <w:pPr>
        <w:pStyle w:val="a5"/>
      </w:pPr>
    </w:p>
    <w:p w14:paraId="3369DA65" w14:textId="77777777" w:rsidR="00D90BE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 xml:space="preserve"> 一、 符合参加采购活动应当具备的一般条件的承诺函</w:t>
      </w:r>
    </w:p>
    <w:p w14:paraId="7EEC1D2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杭州临江环境能源有限公司：</w:t>
      </w:r>
    </w:p>
    <w:p w14:paraId="43270715" w14:textId="77A1D494"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我方参与</w:t>
      </w:r>
      <w:r>
        <w:rPr>
          <w:rFonts w:asciiTheme="minorEastAsia" w:hAnsiTheme="minorEastAsia" w:cs="仿宋"/>
          <w:sz w:val="24"/>
          <w:u w:val="single"/>
        </w:rPr>
        <w:t>2023年临江公司</w:t>
      </w:r>
      <w:r w:rsidR="00035004">
        <w:rPr>
          <w:rFonts w:asciiTheme="minorEastAsia" w:hAnsiTheme="minorEastAsia" w:cs="仿宋" w:hint="eastAsia"/>
          <w:sz w:val="24"/>
          <w:u w:val="single"/>
        </w:rPr>
        <w:t>减速机采购</w:t>
      </w:r>
      <w:r>
        <w:rPr>
          <w:rFonts w:asciiTheme="minorEastAsia" w:hAnsiTheme="minorEastAsia" w:cs="仿宋" w:hint="eastAsia"/>
          <w:sz w:val="24"/>
        </w:rPr>
        <w:t>【项目编号：</w:t>
      </w:r>
      <w:r w:rsidR="00A17A16">
        <w:rPr>
          <w:rFonts w:asciiTheme="minorEastAsia" w:hAnsiTheme="minorEastAsia" w:cs="仿宋" w:hint="eastAsia"/>
          <w:sz w:val="24"/>
          <w:u w:val="single"/>
        </w:rPr>
        <w:t>202312016</w:t>
      </w:r>
      <w:r>
        <w:rPr>
          <w:rFonts w:asciiTheme="minorEastAsia" w:hAnsiTheme="minorEastAsia" w:cs="仿宋" w:hint="eastAsia"/>
          <w:sz w:val="24"/>
        </w:rPr>
        <w:t>】采购活动，郑重承诺：</w:t>
      </w:r>
    </w:p>
    <w:p w14:paraId="4B47872C" w14:textId="77777777" w:rsidR="00D90BE0" w:rsidRDefault="00000000">
      <w:pPr>
        <w:snapToGrid w:val="0"/>
        <w:spacing w:line="360" w:lineRule="auto"/>
        <w:ind w:firstLineChars="150" w:firstLine="360"/>
        <w:rPr>
          <w:rFonts w:asciiTheme="minorEastAsia" w:hAnsiTheme="minorEastAsia" w:cs="仿宋"/>
          <w:sz w:val="24"/>
        </w:rPr>
      </w:pPr>
      <w:r>
        <w:rPr>
          <w:rFonts w:asciiTheme="minorEastAsia" w:hAnsiTheme="minorEastAsia" w:cs="仿宋" w:hint="eastAsia"/>
          <w:sz w:val="24"/>
        </w:rPr>
        <w:t>（一）具备以下条件：</w:t>
      </w:r>
    </w:p>
    <w:p w14:paraId="121974F6"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1.具有独立承担民事责任的能力；</w:t>
      </w:r>
    </w:p>
    <w:p w14:paraId="75A8A9E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 xml:space="preserve">2.具有良好的商业信誉和健全的财务会计制度； </w:t>
      </w:r>
    </w:p>
    <w:p w14:paraId="628AE70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3.具有履行合同所必需的设备和专业技术能力；</w:t>
      </w:r>
    </w:p>
    <w:p w14:paraId="05CD9E6F"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4.有依法缴纳税收和社会保障资金的良好记录；</w:t>
      </w:r>
    </w:p>
    <w:p w14:paraId="3C43C63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5.在经营活动中没有重大违法记录；</w:t>
      </w:r>
    </w:p>
    <w:p w14:paraId="0F18072C"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6.具有法律、行政法规规定的其他条件。</w:t>
      </w:r>
    </w:p>
    <w:p w14:paraId="27D7D8A3"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（二）未被信用中国（www.creditchina.gov.cn)、中国政府采购网（www.ccgp.gov.cn）列入失信被执行人、重大税收违法案件当事人名单、政府采购严重违法失信行为记录名单。</w:t>
      </w:r>
    </w:p>
    <w:p w14:paraId="1E9E9ACA"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（三）不存在以下情况：</w:t>
      </w:r>
    </w:p>
    <w:p w14:paraId="45A50C5A"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1.单位负责人为同一人或者存在直接控股、管理关系的不同供应商参加同一合同项下的采购活动的；</w:t>
      </w:r>
    </w:p>
    <w:p w14:paraId="67D7B1C8" w14:textId="77777777" w:rsidR="00D90BE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供应商名称(盖章)：</w:t>
      </w:r>
    </w:p>
    <w:p w14:paraId="58CC44BC" w14:textId="77777777" w:rsidR="00D90BE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 xml:space="preserve">：  年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w:t>
      </w:r>
    </w:p>
    <w:p w14:paraId="2F75BC89" w14:textId="77777777" w:rsidR="00D90BE0" w:rsidRDefault="00D90BE0">
      <w:pPr>
        <w:snapToGrid w:val="0"/>
        <w:spacing w:line="360" w:lineRule="auto"/>
        <w:ind w:right="480"/>
        <w:jc w:val="center"/>
        <w:rPr>
          <w:rFonts w:asciiTheme="minorEastAsia" w:hAnsiTheme="minorEastAsia" w:cs="仿宋"/>
          <w:b/>
          <w:kern w:val="0"/>
          <w:sz w:val="32"/>
          <w:szCs w:val="32"/>
        </w:rPr>
      </w:pPr>
    </w:p>
    <w:p w14:paraId="52CE9E3F" w14:textId="77777777" w:rsidR="00D90BE0" w:rsidRDefault="00D90BE0"/>
    <w:p w14:paraId="5B99C5DB" w14:textId="77777777" w:rsidR="00D90BE0" w:rsidRDefault="00D90BE0">
      <w:pPr>
        <w:pStyle w:val="a5"/>
      </w:pPr>
    </w:p>
    <w:p w14:paraId="35483CC6" w14:textId="77777777" w:rsidR="00D90BE0" w:rsidRDefault="00D90BE0">
      <w:pPr>
        <w:pStyle w:val="a6"/>
      </w:pPr>
    </w:p>
    <w:p w14:paraId="2F504615" w14:textId="77777777" w:rsidR="00D90BE0" w:rsidRDefault="00D90BE0"/>
    <w:p w14:paraId="359D586A" w14:textId="77777777" w:rsidR="00D90BE0" w:rsidRDefault="00D90BE0">
      <w:pPr>
        <w:pStyle w:val="a5"/>
      </w:pPr>
    </w:p>
    <w:p w14:paraId="7055AA9B" w14:textId="77777777" w:rsidR="00D90BE0" w:rsidRDefault="00D90BE0">
      <w:pPr>
        <w:pStyle w:val="a6"/>
      </w:pPr>
    </w:p>
    <w:p w14:paraId="217EDCD2" w14:textId="77777777" w:rsidR="00D90BE0" w:rsidRDefault="00D90BE0"/>
    <w:p w14:paraId="1AEA15F8" w14:textId="77777777" w:rsidR="00D90BE0" w:rsidRDefault="00D90BE0">
      <w:pPr>
        <w:pStyle w:val="a5"/>
      </w:pPr>
    </w:p>
    <w:p w14:paraId="21598EFB" w14:textId="77777777" w:rsidR="00D90BE0" w:rsidRDefault="00D90BE0">
      <w:pPr>
        <w:pStyle w:val="a6"/>
      </w:pPr>
    </w:p>
    <w:p w14:paraId="03CEFC64" w14:textId="77777777" w:rsidR="00D90BE0" w:rsidRDefault="00D90BE0"/>
    <w:p w14:paraId="36B54D90" w14:textId="77777777" w:rsidR="00D90BE0" w:rsidRDefault="00D90BE0">
      <w:pPr>
        <w:pStyle w:val="TOC1"/>
      </w:pPr>
    </w:p>
    <w:p w14:paraId="646D60DB" w14:textId="77777777" w:rsidR="00D90BE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二、营业执照</w:t>
      </w:r>
    </w:p>
    <w:p w14:paraId="53299FB4" w14:textId="77777777" w:rsidR="00D90BE0" w:rsidRDefault="00D90BE0">
      <w:pPr>
        <w:pStyle w:val="a5"/>
        <w:rPr>
          <w:lang w:val="en-US"/>
        </w:rPr>
      </w:pPr>
    </w:p>
    <w:p w14:paraId="7EE096AD" w14:textId="77777777" w:rsidR="00D90BE0" w:rsidRDefault="00D90BE0">
      <w:pPr>
        <w:spacing w:line="360" w:lineRule="auto"/>
        <w:ind w:firstLineChars="200" w:firstLine="643"/>
        <w:rPr>
          <w:rFonts w:asciiTheme="minorEastAsia" w:hAnsiTheme="minorEastAsia" w:cs="仿宋"/>
          <w:b/>
          <w:kern w:val="0"/>
          <w:sz w:val="32"/>
          <w:szCs w:val="32"/>
        </w:rPr>
      </w:pPr>
    </w:p>
    <w:p w14:paraId="09016655" w14:textId="77777777" w:rsidR="00D90BE0" w:rsidRDefault="00000000">
      <w:pPr>
        <w:spacing w:line="360" w:lineRule="auto"/>
        <w:ind w:firstLineChars="200" w:firstLine="643"/>
        <w:jc w:val="center"/>
        <w:rPr>
          <w:rFonts w:asciiTheme="minorEastAsia" w:hAnsiTheme="minorEastAsia" w:cs="仿宋"/>
          <w:b/>
          <w:kern w:val="0"/>
          <w:sz w:val="32"/>
          <w:szCs w:val="32"/>
        </w:rPr>
      </w:pPr>
      <w:r>
        <w:rPr>
          <w:rFonts w:asciiTheme="minorEastAsia" w:hAnsiTheme="minorEastAsia" w:cs="仿宋" w:hint="eastAsia"/>
          <w:b/>
          <w:kern w:val="0"/>
          <w:sz w:val="32"/>
          <w:szCs w:val="32"/>
        </w:rPr>
        <w:t>三、本项目的特定要求</w:t>
      </w:r>
    </w:p>
    <w:p w14:paraId="15BF8B8C"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（根据采购公告本项目的特定要求提供相应的材料，如业绩证明材料、特殊行业许可证书等；未要求的，无需提供）</w:t>
      </w:r>
    </w:p>
    <w:p w14:paraId="705923F7" w14:textId="77777777" w:rsidR="00D90BE0" w:rsidRDefault="00D90BE0"/>
    <w:p w14:paraId="26C5BE15" w14:textId="77777777" w:rsidR="00D90BE0" w:rsidRDefault="00D90BE0">
      <w:pPr>
        <w:pStyle w:val="a5"/>
      </w:pPr>
    </w:p>
    <w:p w14:paraId="0B19EF25" w14:textId="77777777" w:rsidR="00D90BE0" w:rsidRDefault="00D90BE0">
      <w:pPr>
        <w:pStyle w:val="a6"/>
      </w:pPr>
    </w:p>
    <w:p w14:paraId="7CF804CD" w14:textId="77777777" w:rsidR="00D90BE0" w:rsidRDefault="00D90BE0"/>
    <w:p w14:paraId="51DD2CAD" w14:textId="77777777" w:rsidR="00D90BE0" w:rsidRDefault="00D90BE0">
      <w:pPr>
        <w:pStyle w:val="a5"/>
      </w:pPr>
    </w:p>
    <w:p w14:paraId="2D07BA99" w14:textId="77777777" w:rsidR="00D90BE0" w:rsidRDefault="00D90BE0">
      <w:pPr>
        <w:pStyle w:val="a6"/>
      </w:pPr>
    </w:p>
    <w:p w14:paraId="1C8E3994" w14:textId="77777777" w:rsidR="00D90BE0" w:rsidRDefault="00D90BE0"/>
    <w:p w14:paraId="1743ACDF" w14:textId="77777777" w:rsidR="00D90BE0" w:rsidRDefault="00D90BE0">
      <w:pPr>
        <w:pStyle w:val="a5"/>
      </w:pPr>
    </w:p>
    <w:p w14:paraId="1A4BB324" w14:textId="77777777" w:rsidR="00D90BE0" w:rsidRDefault="00D90BE0">
      <w:pPr>
        <w:pStyle w:val="a6"/>
      </w:pPr>
    </w:p>
    <w:p w14:paraId="65243488" w14:textId="77777777" w:rsidR="00D90BE0" w:rsidRDefault="00D90BE0"/>
    <w:p w14:paraId="3900380C" w14:textId="77777777" w:rsidR="00D90BE0" w:rsidRDefault="00D90BE0">
      <w:pPr>
        <w:pStyle w:val="a5"/>
      </w:pPr>
    </w:p>
    <w:p w14:paraId="5872FAC0" w14:textId="77777777" w:rsidR="00D90BE0" w:rsidRDefault="00D90BE0">
      <w:pPr>
        <w:pStyle w:val="a6"/>
      </w:pPr>
    </w:p>
    <w:p w14:paraId="4E0A8226" w14:textId="77777777" w:rsidR="00D90BE0" w:rsidRDefault="00D90BE0"/>
    <w:p w14:paraId="042FC2F3" w14:textId="77777777" w:rsidR="00D90BE0" w:rsidRDefault="00D90BE0">
      <w:pPr>
        <w:pStyle w:val="a5"/>
      </w:pPr>
    </w:p>
    <w:p w14:paraId="3756A145" w14:textId="77777777" w:rsidR="00D90BE0" w:rsidRDefault="00D90BE0">
      <w:pPr>
        <w:pStyle w:val="a6"/>
      </w:pPr>
    </w:p>
    <w:p w14:paraId="1175A85D" w14:textId="77777777" w:rsidR="00D90BE0" w:rsidRDefault="00D90BE0"/>
    <w:p w14:paraId="69C8B885" w14:textId="77777777" w:rsidR="00D90BE0" w:rsidRDefault="00D90BE0">
      <w:pPr>
        <w:pStyle w:val="a5"/>
      </w:pPr>
    </w:p>
    <w:p w14:paraId="545BC41F" w14:textId="77777777" w:rsidR="00D90BE0" w:rsidRDefault="00D90BE0">
      <w:pPr>
        <w:pStyle w:val="a6"/>
      </w:pPr>
    </w:p>
    <w:p w14:paraId="5F7FB220" w14:textId="77777777" w:rsidR="00D90BE0" w:rsidRDefault="00D90BE0"/>
    <w:p w14:paraId="40E15FCC" w14:textId="77777777" w:rsidR="00D90BE0" w:rsidRDefault="00D90BE0">
      <w:pPr>
        <w:pStyle w:val="a5"/>
      </w:pPr>
    </w:p>
    <w:p w14:paraId="2124FDB6" w14:textId="77777777" w:rsidR="00D90BE0" w:rsidRDefault="00D90BE0">
      <w:pPr>
        <w:pStyle w:val="a6"/>
      </w:pPr>
    </w:p>
    <w:p w14:paraId="2325F879" w14:textId="77777777" w:rsidR="00D90BE0" w:rsidRDefault="00D90BE0"/>
    <w:p w14:paraId="02BA0D22" w14:textId="77777777" w:rsidR="00D90BE0" w:rsidRDefault="00D90BE0">
      <w:pPr>
        <w:pStyle w:val="a5"/>
      </w:pPr>
    </w:p>
    <w:p w14:paraId="3696764B" w14:textId="77777777" w:rsidR="00D90BE0" w:rsidRDefault="00D90BE0">
      <w:pPr>
        <w:pStyle w:val="a6"/>
      </w:pPr>
    </w:p>
    <w:p w14:paraId="4544E3C7" w14:textId="77777777" w:rsidR="00D90BE0" w:rsidRDefault="00D90BE0"/>
    <w:p w14:paraId="7EE3338A" w14:textId="77777777" w:rsidR="00D90BE0" w:rsidRDefault="00D90BE0">
      <w:pPr>
        <w:pStyle w:val="a5"/>
      </w:pPr>
    </w:p>
    <w:p w14:paraId="6D3D24B3" w14:textId="77777777" w:rsidR="00D90BE0" w:rsidRDefault="00D90BE0">
      <w:pPr>
        <w:pStyle w:val="a6"/>
      </w:pPr>
    </w:p>
    <w:p w14:paraId="5DB5D2B3" w14:textId="77777777" w:rsidR="00D90BE0" w:rsidRDefault="00D90BE0">
      <w:pPr>
        <w:pStyle w:val="a5"/>
      </w:pPr>
    </w:p>
    <w:p w14:paraId="2360F79E" w14:textId="77777777" w:rsidR="00D90BE0" w:rsidRDefault="00000000">
      <w:pPr>
        <w:spacing w:line="360" w:lineRule="auto"/>
        <w:ind w:right="420"/>
        <w:jc w:val="center"/>
        <w:rPr>
          <w:rFonts w:asciiTheme="minorEastAsia" w:hAnsiTheme="minorEastAsia" w:cs="仿宋"/>
          <w:b/>
          <w:kern w:val="0"/>
          <w:sz w:val="36"/>
          <w:szCs w:val="36"/>
        </w:rPr>
      </w:pPr>
      <w:r>
        <w:rPr>
          <w:rFonts w:asciiTheme="minorEastAsia" w:hAnsiTheme="minorEastAsia" w:cs="仿宋" w:hint="eastAsia"/>
          <w:b/>
          <w:kern w:val="0"/>
          <w:sz w:val="36"/>
          <w:szCs w:val="36"/>
        </w:rPr>
        <w:t>商务技术文件部分</w:t>
      </w:r>
    </w:p>
    <w:p w14:paraId="5A083307" w14:textId="77777777" w:rsidR="00D90BE0" w:rsidRDefault="00D90BE0">
      <w:pPr>
        <w:spacing w:line="360" w:lineRule="auto"/>
        <w:jc w:val="center"/>
        <w:outlineLvl w:val="0"/>
        <w:rPr>
          <w:rFonts w:asciiTheme="minorEastAsia" w:hAnsiTheme="minorEastAsia" w:cs="仿宋"/>
          <w:b/>
          <w:kern w:val="0"/>
          <w:sz w:val="24"/>
        </w:rPr>
      </w:pPr>
    </w:p>
    <w:p w14:paraId="079A6A17" w14:textId="77777777" w:rsidR="00D90BE0" w:rsidRDefault="00000000">
      <w:pPr>
        <w:spacing w:line="360" w:lineRule="auto"/>
        <w:jc w:val="center"/>
        <w:outlineLvl w:val="0"/>
        <w:rPr>
          <w:rFonts w:asciiTheme="minorEastAsia" w:hAnsiTheme="minorEastAsia" w:cs="仿宋"/>
          <w:b/>
          <w:kern w:val="0"/>
          <w:sz w:val="28"/>
          <w:szCs w:val="28"/>
        </w:rPr>
      </w:pPr>
      <w:r>
        <w:rPr>
          <w:rFonts w:asciiTheme="minorEastAsia" w:hAnsiTheme="minorEastAsia" w:cs="仿宋" w:hint="eastAsia"/>
          <w:b/>
          <w:kern w:val="0"/>
          <w:sz w:val="28"/>
          <w:szCs w:val="28"/>
        </w:rPr>
        <w:t>目录</w:t>
      </w:r>
    </w:p>
    <w:p w14:paraId="49E49FF7" w14:textId="77777777" w:rsidR="00D90BE0" w:rsidRDefault="00000000">
      <w:pPr>
        <w:spacing w:line="360" w:lineRule="auto"/>
        <w:outlineLvl w:val="0"/>
        <w:rPr>
          <w:rFonts w:asciiTheme="minorEastAsia" w:hAnsiTheme="minorEastAsia" w:cs="仿宋"/>
          <w:sz w:val="24"/>
        </w:rPr>
      </w:pPr>
      <w:r>
        <w:rPr>
          <w:rFonts w:asciiTheme="minorEastAsia" w:hAnsiTheme="minorEastAsia" w:cs="仿宋" w:hint="eastAsia"/>
          <w:sz w:val="24"/>
        </w:rPr>
        <w:t>（1）响应函………………………………………………………………………（页码）</w:t>
      </w:r>
    </w:p>
    <w:p w14:paraId="62D995A1"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（2）授权委托书或法定代表人（单位负责人）身份证明）…………………（页码）</w:t>
      </w:r>
    </w:p>
    <w:p w14:paraId="504E2598"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（3）分包意向协议（如果有）…………………………………………………（页码）</w:t>
      </w:r>
    </w:p>
    <w:p w14:paraId="61050578"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（4）符合性审查资料……………………………………………………………（页码）</w:t>
      </w:r>
    </w:p>
    <w:p w14:paraId="18AFB0DA"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（5）响应产品规格配置清单（若有）…………………………………………（页码）</w:t>
      </w:r>
    </w:p>
    <w:p w14:paraId="27205006"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（6）商务技术偏离表……………………………………………………………（页码）</w:t>
      </w:r>
    </w:p>
    <w:p w14:paraId="1DAAABD5"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r>
        <w:rPr>
          <w:rFonts w:asciiTheme="minorEastAsia" w:hAnsiTheme="minorEastAsia" w:cs="仿宋" w:hint="eastAsia"/>
          <w:sz w:val="24"/>
        </w:rPr>
        <w:t>……………………………………………………（页码）</w:t>
      </w:r>
    </w:p>
    <w:p w14:paraId="378EBFF4"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（8）供应商股东信息及出资比例信息表………………………………………（页码）</w:t>
      </w:r>
    </w:p>
    <w:p w14:paraId="7A66C89B"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（9）供应商服务质量保证承诺函………………………………………………（页码）</w:t>
      </w:r>
    </w:p>
    <w:p w14:paraId="542AE1C3" w14:textId="77777777" w:rsidR="00D90BE0" w:rsidRDefault="00D90BE0">
      <w:pPr>
        <w:pStyle w:val="a6"/>
      </w:pPr>
    </w:p>
    <w:p w14:paraId="0C23CEA2" w14:textId="77777777" w:rsidR="00D90BE0" w:rsidRDefault="00D90BE0"/>
    <w:p w14:paraId="54BAD9B1" w14:textId="77777777" w:rsidR="00D90BE0" w:rsidRDefault="00D90BE0">
      <w:pPr>
        <w:pStyle w:val="a5"/>
      </w:pPr>
    </w:p>
    <w:p w14:paraId="1F3E4806" w14:textId="77777777" w:rsidR="00D90BE0" w:rsidRDefault="00D90BE0">
      <w:pPr>
        <w:pStyle w:val="a6"/>
      </w:pPr>
    </w:p>
    <w:p w14:paraId="335DD729" w14:textId="77777777" w:rsidR="00D90BE0" w:rsidRDefault="00D90BE0"/>
    <w:p w14:paraId="32141696" w14:textId="77777777" w:rsidR="00D90BE0" w:rsidRDefault="00D90BE0">
      <w:pPr>
        <w:pStyle w:val="a5"/>
      </w:pPr>
    </w:p>
    <w:p w14:paraId="47B35866" w14:textId="77777777" w:rsidR="00D90BE0" w:rsidRDefault="00D90BE0">
      <w:pPr>
        <w:pStyle w:val="a6"/>
      </w:pPr>
    </w:p>
    <w:p w14:paraId="46532E13" w14:textId="77777777" w:rsidR="00D90BE0" w:rsidRDefault="00D90BE0"/>
    <w:p w14:paraId="001B73C3" w14:textId="77777777" w:rsidR="00D90BE0" w:rsidRDefault="00D90BE0">
      <w:pPr>
        <w:pStyle w:val="a5"/>
      </w:pPr>
    </w:p>
    <w:p w14:paraId="38349FAF" w14:textId="77777777" w:rsidR="00D90BE0" w:rsidRDefault="00D90BE0">
      <w:pPr>
        <w:pStyle w:val="a6"/>
      </w:pPr>
    </w:p>
    <w:p w14:paraId="55DEDDFB" w14:textId="77777777" w:rsidR="00D90BE0" w:rsidRDefault="00D90BE0"/>
    <w:p w14:paraId="61F6D381" w14:textId="77777777" w:rsidR="00D90BE0" w:rsidRDefault="00D90BE0">
      <w:pPr>
        <w:pStyle w:val="a5"/>
      </w:pPr>
    </w:p>
    <w:p w14:paraId="551CD63A" w14:textId="77777777" w:rsidR="00D90BE0" w:rsidRDefault="00D90BE0">
      <w:pPr>
        <w:pStyle w:val="a6"/>
      </w:pPr>
    </w:p>
    <w:p w14:paraId="4E534B28" w14:textId="77777777" w:rsidR="00D90BE0" w:rsidRDefault="00D90BE0"/>
    <w:p w14:paraId="6C77206F" w14:textId="77777777" w:rsidR="00D90BE0" w:rsidRDefault="00D90BE0">
      <w:pPr>
        <w:pStyle w:val="a5"/>
      </w:pPr>
    </w:p>
    <w:p w14:paraId="31243989" w14:textId="77777777" w:rsidR="00D90BE0" w:rsidRDefault="00D90BE0">
      <w:pPr>
        <w:pStyle w:val="a6"/>
      </w:pPr>
    </w:p>
    <w:p w14:paraId="55C0164F" w14:textId="77777777" w:rsidR="00D90BE0" w:rsidRDefault="00D90BE0"/>
    <w:p w14:paraId="4524B0DC" w14:textId="77777777" w:rsidR="00D90BE0" w:rsidRDefault="00D90BE0">
      <w:pPr>
        <w:pStyle w:val="a5"/>
      </w:pPr>
    </w:p>
    <w:p w14:paraId="2BA1D1CC" w14:textId="77777777" w:rsidR="00D90BE0" w:rsidRDefault="00D90BE0">
      <w:pPr>
        <w:pStyle w:val="a6"/>
      </w:pPr>
    </w:p>
    <w:p w14:paraId="79FA4BD5" w14:textId="77777777" w:rsidR="00D90BE0" w:rsidRDefault="00D90BE0">
      <w:pPr>
        <w:pStyle w:val="a6"/>
      </w:pPr>
    </w:p>
    <w:p w14:paraId="123C2A96" w14:textId="77777777" w:rsidR="00D90BE0" w:rsidRDefault="00000000">
      <w:pPr>
        <w:snapToGrid w:val="0"/>
        <w:spacing w:line="360" w:lineRule="auto"/>
        <w:jc w:val="center"/>
        <w:outlineLvl w:val="0"/>
        <w:rPr>
          <w:rFonts w:asciiTheme="minorEastAsia" w:hAnsiTheme="minorEastAsia" w:cs="仿宋"/>
          <w:b/>
          <w:sz w:val="32"/>
          <w:szCs w:val="32"/>
        </w:rPr>
      </w:pPr>
      <w:r>
        <w:rPr>
          <w:rFonts w:asciiTheme="minorEastAsia" w:hAnsiTheme="minorEastAsia" w:cs="仿宋" w:hint="eastAsia"/>
          <w:b/>
          <w:kern w:val="0"/>
          <w:sz w:val="32"/>
          <w:szCs w:val="32"/>
        </w:rPr>
        <w:t>一、响应</w:t>
      </w:r>
      <w:r>
        <w:rPr>
          <w:rFonts w:asciiTheme="minorEastAsia" w:hAnsiTheme="minorEastAsia" w:cs="仿宋" w:hint="eastAsia"/>
          <w:b/>
          <w:sz w:val="32"/>
          <w:szCs w:val="32"/>
        </w:rPr>
        <w:t>函</w:t>
      </w:r>
    </w:p>
    <w:p w14:paraId="293A67E1"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40AFDCBC" w14:textId="3F7AB409"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我方参加你方组织的</w:t>
      </w:r>
      <w:r>
        <w:rPr>
          <w:rFonts w:asciiTheme="minorEastAsia" w:hAnsiTheme="minorEastAsia" w:cs="仿宋"/>
          <w:sz w:val="24"/>
        </w:rPr>
        <w:t>2023年临江公司</w:t>
      </w:r>
      <w:r w:rsidR="00CD43E8">
        <w:rPr>
          <w:rFonts w:asciiTheme="minorEastAsia" w:hAnsiTheme="minorEastAsia" w:cs="仿宋" w:hint="eastAsia"/>
          <w:sz w:val="24"/>
        </w:rPr>
        <w:t>减速机</w:t>
      </w:r>
      <w:r>
        <w:rPr>
          <w:rFonts w:asciiTheme="minorEastAsia" w:hAnsiTheme="minorEastAsia" w:cs="仿宋" w:hint="eastAsia"/>
          <w:sz w:val="24"/>
        </w:rPr>
        <w:t>【项目编号：</w:t>
      </w:r>
      <w:r w:rsidR="00A17A16">
        <w:rPr>
          <w:rFonts w:asciiTheme="minorEastAsia" w:hAnsiTheme="minorEastAsia" w:cs="仿宋" w:hint="eastAsia"/>
          <w:sz w:val="24"/>
        </w:rPr>
        <w:t>202312016</w:t>
      </w:r>
      <w:r>
        <w:rPr>
          <w:rFonts w:asciiTheme="minorEastAsia" w:hAnsiTheme="minorEastAsia" w:cs="仿宋" w:hint="eastAsia"/>
          <w:sz w:val="24"/>
        </w:rPr>
        <w:t>】采购的有关活动，并对此项目进行响应。为此：</w:t>
      </w:r>
    </w:p>
    <w:p w14:paraId="35B3E26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1、我方承诺响应有效期从提交响应文件的截止之日起</w:t>
      </w:r>
      <w:r>
        <w:rPr>
          <w:rFonts w:ascii="宋体" w:hAnsi="宋体" w:cs="宋体" w:hint="eastAsia"/>
          <w:sz w:val="24"/>
          <w:u w:val="single"/>
        </w:rPr>
        <w:t xml:space="preserve">    </w:t>
      </w:r>
      <w:r>
        <w:rPr>
          <w:rFonts w:asciiTheme="minorEastAsia" w:hAnsiTheme="minorEastAsia" w:cs="仿宋" w:hint="eastAsia"/>
          <w:sz w:val="24"/>
        </w:rPr>
        <w:t>天（不少于90天）</w:t>
      </w:r>
      <w:r>
        <w:rPr>
          <w:rFonts w:asciiTheme="minorEastAsia" w:hAnsiTheme="minorEastAsia" w:cs="仿宋" w:hint="eastAsia"/>
        </w:rPr>
        <w:t>，</w:t>
      </w:r>
      <w:r>
        <w:rPr>
          <w:rFonts w:asciiTheme="minorEastAsia" w:hAnsiTheme="minorEastAsia" w:cs="仿宋" w:hint="eastAsia"/>
          <w:sz w:val="24"/>
        </w:rPr>
        <w:t>本响应文件在响应有效期满之前均具有约束力。</w:t>
      </w:r>
    </w:p>
    <w:p w14:paraId="5101558B"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2、我方的响应文件包括以下内容：</w:t>
      </w:r>
    </w:p>
    <w:p w14:paraId="3B3BA45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2.1资格文件：</w:t>
      </w:r>
    </w:p>
    <w:p w14:paraId="7A1B83B3"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2.1.1承诺函；</w:t>
      </w:r>
    </w:p>
    <w:p w14:paraId="0C9866C9"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2.1.2需满足的资格要求（未要求的，无需提供）；</w:t>
      </w:r>
    </w:p>
    <w:p w14:paraId="4DABF12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2.1.3本项目的特定要求（未要求的，无需提供）。</w:t>
      </w:r>
    </w:p>
    <w:p w14:paraId="584E5D19" w14:textId="77777777" w:rsidR="00D90BE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2商务技术</w:t>
      </w:r>
      <w:r>
        <w:rPr>
          <w:rFonts w:asciiTheme="minorEastAsia" w:hAnsiTheme="minorEastAsia" w:cs="仿宋" w:hint="eastAsia"/>
          <w:sz w:val="24"/>
          <w:lang w:val="zh-CN"/>
        </w:rPr>
        <w:t>文件：</w:t>
      </w:r>
    </w:p>
    <w:p w14:paraId="5156675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2.2.1响应函；</w:t>
      </w:r>
    </w:p>
    <w:p w14:paraId="7AC66317"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2.2.2授权委托书或法定代表人（单位负责人）身份证明；</w:t>
      </w:r>
    </w:p>
    <w:p w14:paraId="27D4734D"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2.2.3分包意向协议（成交后以分包方式履行合同的，提供分包意向协议；采购人不同意分包或者供应商成交后不以分包方式履行合同的，则不需要提供）；</w:t>
      </w:r>
    </w:p>
    <w:p w14:paraId="1C5813E3"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2.2.4符合性审查资料；</w:t>
      </w:r>
    </w:p>
    <w:p w14:paraId="79FFA6CE"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2.2.5响应产品规格配置清单；</w:t>
      </w:r>
    </w:p>
    <w:p w14:paraId="5FAF27A4"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2.2.6商务技术偏离表；</w:t>
      </w:r>
    </w:p>
    <w:p w14:paraId="5D90B3B1" w14:textId="77777777" w:rsidR="00D90BE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p>
    <w:p w14:paraId="134A6379"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3报价文件</w:t>
      </w:r>
    </w:p>
    <w:p w14:paraId="27D6C817"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2.3.1报价函</w:t>
      </w:r>
    </w:p>
    <w:p w14:paraId="75C6D77E"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2.3.2响应报价明细表；</w:t>
      </w:r>
    </w:p>
    <w:p w14:paraId="6846055E"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3、我方承诺除商务技术偏离表列出的偏离外，我方响应询价采购文件的全部要求。</w:t>
      </w:r>
    </w:p>
    <w:p w14:paraId="6148C61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4、如我方成交，我方承诺：</w:t>
      </w:r>
    </w:p>
    <w:p w14:paraId="3FE3F2CA"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4.1在收到成交通知书后，在成交通知书规定的期限内与你方签订合同； </w:t>
      </w:r>
    </w:p>
    <w:p w14:paraId="26E5FD16"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4.2在签订合同时不向你方提出附加条件； </w:t>
      </w:r>
    </w:p>
    <w:p w14:paraId="602AF654"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4.3按照询价采购文件要求提交履约保证金； </w:t>
      </w:r>
    </w:p>
    <w:p w14:paraId="6B38DD57"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4.4在合同约定的期限内完成合同规定的全部义务。 </w:t>
      </w:r>
    </w:p>
    <w:p w14:paraId="7F9030DD"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宋体" w:eastAsia="宋体" w:hAnsi="宋体" w:cs="宋体" w:hint="eastAsia"/>
          <w:sz w:val="24"/>
        </w:rPr>
        <w:lastRenderedPageBreak/>
        <w:t>4.5如我方在响应过程中，发生询价采购文件规定的采购人可以不退还询价保证金（若有）情形的，我方同意采购人不退还我方缴纳的全部询价保证金。</w:t>
      </w:r>
    </w:p>
    <w:p w14:paraId="59AF7B9B" w14:textId="77777777" w:rsidR="00D90BE0" w:rsidRDefault="00000000">
      <w:pPr>
        <w:numPr>
          <w:ilvl w:val="0"/>
          <w:numId w:val="2"/>
        </w:num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其他补充说明:</w:t>
      </w:r>
      <w:r>
        <w:rPr>
          <w:rFonts w:ascii="宋体" w:hAnsi="宋体" w:cs="宋体" w:hint="eastAsia"/>
          <w:sz w:val="24"/>
          <w:u w:val="single"/>
        </w:rPr>
        <w:t xml:space="preserve">              </w:t>
      </w:r>
      <w:r>
        <w:rPr>
          <w:rFonts w:asciiTheme="minorEastAsia" w:hAnsiTheme="minorEastAsia" w:cs="仿宋" w:hint="eastAsia"/>
          <w:sz w:val="24"/>
        </w:rPr>
        <w:t>。</w:t>
      </w:r>
    </w:p>
    <w:p w14:paraId="3C25C3BF" w14:textId="77777777" w:rsidR="00D90BE0" w:rsidRDefault="00D90BE0">
      <w:pPr>
        <w:pStyle w:val="a5"/>
      </w:pPr>
    </w:p>
    <w:p w14:paraId="0FD35972" w14:textId="77777777" w:rsidR="00D90BE0" w:rsidRDefault="00D90BE0">
      <w:pPr>
        <w:pStyle w:val="a6"/>
      </w:pPr>
    </w:p>
    <w:p w14:paraId="3A1B22D6" w14:textId="77777777" w:rsidR="00D90BE0" w:rsidRDefault="00000000">
      <w:pPr>
        <w:spacing w:line="360" w:lineRule="auto"/>
        <w:ind w:firstLineChars="1500" w:firstLine="3600"/>
        <w:rPr>
          <w:rFonts w:asciiTheme="minorEastAsia" w:hAnsiTheme="minorEastAsia" w:cs="仿宋"/>
          <w:sz w:val="24"/>
        </w:rPr>
      </w:pPr>
      <w:r>
        <w:rPr>
          <w:rFonts w:asciiTheme="minorEastAsia" w:hAnsiTheme="minorEastAsia" w:cs="仿宋" w:hint="eastAsia"/>
          <w:sz w:val="24"/>
        </w:rPr>
        <w:t xml:space="preserve">供应商名称（盖章）：                          </w:t>
      </w:r>
    </w:p>
    <w:p w14:paraId="3E143CF7" w14:textId="77777777" w:rsidR="00D90BE0" w:rsidRDefault="00000000">
      <w:pPr>
        <w:spacing w:line="360" w:lineRule="auto"/>
        <w:jc w:val="center"/>
        <w:rPr>
          <w:rFonts w:asciiTheme="minorEastAsia" w:hAnsiTheme="minorEastAsia" w:cs="仿宋"/>
          <w:sz w:val="24"/>
        </w:rPr>
        <w:sectPr w:rsidR="00D90BE0">
          <w:pgSz w:w="11906" w:h="16838"/>
          <w:pgMar w:top="1276" w:right="1418" w:bottom="1247" w:left="1418" w:header="851" w:footer="992" w:gutter="0"/>
          <w:cols w:space="720"/>
          <w:titlePg/>
          <w:docGrid w:linePitch="312"/>
        </w:sectPr>
      </w:pPr>
      <w:r>
        <w:rPr>
          <w:rFonts w:asciiTheme="minorEastAsia" w:hAnsiTheme="minorEastAsia" w:cs="仿宋" w:hint="eastAsia"/>
          <w:sz w:val="24"/>
        </w:rPr>
        <w:t xml:space="preserve">     日期：  年   月   日</w:t>
      </w:r>
    </w:p>
    <w:p w14:paraId="2973A5AD" w14:textId="77777777" w:rsidR="00D90BE0" w:rsidRDefault="00000000">
      <w:pPr>
        <w:jc w:val="center"/>
        <w:rPr>
          <w:rFonts w:asciiTheme="minorEastAsia" w:hAnsiTheme="minorEastAsia" w:cs="仿宋"/>
        </w:rPr>
      </w:pPr>
      <w:r>
        <w:rPr>
          <w:rFonts w:asciiTheme="minorEastAsia" w:hAnsiTheme="minorEastAsia" w:cs="仿宋" w:hint="eastAsia"/>
          <w:b/>
          <w:kern w:val="0"/>
          <w:sz w:val="32"/>
          <w:szCs w:val="32"/>
          <w:lang w:val="zh-CN"/>
        </w:rPr>
        <w:lastRenderedPageBreak/>
        <w:t>二、授权委托书</w:t>
      </w:r>
    </w:p>
    <w:p w14:paraId="54A79E6F" w14:textId="77777777" w:rsidR="00D90BE0" w:rsidRDefault="00D90BE0">
      <w:pPr>
        <w:snapToGrid w:val="0"/>
        <w:spacing w:line="360" w:lineRule="auto"/>
        <w:rPr>
          <w:rFonts w:asciiTheme="minorEastAsia" w:hAnsiTheme="minorEastAsia" w:cs="仿宋"/>
          <w:kern w:val="0"/>
          <w:sz w:val="24"/>
        </w:rPr>
      </w:pPr>
    </w:p>
    <w:p w14:paraId="3D75F831"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rPr>
        <w:t>杭州临江环境能源有限公司</w:t>
      </w:r>
    </w:p>
    <w:p w14:paraId="71BF50E8" w14:textId="77777777" w:rsidR="00D90BE0" w:rsidRDefault="00000000">
      <w:pPr>
        <w:snapToGrid w:val="0"/>
        <w:spacing w:line="360" w:lineRule="auto"/>
        <w:ind w:firstLine="576"/>
        <w:rPr>
          <w:rFonts w:asciiTheme="minorEastAsia" w:hAnsiTheme="minorEastAsia" w:cs="仿宋"/>
          <w:kern w:val="0"/>
          <w:sz w:val="24"/>
        </w:rPr>
      </w:pPr>
      <w:r>
        <w:rPr>
          <w:rFonts w:asciiTheme="minorEastAsia" w:hAnsiTheme="minorEastAsia" w:cs="仿宋" w:hint="eastAsia"/>
          <w:kern w:val="0"/>
          <w:sz w:val="24"/>
          <w:u w:val="single"/>
        </w:rPr>
        <w:t>（报价单位全称）</w:t>
      </w:r>
      <w:r>
        <w:rPr>
          <w:rFonts w:asciiTheme="minorEastAsia" w:hAnsiTheme="minorEastAsia" w:cs="仿宋" w:hint="eastAsia"/>
          <w:kern w:val="0"/>
          <w:sz w:val="24"/>
        </w:rPr>
        <w:t>法定代表人</w:t>
      </w:r>
      <w:r>
        <w:rPr>
          <w:rFonts w:asciiTheme="minorEastAsia" w:hAnsiTheme="minorEastAsia" w:cs="仿宋" w:hint="eastAsia"/>
          <w:kern w:val="0"/>
          <w:sz w:val="24"/>
          <w:u w:val="single"/>
        </w:rPr>
        <w:t xml:space="preserve">  （姓名）  </w:t>
      </w:r>
      <w:r>
        <w:rPr>
          <w:rFonts w:asciiTheme="minorEastAsia" w:hAnsiTheme="minorEastAsia" w:cs="仿宋" w:hint="eastAsia"/>
          <w:kern w:val="0"/>
          <w:sz w:val="24"/>
        </w:rPr>
        <w:t>授权</w:t>
      </w:r>
      <w:r>
        <w:rPr>
          <w:rFonts w:asciiTheme="minorEastAsia" w:hAnsiTheme="minorEastAsia" w:cs="仿宋" w:hint="eastAsia"/>
          <w:kern w:val="0"/>
          <w:sz w:val="24"/>
          <w:u w:val="single"/>
        </w:rPr>
        <w:t>（全名、职务、身份证号码）</w:t>
      </w:r>
      <w:r>
        <w:rPr>
          <w:rFonts w:asciiTheme="minorEastAsia" w:hAnsiTheme="minorEastAsia" w:cs="仿宋" w:hint="eastAsia"/>
          <w:kern w:val="0"/>
          <w:sz w:val="24"/>
        </w:rPr>
        <w:t>为参与贵方的</w:t>
      </w:r>
      <w:r>
        <w:rPr>
          <w:rFonts w:asciiTheme="minorEastAsia" w:hAnsiTheme="minorEastAsia" w:cs="仿宋" w:hint="eastAsia"/>
          <w:kern w:val="0"/>
          <w:sz w:val="24"/>
          <w:u w:val="single"/>
        </w:rPr>
        <w:t xml:space="preserve">（采购项目名称、采购编号）   </w:t>
      </w:r>
      <w:r>
        <w:rPr>
          <w:rFonts w:asciiTheme="minorEastAsia" w:hAnsiTheme="minorEastAsia" w:cs="仿宋" w:hint="eastAsia"/>
          <w:kern w:val="0"/>
          <w:sz w:val="24"/>
        </w:rPr>
        <w:t>授权代表，</w:t>
      </w:r>
      <w:r>
        <w:rPr>
          <w:rFonts w:asciiTheme="minorEastAsia" w:hAnsiTheme="minorEastAsia" w:cs="仿宋" w:hint="eastAsia"/>
          <w:kern w:val="0"/>
          <w:sz w:val="24"/>
          <w:lang w:val="zh-CN"/>
        </w:rPr>
        <w:t>响应采购整个过程中的一切事项，</w:t>
      </w:r>
      <w:r>
        <w:rPr>
          <w:rFonts w:asciiTheme="minorEastAsia" w:hAnsiTheme="minorEastAsia" w:cs="仿宋" w:hint="eastAsia"/>
          <w:kern w:val="0"/>
          <w:sz w:val="24"/>
        </w:rPr>
        <w:t>其在报价过程中的一切活动本公司均予承认</w:t>
      </w:r>
      <w:r>
        <w:rPr>
          <w:rFonts w:asciiTheme="minorEastAsia" w:hAnsiTheme="minorEastAsia" w:cs="仿宋" w:hint="eastAsia"/>
          <w:kern w:val="0"/>
          <w:sz w:val="24"/>
          <w:lang w:val="zh-CN"/>
        </w:rPr>
        <w:t>，其法律后果由我方承担。</w:t>
      </w:r>
    </w:p>
    <w:p w14:paraId="538FBDB4" w14:textId="77777777" w:rsidR="00D90BE0" w:rsidRDefault="00D90BE0">
      <w:pPr>
        <w:snapToGrid w:val="0"/>
        <w:spacing w:line="360" w:lineRule="auto"/>
        <w:rPr>
          <w:rFonts w:asciiTheme="minorEastAsia" w:hAnsiTheme="minorEastAsia" w:cs="仿宋"/>
          <w:kern w:val="0"/>
          <w:sz w:val="24"/>
          <w:lang w:val="zh-CN"/>
        </w:rPr>
      </w:pPr>
    </w:p>
    <w:p w14:paraId="4C6D921C"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委托期限</w:t>
      </w:r>
      <w:r>
        <w:rPr>
          <w:rFonts w:asciiTheme="minorEastAsia" w:hAnsiTheme="minorEastAsia" w:cs="仿宋" w:hint="eastAsia"/>
          <w:kern w:val="0"/>
          <w:sz w:val="24"/>
        </w:rPr>
        <w:t>：</w:t>
      </w:r>
      <w:r>
        <w:rPr>
          <w:rFonts w:asciiTheme="minorEastAsia" w:hAnsiTheme="minorEastAsia" w:cs="仿宋" w:hint="eastAsia"/>
          <w:kern w:val="0"/>
          <w:sz w:val="24"/>
          <w:lang w:val="zh-CN"/>
        </w:rPr>
        <w:t>自</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日起至</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日止（不小于</w:t>
      </w:r>
      <w:r>
        <w:rPr>
          <w:rFonts w:asciiTheme="minorEastAsia" w:hAnsiTheme="minorEastAsia" w:cs="仿宋" w:hint="eastAsia"/>
          <w:kern w:val="0"/>
          <w:sz w:val="24"/>
        </w:rPr>
        <w:t>90天</w:t>
      </w:r>
      <w:r>
        <w:rPr>
          <w:rFonts w:asciiTheme="minorEastAsia" w:hAnsiTheme="minorEastAsia" w:cs="仿宋" w:hint="eastAsia"/>
          <w:kern w:val="0"/>
          <w:sz w:val="24"/>
          <w:lang w:val="zh-CN"/>
        </w:rPr>
        <w:t>）。</w:t>
      </w:r>
    </w:p>
    <w:p w14:paraId="228B0F58"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b/>
          <w:bCs/>
          <w:kern w:val="0"/>
          <w:sz w:val="24"/>
          <w:u w:val="single"/>
          <w:lang w:val="zh-CN"/>
        </w:rPr>
        <w:t>授权代表无转委托权</w:t>
      </w:r>
      <w:r>
        <w:rPr>
          <w:rFonts w:asciiTheme="minorEastAsia" w:hAnsiTheme="minorEastAsia" w:cs="仿宋" w:hint="eastAsia"/>
          <w:kern w:val="0"/>
          <w:sz w:val="24"/>
          <w:lang w:val="zh-CN"/>
        </w:rPr>
        <w:t>。</w:t>
      </w:r>
    </w:p>
    <w:p w14:paraId="4BD86E45"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特此告知。</w:t>
      </w:r>
    </w:p>
    <w:p w14:paraId="490B3BF6"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4F081F9D"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供应商名称：（公章）</w:t>
      </w:r>
    </w:p>
    <w:p w14:paraId="05B19C4F"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法定代表人签字：</w:t>
      </w:r>
    </w:p>
    <w:p w14:paraId="09C6471D" w14:textId="77777777" w:rsidR="00D90BE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授权代表签字：</w:t>
      </w:r>
    </w:p>
    <w:p w14:paraId="16A2D0CB" w14:textId="77777777" w:rsidR="00D90BE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授权代表联系方式：</w:t>
      </w:r>
    </w:p>
    <w:p w14:paraId="7F30CA7E"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签发日期：  年  月   日</w:t>
      </w:r>
    </w:p>
    <w:p w14:paraId="0DD5404F" w14:textId="77777777" w:rsidR="00D90BE0" w:rsidRDefault="00D90BE0">
      <w:pPr>
        <w:jc w:val="center"/>
        <w:rPr>
          <w:rFonts w:asciiTheme="minorEastAsia" w:hAnsiTheme="minorEastAsia" w:cs="仿宋"/>
          <w:b/>
          <w:kern w:val="0"/>
          <w:sz w:val="32"/>
          <w:szCs w:val="32"/>
          <w:lang w:val="zh-CN"/>
        </w:rPr>
      </w:pPr>
    </w:p>
    <w:p w14:paraId="4910C5FB" w14:textId="77777777" w:rsidR="00D90BE0" w:rsidRDefault="00D90BE0">
      <w:pPr>
        <w:jc w:val="center"/>
        <w:rPr>
          <w:rFonts w:asciiTheme="minorEastAsia" w:hAnsiTheme="minorEastAsia" w:cs="仿宋"/>
          <w:b/>
          <w:kern w:val="0"/>
          <w:sz w:val="32"/>
          <w:szCs w:val="32"/>
          <w:lang w:val="zh-CN"/>
        </w:rPr>
      </w:pPr>
    </w:p>
    <w:p w14:paraId="2387F944" w14:textId="77777777" w:rsidR="00D90BE0" w:rsidRDefault="00D90BE0">
      <w:pPr>
        <w:jc w:val="center"/>
        <w:rPr>
          <w:rFonts w:asciiTheme="minorEastAsia" w:hAnsiTheme="minorEastAsia" w:cs="仿宋"/>
          <w:b/>
          <w:kern w:val="0"/>
          <w:sz w:val="32"/>
          <w:szCs w:val="32"/>
          <w:lang w:val="zh-CN"/>
        </w:rPr>
      </w:pPr>
    </w:p>
    <w:p w14:paraId="32725954" w14:textId="77777777" w:rsidR="00D90BE0" w:rsidRDefault="00D90BE0">
      <w:pPr>
        <w:jc w:val="center"/>
        <w:rPr>
          <w:rFonts w:asciiTheme="minorEastAsia" w:hAnsiTheme="minorEastAsia" w:cs="仿宋"/>
          <w:b/>
          <w:kern w:val="0"/>
          <w:sz w:val="32"/>
          <w:szCs w:val="32"/>
          <w:lang w:val="zh-CN"/>
        </w:rPr>
      </w:pPr>
    </w:p>
    <w:p w14:paraId="67D9CB1F" w14:textId="77777777" w:rsidR="00D90BE0" w:rsidRDefault="00D90BE0">
      <w:pPr>
        <w:jc w:val="center"/>
        <w:rPr>
          <w:rFonts w:asciiTheme="minorEastAsia" w:hAnsiTheme="minorEastAsia" w:cs="仿宋"/>
          <w:b/>
          <w:kern w:val="0"/>
          <w:sz w:val="32"/>
          <w:szCs w:val="32"/>
          <w:lang w:val="zh-CN"/>
        </w:rPr>
      </w:pPr>
    </w:p>
    <w:p w14:paraId="29525BC6" w14:textId="77777777" w:rsidR="00D90BE0" w:rsidRDefault="00D90BE0">
      <w:pPr>
        <w:jc w:val="center"/>
        <w:rPr>
          <w:rFonts w:asciiTheme="minorEastAsia" w:hAnsiTheme="minorEastAsia" w:cs="仿宋"/>
          <w:b/>
          <w:kern w:val="0"/>
          <w:sz w:val="32"/>
          <w:szCs w:val="32"/>
          <w:lang w:val="zh-CN"/>
        </w:rPr>
      </w:pPr>
    </w:p>
    <w:p w14:paraId="579789E7" w14:textId="77777777" w:rsidR="00D90BE0" w:rsidRDefault="00D90BE0">
      <w:pPr>
        <w:jc w:val="center"/>
        <w:rPr>
          <w:rFonts w:asciiTheme="minorEastAsia" w:hAnsiTheme="minorEastAsia" w:cs="仿宋"/>
          <w:b/>
          <w:kern w:val="0"/>
          <w:sz w:val="32"/>
          <w:szCs w:val="32"/>
          <w:lang w:val="zh-CN"/>
        </w:rPr>
      </w:pPr>
    </w:p>
    <w:p w14:paraId="6B924DFD" w14:textId="77777777" w:rsidR="00D90BE0" w:rsidRDefault="00D90BE0">
      <w:pPr>
        <w:jc w:val="center"/>
        <w:rPr>
          <w:rFonts w:asciiTheme="minorEastAsia" w:hAnsiTheme="minorEastAsia" w:cs="仿宋"/>
          <w:b/>
          <w:kern w:val="0"/>
          <w:sz w:val="32"/>
          <w:szCs w:val="32"/>
          <w:lang w:val="zh-CN"/>
        </w:rPr>
      </w:pPr>
    </w:p>
    <w:p w14:paraId="66C6D267" w14:textId="77777777" w:rsidR="00D90BE0" w:rsidRDefault="00D90BE0">
      <w:pPr>
        <w:jc w:val="center"/>
        <w:rPr>
          <w:rFonts w:asciiTheme="minorEastAsia" w:hAnsiTheme="minorEastAsia" w:cs="仿宋"/>
          <w:b/>
          <w:kern w:val="0"/>
          <w:sz w:val="32"/>
          <w:szCs w:val="32"/>
          <w:lang w:val="zh-CN"/>
        </w:rPr>
      </w:pPr>
    </w:p>
    <w:p w14:paraId="74829E0B" w14:textId="77777777" w:rsidR="00D90BE0" w:rsidRDefault="00D90BE0">
      <w:pPr>
        <w:pStyle w:val="a5"/>
        <w:rPr>
          <w:rFonts w:asciiTheme="minorEastAsia" w:hAnsiTheme="minorEastAsia" w:cs="仿宋"/>
          <w:b/>
          <w:kern w:val="0"/>
          <w:sz w:val="32"/>
          <w:szCs w:val="32"/>
        </w:rPr>
      </w:pPr>
    </w:p>
    <w:p w14:paraId="51F60A06" w14:textId="77777777" w:rsidR="00D90BE0" w:rsidRDefault="00D90BE0">
      <w:pPr>
        <w:pStyle w:val="a6"/>
        <w:rPr>
          <w:rFonts w:asciiTheme="minorEastAsia" w:hAnsiTheme="minorEastAsia" w:cs="仿宋"/>
          <w:b/>
          <w:kern w:val="0"/>
          <w:sz w:val="32"/>
          <w:szCs w:val="32"/>
        </w:rPr>
      </w:pPr>
    </w:p>
    <w:p w14:paraId="66EB7619" w14:textId="77777777" w:rsidR="00D90BE0" w:rsidRDefault="00D90BE0">
      <w:pPr>
        <w:rPr>
          <w:rFonts w:asciiTheme="minorEastAsia" w:hAnsiTheme="minorEastAsia" w:cs="仿宋"/>
          <w:b/>
          <w:kern w:val="0"/>
          <w:sz w:val="32"/>
          <w:szCs w:val="32"/>
          <w:lang w:val="zh-CN"/>
        </w:rPr>
      </w:pPr>
    </w:p>
    <w:p w14:paraId="721E88D4" w14:textId="77777777" w:rsidR="00D90BE0" w:rsidRDefault="00D90BE0">
      <w:pPr>
        <w:pStyle w:val="a5"/>
        <w:rPr>
          <w:rFonts w:asciiTheme="minorEastAsia" w:hAnsiTheme="minorEastAsia" w:cs="仿宋"/>
          <w:b/>
          <w:kern w:val="0"/>
          <w:sz w:val="32"/>
          <w:szCs w:val="32"/>
        </w:rPr>
      </w:pPr>
    </w:p>
    <w:p w14:paraId="18740E80" w14:textId="77777777" w:rsidR="00D90BE0" w:rsidRDefault="00D90BE0">
      <w:pPr>
        <w:pStyle w:val="a6"/>
      </w:pPr>
    </w:p>
    <w:p w14:paraId="375D041D" w14:textId="77777777" w:rsidR="00D90BE0" w:rsidRDefault="00D90BE0"/>
    <w:p w14:paraId="0673AE8C" w14:textId="77777777" w:rsidR="00D90BE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lastRenderedPageBreak/>
        <w:t>法定代表人身份证件扫描件：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D90BE0" w14:paraId="5908A193" w14:textId="77777777">
        <w:trPr>
          <w:trHeight w:val="4812"/>
          <w:jc w:val="center"/>
        </w:trPr>
        <w:tc>
          <w:tcPr>
            <w:tcW w:w="9207" w:type="dxa"/>
          </w:tcPr>
          <w:p w14:paraId="1EFBD474" w14:textId="77777777" w:rsidR="00D90BE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3E122455" w14:textId="77777777" w:rsidR="00D90BE0" w:rsidRDefault="00D90BE0">
            <w:pPr>
              <w:pStyle w:val="00"/>
              <w:adjustRightInd w:val="0"/>
              <w:spacing w:line="360" w:lineRule="auto"/>
              <w:rPr>
                <w:rFonts w:asciiTheme="minorEastAsia" w:eastAsiaTheme="minorEastAsia" w:hAnsiTheme="minorEastAsia" w:cs="仿宋"/>
                <w:bCs/>
                <w:sz w:val="24"/>
              </w:rPr>
            </w:pPr>
          </w:p>
        </w:tc>
      </w:tr>
    </w:tbl>
    <w:p w14:paraId="3B2B764B"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0D65F8AF"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1C021875" w14:textId="77777777" w:rsidR="00D90BE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D90BE0" w14:paraId="1215A160" w14:textId="77777777">
        <w:trPr>
          <w:trHeight w:val="4812"/>
          <w:jc w:val="center"/>
        </w:trPr>
        <w:tc>
          <w:tcPr>
            <w:tcW w:w="9207" w:type="dxa"/>
          </w:tcPr>
          <w:p w14:paraId="177113E7" w14:textId="77777777" w:rsidR="00D90BE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68153EC3" w14:textId="77777777" w:rsidR="00D90BE0" w:rsidRDefault="00D90BE0">
            <w:pPr>
              <w:pStyle w:val="00"/>
              <w:adjustRightInd w:val="0"/>
              <w:spacing w:line="360" w:lineRule="auto"/>
              <w:rPr>
                <w:rFonts w:asciiTheme="minorEastAsia" w:eastAsiaTheme="minorEastAsia" w:hAnsiTheme="minorEastAsia" w:cs="仿宋"/>
                <w:bCs/>
                <w:sz w:val="24"/>
              </w:rPr>
            </w:pPr>
          </w:p>
        </w:tc>
      </w:tr>
    </w:tbl>
    <w:p w14:paraId="62DC8DE1"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423BDECF" w14:textId="77777777" w:rsidR="00D90BE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0DDF7E86" w14:textId="77777777" w:rsidR="00D90BE0" w:rsidRDefault="00000000">
      <w:pPr>
        <w:snapToGrid w:val="0"/>
        <w:spacing w:line="360" w:lineRule="auto"/>
        <w:ind w:firstLine="576"/>
        <w:jc w:val="center"/>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供应商名称(盖章)：                             </w:t>
      </w:r>
    </w:p>
    <w:p w14:paraId="52058D8E" w14:textId="77777777" w:rsidR="00D90BE0" w:rsidRDefault="00000000">
      <w:pPr>
        <w:spacing w:line="360" w:lineRule="auto"/>
        <w:jc w:val="center"/>
        <w:rPr>
          <w:rFonts w:asciiTheme="minorEastAsia" w:hAnsiTheme="minorEastAsia" w:cs="仿宋"/>
          <w:kern w:val="0"/>
          <w:sz w:val="24"/>
          <w:lang w:val="zh-CN"/>
        </w:rPr>
        <w:sectPr w:rsidR="00D90BE0">
          <w:pgSz w:w="11906" w:h="16838"/>
          <w:pgMar w:top="1276" w:right="1418" w:bottom="1247" w:left="1418" w:header="851" w:footer="992" w:gutter="0"/>
          <w:cols w:space="720"/>
          <w:titlePg/>
          <w:docGrid w:linePitch="312"/>
        </w:sectPr>
      </w:pPr>
      <w:r>
        <w:rPr>
          <w:rFonts w:asciiTheme="minorEastAsia" w:hAnsiTheme="minorEastAsia" w:cs="仿宋" w:hint="eastAsia"/>
          <w:kern w:val="0"/>
          <w:sz w:val="24"/>
          <w:lang w:val="zh-CN"/>
        </w:rPr>
        <w:t xml:space="preserve">                   日期：  年  月  日</w:t>
      </w:r>
    </w:p>
    <w:p w14:paraId="3A14673D" w14:textId="77777777" w:rsidR="00D90BE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三、分包意向协议</w:t>
      </w:r>
    </w:p>
    <w:p w14:paraId="3BC96328" w14:textId="77777777" w:rsidR="00D90BE0" w:rsidRDefault="00000000">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b/>
          <w:bCs/>
          <w:sz w:val="24"/>
        </w:rPr>
        <w:t>（成交后以分包方式履行合同的，提供分包意向协议（附件3）；采购人不同意分包或者供应商成交后不以分包方式履行合同的，则不需要提供。）</w:t>
      </w:r>
    </w:p>
    <w:p w14:paraId="37EDC0C3" w14:textId="77777777" w:rsidR="00D90BE0" w:rsidRDefault="00D90BE0">
      <w:pPr>
        <w:jc w:val="center"/>
        <w:rPr>
          <w:rFonts w:asciiTheme="minorEastAsia" w:hAnsiTheme="minorEastAsia" w:cs="仿宋"/>
          <w:b/>
          <w:kern w:val="0"/>
          <w:sz w:val="32"/>
          <w:szCs w:val="32"/>
        </w:rPr>
      </w:pPr>
    </w:p>
    <w:p w14:paraId="3708BA67" w14:textId="77777777" w:rsidR="00D90BE0" w:rsidRDefault="00D90BE0">
      <w:pPr>
        <w:jc w:val="center"/>
        <w:rPr>
          <w:rFonts w:asciiTheme="minorEastAsia" w:hAnsiTheme="minorEastAsia" w:cs="仿宋"/>
          <w:b/>
          <w:kern w:val="0"/>
          <w:sz w:val="32"/>
          <w:szCs w:val="32"/>
        </w:rPr>
      </w:pPr>
    </w:p>
    <w:p w14:paraId="64E3D8C8"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t>四、符合性审查资料</w:t>
      </w:r>
    </w:p>
    <w:p w14:paraId="140068EB" w14:textId="77777777" w:rsidR="00D90BE0" w:rsidRDefault="00D90BE0">
      <w:pPr>
        <w:jc w:val="center"/>
        <w:rPr>
          <w:rFonts w:asciiTheme="minorEastAsia" w:hAnsiTheme="minorEastAsia" w:cs="仿宋"/>
          <w:b/>
          <w:kern w:val="0"/>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240"/>
        <w:gridCol w:w="3395"/>
        <w:gridCol w:w="1800"/>
      </w:tblGrid>
      <w:tr w:rsidR="00D90BE0" w14:paraId="7A918D8F" w14:textId="77777777">
        <w:trPr>
          <w:trHeight w:val="882"/>
        </w:trPr>
        <w:tc>
          <w:tcPr>
            <w:tcW w:w="646" w:type="dxa"/>
            <w:vAlign w:val="center"/>
          </w:tcPr>
          <w:p w14:paraId="6EC5C74D"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序号</w:t>
            </w:r>
          </w:p>
        </w:tc>
        <w:tc>
          <w:tcPr>
            <w:tcW w:w="3240" w:type="dxa"/>
            <w:vAlign w:val="center"/>
          </w:tcPr>
          <w:p w14:paraId="347BBD33"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实质性要求</w:t>
            </w:r>
          </w:p>
        </w:tc>
        <w:tc>
          <w:tcPr>
            <w:tcW w:w="3395" w:type="dxa"/>
            <w:vAlign w:val="center"/>
          </w:tcPr>
          <w:p w14:paraId="0A161A7B"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需要提供的符合性审查资料</w:t>
            </w:r>
          </w:p>
        </w:tc>
        <w:tc>
          <w:tcPr>
            <w:tcW w:w="1800" w:type="dxa"/>
            <w:vAlign w:val="center"/>
          </w:tcPr>
          <w:p w14:paraId="0D02A911"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响应文件中的</w:t>
            </w:r>
          </w:p>
          <w:p w14:paraId="3A1CB67C"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页码位置</w:t>
            </w:r>
          </w:p>
        </w:tc>
      </w:tr>
      <w:tr w:rsidR="00D90BE0" w14:paraId="1166C0A6" w14:textId="77777777">
        <w:trPr>
          <w:trHeight w:val="860"/>
        </w:trPr>
        <w:tc>
          <w:tcPr>
            <w:tcW w:w="646" w:type="dxa"/>
            <w:vAlign w:val="center"/>
          </w:tcPr>
          <w:p w14:paraId="3CF090F9" w14:textId="77777777" w:rsidR="00D90BE0" w:rsidRDefault="00000000">
            <w:pPr>
              <w:jc w:val="center"/>
              <w:rPr>
                <w:rFonts w:asciiTheme="minorEastAsia" w:hAnsiTheme="minorEastAsia" w:cs="仿宋"/>
                <w:sz w:val="24"/>
              </w:rPr>
            </w:pPr>
            <w:r>
              <w:rPr>
                <w:rFonts w:asciiTheme="minorEastAsia" w:hAnsiTheme="minorEastAsia" w:cs="仿宋" w:hint="eastAsia"/>
                <w:sz w:val="24"/>
              </w:rPr>
              <w:t>1</w:t>
            </w:r>
          </w:p>
        </w:tc>
        <w:tc>
          <w:tcPr>
            <w:tcW w:w="3240" w:type="dxa"/>
            <w:vAlign w:val="center"/>
          </w:tcPr>
          <w:p w14:paraId="73F67B31"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响应文件按照询价采购文件要求签署、盖章。</w:t>
            </w:r>
          </w:p>
        </w:tc>
        <w:tc>
          <w:tcPr>
            <w:tcW w:w="3395" w:type="dxa"/>
            <w:vAlign w:val="center"/>
          </w:tcPr>
          <w:p w14:paraId="51E105BB" w14:textId="77777777" w:rsidR="00D90BE0" w:rsidRDefault="00000000">
            <w:pPr>
              <w:jc w:val="center"/>
              <w:rPr>
                <w:rFonts w:asciiTheme="minorEastAsia" w:hAnsiTheme="minorEastAsia" w:cs="仿宋"/>
                <w:sz w:val="24"/>
              </w:rPr>
            </w:pPr>
            <w:r>
              <w:rPr>
                <w:rFonts w:asciiTheme="minorEastAsia" w:hAnsiTheme="minorEastAsia" w:cs="仿宋" w:hint="eastAsia"/>
                <w:sz w:val="24"/>
              </w:rPr>
              <w:t>需要使用签字或盖章的响应文件的组成部分</w:t>
            </w:r>
          </w:p>
        </w:tc>
        <w:tc>
          <w:tcPr>
            <w:tcW w:w="1800" w:type="dxa"/>
            <w:vAlign w:val="center"/>
          </w:tcPr>
          <w:p w14:paraId="40A5A562" w14:textId="77777777" w:rsidR="00D90BE0" w:rsidRDefault="00D90BE0">
            <w:pPr>
              <w:jc w:val="center"/>
              <w:rPr>
                <w:rFonts w:asciiTheme="minorEastAsia" w:hAnsiTheme="minorEastAsia" w:cs="仿宋"/>
                <w:sz w:val="24"/>
              </w:rPr>
            </w:pPr>
          </w:p>
          <w:p w14:paraId="2DC68143" w14:textId="77777777" w:rsidR="00D90BE0" w:rsidRDefault="00000000">
            <w:pPr>
              <w:jc w:val="center"/>
              <w:rPr>
                <w:rFonts w:asciiTheme="minorEastAsia" w:hAnsiTheme="minorEastAsia" w:cs="仿宋"/>
                <w:sz w:val="24"/>
              </w:rPr>
            </w:pPr>
            <w:r>
              <w:rPr>
                <w:rFonts w:asciiTheme="minorEastAsia" w:hAnsiTheme="minorEastAsia" w:cs="仿宋" w:hint="eastAsia"/>
                <w:sz w:val="24"/>
              </w:rPr>
              <w:t>见响应文件</w:t>
            </w:r>
          </w:p>
          <w:p w14:paraId="3359A6F4" w14:textId="77777777" w:rsidR="00D90BE0" w:rsidRDefault="00000000">
            <w:pPr>
              <w:jc w:val="center"/>
              <w:rPr>
                <w:rFonts w:asciiTheme="minorEastAsia" w:hAnsiTheme="minorEastAsia" w:cs="仿宋"/>
              </w:rPr>
            </w:pPr>
            <w:r>
              <w:rPr>
                <w:rFonts w:asciiTheme="minorEastAsia" w:hAnsiTheme="minorEastAsia" w:cs="仿宋" w:hint="eastAsia"/>
                <w:sz w:val="24"/>
              </w:rPr>
              <w:t>第 页</w:t>
            </w:r>
          </w:p>
        </w:tc>
      </w:tr>
      <w:tr w:rsidR="00D90BE0" w14:paraId="5B138FAD" w14:textId="77777777">
        <w:trPr>
          <w:trHeight w:val="860"/>
        </w:trPr>
        <w:tc>
          <w:tcPr>
            <w:tcW w:w="646" w:type="dxa"/>
            <w:vAlign w:val="center"/>
          </w:tcPr>
          <w:p w14:paraId="2DF96A43" w14:textId="77777777" w:rsidR="00D90BE0" w:rsidRDefault="00000000">
            <w:pPr>
              <w:jc w:val="center"/>
              <w:rPr>
                <w:rFonts w:asciiTheme="minorEastAsia" w:hAnsiTheme="minorEastAsia" w:cs="仿宋"/>
                <w:sz w:val="24"/>
              </w:rPr>
            </w:pPr>
            <w:r>
              <w:rPr>
                <w:rFonts w:asciiTheme="minorEastAsia" w:hAnsiTheme="minorEastAsia" w:cs="仿宋" w:hint="eastAsia"/>
                <w:sz w:val="24"/>
              </w:rPr>
              <w:t>2</w:t>
            </w:r>
          </w:p>
        </w:tc>
        <w:tc>
          <w:tcPr>
            <w:tcW w:w="3240" w:type="dxa"/>
            <w:vAlign w:val="center"/>
          </w:tcPr>
          <w:p w14:paraId="546E4A88"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响应文件中承诺的响应有效期不少于询价采购文件中载明的响应有效期。</w:t>
            </w:r>
          </w:p>
        </w:tc>
        <w:tc>
          <w:tcPr>
            <w:tcW w:w="3395" w:type="dxa"/>
            <w:vAlign w:val="center"/>
          </w:tcPr>
          <w:p w14:paraId="262E141B" w14:textId="77777777" w:rsidR="00D90BE0" w:rsidRDefault="00000000">
            <w:pPr>
              <w:jc w:val="center"/>
              <w:rPr>
                <w:rFonts w:asciiTheme="minorEastAsia" w:hAnsiTheme="minorEastAsia" w:cs="仿宋"/>
                <w:sz w:val="24"/>
              </w:rPr>
            </w:pPr>
            <w:r>
              <w:rPr>
                <w:rFonts w:asciiTheme="minorEastAsia" w:hAnsiTheme="minorEastAsia" w:cs="仿宋" w:hint="eastAsia"/>
                <w:sz w:val="24"/>
              </w:rPr>
              <w:t>响应函</w:t>
            </w:r>
          </w:p>
        </w:tc>
        <w:tc>
          <w:tcPr>
            <w:tcW w:w="1800" w:type="dxa"/>
            <w:vAlign w:val="center"/>
          </w:tcPr>
          <w:p w14:paraId="50C61B56" w14:textId="77777777" w:rsidR="00D90BE0" w:rsidRDefault="00000000">
            <w:pPr>
              <w:jc w:val="center"/>
              <w:rPr>
                <w:rFonts w:asciiTheme="minorEastAsia" w:hAnsiTheme="minorEastAsia" w:cs="仿宋"/>
              </w:rPr>
            </w:pPr>
            <w:r>
              <w:rPr>
                <w:rFonts w:asciiTheme="minorEastAsia" w:hAnsiTheme="minorEastAsia" w:cs="仿宋" w:hint="eastAsia"/>
                <w:sz w:val="24"/>
              </w:rPr>
              <w:t>见响应文件第  页</w:t>
            </w:r>
          </w:p>
        </w:tc>
      </w:tr>
      <w:tr w:rsidR="00D90BE0" w14:paraId="27C69C08" w14:textId="77777777">
        <w:trPr>
          <w:trHeight w:val="860"/>
        </w:trPr>
        <w:tc>
          <w:tcPr>
            <w:tcW w:w="646" w:type="dxa"/>
            <w:vAlign w:val="center"/>
          </w:tcPr>
          <w:p w14:paraId="187BCD19" w14:textId="77777777" w:rsidR="00D90BE0" w:rsidRDefault="00000000">
            <w:pPr>
              <w:jc w:val="center"/>
              <w:rPr>
                <w:rFonts w:asciiTheme="minorEastAsia" w:hAnsiTheme="minorEastAsia" w:cs="仿宋"/>
                <w:sz w:val="24"/>
              </w:rPr>
            </w:pPr>
            <w:r>
              <w:rPr>
                <w:rFonts w:asciiTheme="minorEastAsia" w:hAnsiTheme="minorEastAsia" w:cs="仿宋" w:hint="eastAsia"/>
                <w:sz w:val="24"/>
              </w:rPr>
              <w:t>3</w:t>
            </w:r>
          </w:p>
        </w:tc>
        <w:tc>
          <w:tcPr>
            <w:tcW w:w="3240" w:type="dxa"/>
            <w:vAlign w:val="center"/>
          </w:tcPr>
          <w:p w14:paraId="6077E51D"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响应文件满足询价采购文件的其它实质性要求。</w:t>
            </w:r>
          </w:p>
        </w:tc>
        <w:tc>
          <w:tcPr>
            <w:tcW w:w="3395" w:type="dxa"/>
            <w:vAlign w:val="center"/>
          </w:tcPr>
          <w:p w14:paraId="729D69BE" w14:textId="77777777" w:rsidR="00D90BE0" w:rsidRDefault="00000000">
            <w:pPr>
              <w:jc w:val="center"/>
              <w:rPr>
                <w:rFonts w:asciiTheme="minorEastAsia" w:hAnsiTheme="minorEastAsia" w:cs="仿宋"/>
                <w:sz w:val="24"/>
              </w:rPr>
            </w:pPr>
            <w:r>
              <w:rPr>
                <w:rFonts w:asciiTheme="minorEastAsia" w:hAnsiTheme="minorEastAsia" w:cs="仿宋" w:hint="eastAsia"/>
                <w:kern w:val="0"/>
                <w:sz w:val="24"/>
              </w:rPr>
              <w:t>（“▲” 系指实质性要求条款，明确要求提供材料的，按要求提供相应的材料；未明确要求提供材料的，依据商务技术偏离表）</w:t>
            </w:r>
          </w:p>
        </w:tc>
        <w:tc>
          <w:tcPr>
            <w:tcW w:w="1800" w:type="dxa"/>
            <w:vAlign w:val="center"/>
          </w:tcPr>
          <w:p w14:paraId="1BEE808F" w14:textId="77777777" w:rsidR="00D90BE0" w:rsidRDefault="00000000">
            <w:pPr>
              <w:jc w:val="center"/>
              <w:rPr>
                <w:rFonts w:asciiTheme="minorEastAsia" w:hAnsiTheme="minorEastAsia" w:cs="仿宋"/>
              </w:rPr>
            </w:pPr>
            <w:r>
              <w:rPr>
                <w:rFonts w:asciiTheme="minorEastAsia" w:hAnsiTheme="minorEastAsia" w:cs="仿宋" w:hint="eastAsia"/>
                <w:sz w:val="24"/>
              </w:rPr>
              <w:t>见响应文件第  页</w:t>
            </w:r>
          </w:p>
        </w:tc>
      </w:tr>
    </w:tbl>
    <w:p w14:paraId="095CAD96" w14:textId="77777777" w:rsidR="00D90BE0" w:rsidRDefault="00D90BE0">
      <w:pPr>
        <w:jc w:val="center"/>
        <w:rPr>
          <w:rFonts w:asciiTheme="minorEastAsia" w:hAnsiTheme="minorEastAsia" w:cs="仿宋"/>
          <w:b/>
          <w:kern w:val="0"/>
          <w:sz w:val="32"/>
          <w:szCs w:val="32"/>
        </w:rPr>
      </w:pPr>
    </w:p>
    <w:p w14:paraId="437BFC54" w14:textId="77777777" w:rsidR="00D90BE0" w:rsidRDefault="00D90BE0">
      <w:pPr>
        <w:jc w:val="center"/>
        <w:rPr>
          <w:rFonts w:asciiTheme="minorEastAsia" w:hAnsiTheme="minorEastAsia" w:cs="仿宋"/>
          <w:b/>
          <w:kern w:val="0"/>
          <w:sz w:val="32"/>
          <w:szCs w:val="32"/>
        </w:rPr>
      </w:pPr>
    </w:p>
    <w:p w14:paraId="068BFC22" w14:textId="77777777" w:rsidR="00D90BE0" w:rsidRDefault="00D90BE0">
      <w:pPr>
        <w:jc w:val="center"/>
        <w:rPr>
          <w:rFonts w:asciiTheme="minorEastAsia" w:hAnsiTheme="minorEastAsia" w:cs="仿宋"/>
          <w:b/>
          <w:kern w:val="0"/>
          <w:sz w:val="32"/>
          <w:szCs w:val="32"/>
        </w:rPr>
      </w:pPr>
    </w:p>
    <w:p w14:paraId="4354611E" w14:textId="77777777" w:rsidR="00D90BE0" w:rsidRDefault="00D90BE0">
      <w:pPr>
        <w:jc w:val="center"/>
        <w:rPr>
          <w:rFonts w:asciiTheme="minorEastAsia" w:hAnsiTheme="minorEastAsia" w:cs="仿宋"/>
          <w:b/>
          <w:kern w:val="0"/>
          <w:sz w:val="32"/>
          <w:szCs w:val="32"/>
        </w:rPr>
      </w:pPr>
    </w:p>
    <w:p w14:paraId="171EA1A7" w14:textId="77777777" w:rsidR="00D90BE0" w:rsidRDefault="00D90BE0">
      <w:pPr>
        <w:jc w:val="center"/>
        <w:rPr>
          <w:rFonts w:asciiTheme="minorEastAsia" w:hAnsiTheme="minorEastAsia" w:cs="仿宋"/>
          <w:b/>
          <w:kern w:val="0"/>
          <w:sz w:val="32"/>
          <w:szCs w:val="32"/>
        </w:rPr>
      </w:pPr>
    </w:p>
    <w:p w14:paraId="0D2C50C6" w14:textId="77777777" w:rsidR="00D90BE0" w:rsidRDefault="00D90BE0">
      <w:pPr>
        <w:jc w:val="center"/>
        <w:rPr>
          <w:rFonts w:asciiTheme="minorEastAsia" w:hAnsiTheme="minorEastAsia" w:cs="仿宋"/>
          <w:b/>
          <w:kern w:val="0"/>
          <w:sz w:val="32"/>
          <w:szCs w:val="32"/>
        </w:rPr>
      </w:pPr>
    </w:p>
    <w:p w14:paraId="78236BE1" w14:textId="77777777" w:rsidR="00D90BE0" w:rsidRDefault="00D90BE0">
      <w:pPr>
        <w:jc w:val="center"/>
        <w:rPr>
          <w:rFonts w:asciiTheme="minorEastAsia" w:hAnsiTheme="minorEastAsia" w:cs="仿宋"/>
          <w:b/>
          <w:kern w:val="0"/>
          <w:sz w:val="32"/>
          <w:szCs w:val="32"/>
        </w:rPr>
      </w:pPr>
    </w:p>
    <w:p w14:paraId="01EEA089" w14:textId="77777777" w:rsidR="00D90BE0" w:rsidRDefault="00D90BE0">
      <w:pPr>
        <w:jc w:val="center"/>
        <w:rPr>
          <w:rFonts w:asciiTheme="minorEastAsia" w:hAnsiTheme="minorEastAsia" w:cs="仿宋"/>
          <w:b/>
          <w:kern w:val="0"/>
          <w:sz w:val="32"/>
          <w:szCs w:val="32"/>
        </w:rPr>
      </w:pPr>
    </w:p>
    <w:p w14:paraId="3A915CBF" w14:textId="77777777" w:rsidR="00D90BE0" w:rsidRDefault="00D90BE0">
      <w:pPr>
        <w:jc w:val="center"/>
        <w:rPr>
          <w:rFonts w:asciiTheme="minorEastAsia" w:hAnsiTheme="minorEastAsia" w:cs="仿宋"/>
          <w:b/>
          <w:kern w:val="0"/>
          <w:sz w:val="32"/>
          <w:szCs w:val="32"/>
        </w:rPr>
      </w:pPr>
    </w:p>
    <w:p w14:paraId="759FCEF9" w14:textId="77777777" w:rsidR="00D90BE0" w:rsidRDefault="00D90BE0">
      <w:pPr>
        <w:jc w:val="center"/>
        <w:rPr>
          <w:rFonts w:asciiTheme="minorEastAsia" w:hAnsiTheme="minorEastAsia" w:cs="仿宋"/>
          <w:b/>
          <w:kern w:val="0"/>
          <w:sz w:val="32"/>
          <w:szCs w:val="32"/>
        </w:rPr>
      </w:pPr>
    </w:p>
    <w:p w14:paraId="0ED41129" w14:textId="77777777" w:rsidR="00D90BE0" w:rsidRDefault="00D90BE0">
      <w:pPr>
        <w:jc w:val="center"/>
        <w:rPr>
          <w:rFonts w:asciiTheme="minorEastAsia" w:hAnsiTheme="minorEastAsia" w:cs="仿宋"/>
          <w:b/>
          <w:kern w:val="0"/>
          <w:sz w:val="32"/>
          <w:szCs w:val="32"/>
        </w:rPr>
      </w:pPr>
    </w:p>
    <w:p w14:paraId="78A2F82E" w14:textId="77777777" w:rsidR="00D90BE0" w:rsidRDefault="00D90BE0">
      <w:pPr>
        <w:jc w:val="center"/>
        <w:rPr>
          <w:rFonts w:asciiTheme="minorEastAsia" w:hAnsiTheme="minorEastAsia" w:cs="仿宋"/>
          <w:b/>
          <w:kern w:val="0"/>
          <w:sz w:val="32"/>
          <w:szCs w:val="32"/>
        </w:rPr>
      </w:pPr>
    </w:p>
    <w:p w14:paraId="1F17F5F2" w14:textId="77777777" w:rsidR="00D90BE0" w:rsidRDefault="00D90BE0">
      <w:pPr>
        <w:jc w:val="center"/>
        <w:rPr>
          <w:rFonts w:asciiTheme="minorEastAsia" w:hAnsiTheme="minorEastAsia" w:cs="仿宋"/>
          <w:b/>
          <w:kern w:val="0"/>
          <w:sz w:val="32"/>
          <w:szCs w:val="32"/>
        </w:rPr>
      </w:pPr>
    </w:p>
    <w:p w14:paraId="75431ADB" w14:textId="77777777" w:rsidR="00D90BE0" w:rsidRDefault="00D90BE0">
      <w:pPr>
        <w:jc w:val="center"/>
        <w:rPr>
          <w:rFonts w:asciiTheme="minorEastAsia" w:hAnsiTheme="minorEastAsia" w:cs="仿宋"/>
          <w:b/>
          <w:kern w:val="0"/>
          <w:sz w:val="32"/>
          <w:szCs w:val="32"/>
        </w:rPr>
      </w:pPr>
    </w:p>
    <w:p w14:paraId="2A6A2A83" w14:textId="77777777" w:rsidR="00D90BE0" w:rsidRDefault="00D90BE0">
      <w:pPr>
        <w:jc w:val="center"/>
        <w:rPr>
          <w:rFonts w:asciiTheme="minorEastAsia" w:hAnsiTheme="minorEastAsia" w:cs="仿宋"/>
          <w:b/>
          <w:kern w:val="0"/>
          <w:sz w:val="32"/>
          <w:szCs w:val="32"/>
        </w:rPr>
      </w:pPr>
    </w:p>
    <w:p w14:paraId="45EDAD3F" w14:textId="77777777" w:rsidR="00D90BE0" w:rsidRDefault="00000000">
      <w:pPr>
        <w:jc w:val="center"/>
        <w:rPr>
          <w:rFonts w:asciiTheme="minorEastAsia" w:hAnsiTheme="minorEastAsia" w:cs="仿宋"/>
        </w:rPr>
      </w:pPr>
      <w:r>
        <w:rPr>
          <w:rFonts w:asciiTheme="minorEastAsia" w:hAnsiTheme="minorEastAsia" w:cs="仿宋" w:hint="eastAsia"/>
          <w:b/>
          <w:kern w:val="0"/>
          <w:sz w:val="32"/>
          <w:szCs w:val="32"/>
        </w:rPr>
        <w:lastRenderedPageBreak/>
        <w:t>五、响应产品规格配置清单（若有）</w:t>
      </w:r>
    </w:p>
    <w:p w14:paraId="4A1C1291" w14:textId="77777777" w:rsidR="00D90BE0" w:rsidRDefault="00D90BE0">
      <w:pPr>
        <w:pStyle w:val="a6"/>
        <w:rPr>
          <w:rFonts w:asciiTheme="minorEastAsia" w:hAnsiTheme="minorEastAsia" w:cs="仿宋"/>
          <w:lang w:val="en-U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D90BE0" w14:paraId="785FC444"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320125D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711632F3"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名称</w:t>
            </w:r>
          </w:p>
        </w:tc>
        <w:tc>
          <w:tcPr>
            <w:tcW w:w="1114" w:type="dxa"/>
            <w:tcBorders>
              <w:top w:val="single" w:sz="4" w:space="0" w:color="auto"/>
              <w:left w:val="single" w:sz="4" w:space="0" w:color="auto"/>
              <w:bottom w:val="single" w:sz="4" w:space="0" w:color="auto"/>
              <w:right w:val="single" w:sz="4" w:space="0" w:color="auto"/>
            </w:tcBorders>
            <w:vAlign w:val="center"/>
          </w:tcPr>
          <w:p w14:paraId="7BAD7FC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4A0CA820"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型号（如果有需填写完整）</w:t>
            </w:r>
          </w:p>
        </w:tc>
        <w:tc>
          <w:tcPr>
            <w:tcW w:w="2775" w:type="dxa"/>
            <w:tcBorders>
              <w:top w:val="single" w:sz="4" w:space="0" w:color="auto"/>
              <w:left w:val="single" w:sz="4" w:space="0" w:color="auto"/>
              <w:bottom w:val="single" w:sz="4" w:space="0" w:color="auto"/>
              <w:right w:val="single" w:sz="4" w:space="0" w:color="auto"/>
            </w:tcBorders>
            <w:vAlign w:val="center"/>
          </w:tcPr>
          <w:p w14:paraId="629AA692"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规格配置详细说明</w:t>
            </w:r>
          </w:p>
        </w:tc>
        <w:tc>
          <w:tcPr>
            <w:tcW w:w="930" w:type="dxa"/>
            <w:tcBorders>
              <w:top w:val="single" w:sz="4" w:space="0" w:color="auto"/>
              <w:left w:val="single" w:sz="4" w:space="0" w:color="auto"/>
              <w:bottom w:val="single" w:sz="4" w:space="0" w:color="auto"/>
              <w:right w:val="single" w:sz="4" w:space="0" w:color="auto"/>
            </w:tcBorders>
            <w:vAlign w:val="center"/>
          </w:tcPr>
          <w:p w14:paraId="61F50BC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数量</w:t>
            </w:r>
          </w:p>
        </w:tc>
        <w:tc>
          <w:tcPr>
            <w:tcW w:w="1526" w:type="dxa"/>
            <w:tcBorders>
              <w:top w:val="single" w:sz="4" w:space="0" w:color="auto"/>
              <w:left w:val="single" w:sz="4" w:space="0" w:color="auto"/>
              <w:bottom w:val="single" w:sz="4" w:space="0" w:color="auto"/>
              <w:right w:val="single" w:sz="4" w:space="0" w:color="auto"/>
            </w:tcBorders>
            <w:vAlign w:val="center"/>
          </w:tcPr>
          <w:p w14:paraId="10D28C5F"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备注</w:t>
            </w:r>
          </w:p>
        </w:tc>
      </w:tr>
      <w:tr w:rsidR="00D90BE0" w14:paraId="3213B163"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0CF967E8"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5713E4DB"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313F7A87"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B4C6621"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CF6FF10"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5AA40B69"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6256AC0F" w14:textId="77777777" w:rsidR="00D90BE0" w:rsidRDefault="00D90BE0">
            <w:pPr>
              <w:spacing w:line="360" w:lineRule="auto"/>
              <w:jc w:val="center"/>
              <w:rPr>
                <w:rFonts w:asciiTheme="minorEastAsia" w:hAnsiTheme="minorEastAsia"/>
                <w:sz w:val="24"/>
              </w:rPr>
            </w:pPr>
          </w:p>
        </w:tc>
      </w:tr>
      <w:tr w:rsidR="00D90BE0" w14:paraId="09139D77"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3888F90F"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79C782F9"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75F87214"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73D718F"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B3A645F"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3A298028"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65264AE2" w14:textId="77777777" w:rsidR="00D90BE0" w:rsidRDefault="00D90BE0">
            <w:pPr>
              <w:spacing w:line="360" w:lineRule="auto"/>
              <w:jc w:val="center"/>
              <w:rPr>
                <w:rFonts w:asciiTheme="minorEastAsia" w:hAnsiTheme="minorEastAsia"/>
                <w:sz w:val="24"/>
              </w:rPr>
            </w:pPr>
          </w:p>
        </w:tc>
      </w:tr>
      <w:tr w:rsidR="00D90BE0" w14:paraId="485F8761"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508C9E25"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3D9BC8F5"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1C793ED7"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26C7DCB"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4722BDB8"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1AD5281E"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7E70CC6E" w14:textId="77777777" w:rsidR="00D90BE0" w:rsidRDefault="00D90BE0">
            <w:pPr>
              <w:spacing w:line="360" w:lineRule="auto"/>
              <w:jc w:val="center"/>
              <w:rPr>
                <w:rFonts w:asciiTheme="minorEastAsia" w:hAnsiTheme="minorEastAsia"/>
                <w:sz w:val="24"/>
              </w:rPr>
            </w:pPr>
          </w:p>
        </w:tc>
      </w:tr>
    </w:tbl>
    <w:p w14:paraId="13D971FA" w14:textId="77777777" w:rsidR="00D90BE0" w:rsidRDefault="00000000">
      <w:pPr>
        <w:pStyle w:val="a5"/>
        <w:rPr>
          <w:lang w:val="en-US"/>
        </w:rPr>
        <w:sectPr w:rsidR="00D90BE0">
          <w:pgSz w:w="11906" w:h="16838"/>
          <w:pgMar w:top="1276" w:right="1418" w:bottom="1247" w:left="1418" w:header="851" w:footer="992" w:gutter="0"/>
          <w:cols w:space="720"/>
          <w:titlePg/>
          <w:docGrid w:linePitch="312"/>
        </w:sectPr>
      </w:pPr>
      <w:r>
        <w:rPr>
          <w:rFonts w:asciiTheme="minorEastAsia" w:hAnsiTheme="minorEastAsia" w:cs="仿宋_GB2312"/>
        </w:rPr>
        <w:t>注</w:t>
      </w:r>
      <w:r>
        <w:rPr>
          <w:rFonts w:asciiTheme="minorEastAsia" w:hAnsiTheme="minorEastAsia" w:cs="仿宋_GB2312"/>
          <w:lang w:val="en-US"/>
        </w:rPr>
        <w:t>：</w:t>
      </w:r>
      <w:r>
        <w:rPr>
          <w:rFonts w:asciiTheme="minorEastAsia" w:hAnsiTheme="minorEastAsia" w:cs="仿宋_GB2312" w:hint="eastAsia"/>
        </w:rPr>
        <w:t>按本格式和要求提供。</w:t>
      </w:r>
    </w:p>
    <w:p w14:paraId="17F64037"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六、商务技术偏离表</w:t>
      </w:r>
    </w:p>
    <w:tbl>
      <w:tblPr>
        <w:tblStyle w:val="ad"/>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D90BE0" w14:paraId="661CF019" w14:textId="77777777">
        <w:tc>
          <w:tcPr>
            <w:tcW w:w="959" w:type="dxa"/>
          </w:tcPr>
          <w:p w14:paraId="5D0A40E4"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序号</w:t>
            </w:r>
          </w:p>
        </w:tc>
        <w:tc>
          <w:tcPr>
            <w:tcW w:w="3683" w:type="dxa"/>
          </w:tcPr>
          <w:p w14:paraId="6D684C88"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询价采购文件章节及具体内容</w:t>
            </w:r>
          </w:p>
        </w:tc>
        <w:tc>
          <w:tcPr>
            <w:tcW w:w="3546" w:type="dxa"/>
          </w:tcPr>
          <w:p w14:paraId="554CF836"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响应文件章节及具体内容</w:t>
            </w:r>
          </w:p>
        </w:tc>
        <w:tc>
          <w:tcPr>
            <w:tcW w:w="1276" w:type="dxa"/>
          </w:tcPr>
          <w:p w14:paraId="04DB24BC"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偏离说明</w:t>
            </w:r>
          </w:p>
        </w:tc>
      </w:tr>
      <w:tr w:rsidR="00D90BE0" w14:paraId="44303CE5" w14:textId="77777777">
        <w:trPr>
          <w:trHeight w:val="395"/>
        </w:trPr>
        <w:tc>
          <w:tcPr>
            <w:tcW w:w="959" w:type="dxa"/>
          </w:tcPr>
          <w:p w14:paraId="7F33EAEF"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1</w:t>
            </w:r>
          </w:p>
        </w:tc>
        <w:tc>
          <w:tcPr>
            <w:tcW w:w="3683" w:type="dxa"/>
          </w:tcPr>
          <w:p w14:paraId="05C8DCB2" w14:textId="77777777" w:rsidR="00D90BE0" w:rsidRDefault="00D90BE0">
            <w:pPr>
              <w:jc w:val="center"/>
              <w:rPr>
                <w:rFonts w:asciiTheme="minorEastAsia" w:hAnsiTheme="minorEastAsia" w:cs="仿宋"/>
                <w:b/>
                <w:kern w:val="0"/>
                <w:sz w:val="32"/>
                <w:szCs w:val="32"/>
              </w:rPr>
            </w:pPr>
          </w:p>
        </w:tc>
        <w:tc>
          <w:tcPr>
            <w:tcW w:w="3546" w:type="dxa"/>
          </w:tcPr>
          <w:p w14:paraId="05C75489" w14:textId="77777777" w:rsidR="00D90BE0" w:rsidRDefault="00D90BE0">
            <w:pPr>
              <w:jc w:val="center"/>
              <w:rPr>
                <w:rFonts w:asciiTheme="minorEastAsia" w:hAnsiTheme="minorEastAsia" w:cs="仿宋"/>
                <w:b/>
                <w:kern w:val="0"/>
                <w:sz w:val="32"/>
                <w:szCs w:val="32"/>
              </w:rPr>
            </w:pPr>
          </w:p>
        </w:tc>
        <w:tc>
          <w:tcPr>
            <w:tcW w:w="1276" w:type="dxa"/>
          </w:tcPr>
          <w:p w14:paraId="4B02C444" w14:textId="77777777" w:rsidR="00D90BE0" w:rsidRDefault="00D90BE0">
            <w:pPr>
              <w:jc w:val="center"/>
              <w:rPr>
                <w:rFonts w:asciiTheme="minorEastAsia" w:hAnsiTheme="minorEastAsia" w:cs="仿宋"/>
                <w:b/>
                <w:kern w:val="0"/>
                <w:sz w:val="32"/>
                <w:szCs w:val="32"/>
              </w:rPr>
            </w:pPr>
          </w:p>
        </w:tc>
      </w:tr>
      <w:tr w:rsidR="00D90BE0" w14:paraId="00A42FC0" w14:textId="77777777">
        <w:tc>
          <w:tcPr>
            <w:tcW w:w="959" w:type="dxa"/>
          </w:tcPr>
          <w:p w14:paraId="099CEF04"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2</w:t>
            </w:r>
          </w:p>
        </w:tc>
        <w:tc>
          <w:tcPr>
            <w:tcW w:w="3683" w:type="dxa"/>
          </w:tcPr>
          <w:p w14:paraId="648A2D6A" w14:textId="77777777" w:rsidR="00D90BE0" w:rsidRDefault="00D90BE0">
            <w:pPr>
              <w:jc w:val="center"/>
              <w:rPr>
                <w:rFonts w:asciiTheme="minorEastAsia" w:hAnsiTheme="minorEastAsia" w:cs="仿宋"/>
                <w:b/>
                <w:kern w:val="0"/>
                <w:sz w:val="32"/>
                <w:szCs w:val="32"/>
              </w:rPr>
            </w:pPr>
          </w:p>
        </w:tc>
        <w:tc>
          <w:tcPr>
            <w:tcW w:w="3546" w:type="dxa"/>
          </w:tcPr>
          <w:p w14:paraId="23FD27DB" w14:textId="77777777" w:rsidR="00D90BE0" w:rsidRDefault="00D90BE0">
            <w:pPr>
              <w:jc w:val="center"/>
              <w:rPr>
                <w:rFonts w:asciiTheme="minorEastAsia" w:hAnsiTheme="minorEastAsia" w:cs="仿宋"/>
                <w:b/>
                <w:kern w:val="0"/>
                <w:sz w:val="32"/>
                <w:szCs w:val="32"/>
              </w:rPr>
            </w:pPr>
          </w:p>
        </w:tc>
        <w:tc>
          <w:tcPr>
            <w:tcW w:w="1276" w:type="dxa"/>
          </w:tcPr>
          <w:p w14:paraId="41EEC910" w14:textId="77777777" w:rsidR="00D90BE0" w:rsidRDefault="00D90BE0">
            <w:pPr>
              <w:jc w:val="center"/>
              <w:rPr>
                <w:rFonts w:asciiTheme="minorEastAsia" w:hAnsiTheme="minorEastAsia" w:cs="仿宋"/>
                <w:b/>
                <w:kern w:val="0"/>
                <w:sz w:val="32"/>
                <w:szCs w:val="32"/>
              </w:rPr>
            </w:pPr>
          </w:p>
        </w:tc>
      </w:tr>
      <w:tr w:rsidR="00D90BE0" w14:paraId="28FE85FD" w14:textId="77777777">
        <w:tc>
          <w:tcPr>
            <w:tcW w:w="959" w:type="dxa"/>
          </w:tcPr>
          <w:p w14:paraId="35C8906C"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w:t>
            </w:r>
          </w:p>
        </w:tc>
        <w:tc>
          <w:tcPr>
            <w:tcW w:w="3683" w:type="dxa"/>
          </w:tcPr>
          <w:p w14:paraId="6A595780" w14:textId="77777777" w:rsidR="00D90BE0" w:rsidRDefault="00D90BE0">
            <w:pPr>
              <w:jc w:val="center"/>
              <w:rPr>
                <w:rFonts w:asciiTheme="minorEastAsia" w:hAnsiTheme="minorEastAsia" w:cs="仿宋"/>
                <w:b/>
                <w:kern w:val="0"/>
                <w:sz w:val="32"/>
                <w:szCs w:val="32"/>
              </w:rPr>
            </w:pPr>
          </w:p>
        </w:tc>
        <w:tc>
          <w:tcPr>
            <w:tcW w:w="3546" w:type="dxa"/>
          </w:tcPr>
          <w:p w14:paraId="007EADC2" w14:textId="77777777" w:rsidR="00D90BE0" w:rsidRDefault="00D90BE0">
            <w:pPr>
              <w:jc w:val="center"/>
              <w:rPr>
                <w:rFonts w:asciiTheme="minorEastAsia" w:hAnsiTheme="minorEastAsia" w:cs="仿宋"/>
                <w:b/>
                <w:kern w:val="0"/>
                <w:sz w:val="32"/>
                <w:szCs w:val="32"/>
              </w:rPr>
            </w:pPr>
          </w:p>
        </w:tc>
        <w:tc>
          <w:tcPr>
            <w:tcW w:w="1276" w:type="dxa"/>
          </w:tcPr>
          <w:p w14:paraId="16DCA04E" w14:textId="77777777" w:rsidR="00D90BE0" w:rsidRDefault="00D90BE0">
            <w:pPr>
              <w:jc w:val="center"/>
              <w:rPr>
                <w:rFonts w:asciiTheme="minorEastAsia" w:hAnsiTheme="minorEastAsia" w:cs="仿宋"/>
                <w:b/>
                <w:kern w:val="0"/>
                <w:sz w:val="32"/>
                <w:szCs w:val="32"/>
              </w:rPr>
            </w:pPr>
          </w:p>
        </w:tc>
      </w:tr>
    </w:tbl>
    <w:p w14:paraId="4766FBFC" w14:textId="77777777" w:rsidR="00D90BE0" w:rsidRDefault="00000000">
      <w:pPr>
        <w:jc w:val="left"/>
        <w:rPr>
          <w:rFonts w:asciiTheme="minorEastAsia" w:hAnsiTheme="minorEastAsia" w:cs="仿宋"/>
          <w:kern w:val="0"/>
          <w:sz w:val="24"/>
        </w:rPr>
      </w:pPr>
      <w:r>
        <w:rPr>
          <w:rFonts w:asciiTheme="minorEastAsia" w:hAnsiTheme="minorEastAsia" w:cs="仿宋" w:hint="eastAsia"/>
          <w:kern w:val="0"/>
          <w:sz w:val="24"/>
        </w:rPr>
        <w:t>供应商保证：除商务技术偏离表列出的偏离外，供应商响应询价采购文件的全部要求</w:t>
      </w:r>
    </w:p>
    <w:p w14:paraId="54DDD62A" w14:textId="77777777" w:rsidR="00D90BE0" w:rsidRDefault="00D90BE0">
      <w:pPr>
        <w:jc w:val="center"/>
        <w:rPr>
          <w:rFonts w:asciiTheme="minorEastAsia" w:hAnsiTheme="minorEastAsia" w:cs="仿宋"/>
          <w:b/>
          <w:kern w:val="0"/>
          <w:sz w:val="32"/>
          <w:szCs w:val="32"/>
        </w:rPr>
      </w:pPr>
    </w:p>
    <w:p w14:paraId="5D6DE2B9" w14:textId="77777777" w:rsidR="00D90BE0" w:rsidRDefault="00D90BE0">
      <w:pPr>
        <w:jc w:val="center"/>
        <w:rPr>
          <w:rFonts w:asciiTheme="minorEastAsia" w:hAnsiTheme="minorEastAsia" w:cs="仿宋"/>
          <w:b/>
          <w:kern w:val="0"/>
          <w:sz w:val="32"/>
          <w:szCs w:val="32"/>
        </w:rPr>
      </w:pPr>
    </w:p>
    <w:p w14:paraId="5B9FA866" w14:textId="77777777" w:rsidR="00D90BE0" w:rsidRDefault="00D90BE0">
      <w:pPr>
        <w:jc w:val="center"/>
        <w:rPr>
          <w:rFonts w:asciiTheme="minorEastAsia" w:hAnsiTheme="minorEastAsia" w:cs="仿宋"/>
          <w:b/>
          <w:kern w:val="0"/>
          <w:sz w:val="32"/>
          <w:szCs w:val="32"/>
        </w:rPr>
      </w:pPr>
    </w:p>
    <w:p w14:paraId="170C3F0D" w14:textId="77777777" w:rsidR="00D90BE0" w:rsidRDefault="00D90BE0">
      <w:pPr>
        <w:jc w:val="center"/>
        <w:rPr>
          <w:rFonts w:asciiTheme="minorEastAsia" w:hAnsiTheme="minorEastAsia" w:cs="仿宋"/>
          <w:b/>
          <w:kern w:val="0"/>
          <w:sz w:val="32"/>
          <w:szCs w:val="32"/>
        </w:rPr>
      </w:pPr>
    </w:p>
    <w:p w14:paraId="4BDBA213" w14:textId="77777777" w:rsidR="00D90BE0" w:rsidRDefault="00D90BE0">
      <w:pPr>
        <w:jc w:val="center"/>
        <w:rPr>
          <w:rFonts w:asciiTheme="minorEastAsia" w:hAnsiTheme="minorEastAsia" w:cs="仿宋"/>
          <w:b/>
          <w:kern w:val="0"/>
          <w:sz w:val="32"/>
          <w:szCs w:val="32"/>
        </w:rPr>
      </w:pPr>
    </w:p>
    <w:p w14:paraId="43E59043" w14:textId="77777777" w:rsidR="00D90BE0" w:rsidRDefault="00D90BE0">
      <w:pPr>
        <w:jc w:val="center"/>
        <w:rPr>
          <w:rFonts w:asciiTheme="minorEastAsia" w:hAnsiTheme="minorEastAsia" w:cs="仿宋"/>
          <w:b/>
          <w:kern w:val="0"/>
          <w:sz w:val="32"/>
          <w:szCs w:val="32"/>
        </w:rPr>
      </w:pPr>
    </w:p>
    <w:p w14:paraId="58DC409E" w14:textId="77777777" w:rsidR="00D90BE0" w:rsidRDefault="00D90BE0">
      <w:pPr>
        <w:jc w:val="center"/>
        <w:rPr>
          <w:rFonts w:asciiTheme="minorEastAsia" w:hAnsiTheme="minorEastAsia" w:cs="仿宋"/>
          <w:b/>
          <w:kern w:val="0"/>
          <w:sz w:val="32"/>
          <w:szCs w:val="32"/>
        </w:rPr>
      </w:pPr>
    </w:p>
    <w:p w14:paraId="14A7C4EB" w14:textId="77777777" w:rsidR="00D90BE0" w:rsidRDefault="00D90BE0">
      <w:pPr>
        <w:jc w:val="center"/>
        <w:rPr>
          <w:rFonts w:asciiTheme="minorEastAsia" w:hAnsiTheme="minorEastAsia" w:cs="仿宋"/>
          <w:b/>
          <w:kern w:val="0"/>
          <w:sz w:val="32"/>
          <w:szCs w:val="32"/>
        </w:rPr>
      </w:pPr>
    </w:p>
    <w:p w14:paraId="033A24D8" w14:textId="77777777" w:rsidR="00D90BE0" w:rsidRDefault="00D90BE0">
      <w:pPr>
        <w:jc w:val="center"/>
        <w:rPr>
          <w:rFonts w:asciiTheme="minorEastAsia" w:hAnsiTheme="minorEastAsia" w:cs="仿宋"/>
          <w:b/>
          <w:kern w:val="0"/>
          <w:sz w:val="32"/>
          <w:szCs w:val="32"/>
        </w:rPr>
      </w:pPr>
    </w:p>
    <w:p w14:paraId="68A43228" w14:textId="77777777" w:rsidR="00D90BE0" w:rsidRDefault="00D90BE0">
      <w:pPr>
        <w:jc w:val="center"/>
        <w:rPr>
          <w:rFonts w:asciiTheme="minorEastAsia" w:hAnsiTheme="minorEastAsia" w:cs="仿宋"/>
          <w:b/>
          <w:kern w:val="0"/>
          <w:sz w:val="32"/>
          <w:szCs w:val="32"/>
        </w:rPr>
      </w:pPr>
    </w:p>
    <w:p w14:paraId="7E251181" w14:textId="77777777" w:rsidR="00D90BE0" w:rsidRDefault="00D90BE0">
      <w:pPr>
        <w:jc w:val="center"/>
        <w:rPr>
          <w:rFonts w:asciiTheme="minorEastAsia" w:hAnsiTheme="minorEastAsia" w:cs="仿宋"/>
          <w:b/>
          <w:kern w:val="0"/>
          <w:sz w:val="32"/>
          <w:szCs w:val="32"/>
        </w:rPr>
      </w:pPr>
    </w:p>
    <w:p w14:paraId="6F1D850F" w14:textId="77777777" w:rsidR="00D90BE0" w:rsidRDefault="00D90BE0">
      <w:pPr>
        <w:jc w:val="center"/>
        <w:rPr>
          <w:rFonts w:asciiTheme="minorEastAsia" w:hAnsiTheme="minorEastAsia" w:cs="仿宋"/>
          <w:b/>
          <w:kern w:val="0"/>
          <w:sz w:val="32"/>
          <w:szCs w:val="32"/>
        </w:rPr>
      </w:pPr>
    </w:p>
    <w:p w14:paraId="5A8692C0" w14:textId="77777777" w:rsidR="00D90BE0" w:rsidRDefault="00D90BE0">
      <w:pPr>
        <w:jc w:val="center"/>
        <w:rPr>
          <w:rFonts w:asciiTheme="minorEastAsia" w:hAnsiTheme="minorEastAsia" w:cs="仿宋"/>
          <w:b/>
          <w:kern w:val="0"/>
          <w:sz w:val="32"/>
          <w:szCs w:val="32"/>
        </w:rPr>
      </w:pPr>
    </w:p>
    <w:p w14:paraId="77B8A4CA" w14:textId="77777777" w:rsidR="00D90BE0" w:rsidRDefault="00D90BE0">
      <w:pPr>
        <w:jc w:val="center"/>
        <w:rPr>
          <w:rFonts w:asciiTheme="minorEastAsia" w:hAnsiTheme="minorEastAsia" w:cs="仿宋"/>
          <w:b/>
          <w:kern w:val="0"/>
          <w:sz w:val="32"/>
          <w:szCs w:val="32"/>
        </w:rPr>
      </w:pPr>
    </w:p>
    <w:p w14:paraId="0196DFCF" w14:textId="77777777" w:rsidR="00D90BE0" w:rsidRDefault="00D90BE0">
      <w:pPr>
        <w:jc w:val="center"/>
        <w:rPr>
          <w:rFonts w:asciiTheme="minorEastAsia" w:hAnsiTheme="minorEastAsia" w:cs="仿宋"/>
          <w:b/>
          <w:kern w:val="0"/>
          <w:sz w:val="32"/>
          <w:szCs w:val="32"/>
        </w:rPr>
      </w:pPr>
    </w:p>
    <w:p w14:paraId="1414B695" w14:textId="77777777" w:rsidR="00D90BE0" w:rsidRDefault="00D90BE0">
      <w:pPr>
        <w:jc w:val="center"/>
        <w:rPr>
          <w:rFonts w:asciiTheme="minorEastAsia" w:hAnsiTheme="minorEastAsia" w:cs="仿宋"/>
          <w:b/>
          <w:kern w:val="0"/>
          <w:sz w:val="32"/>
          <w:szCs w:val="32"/>
        </w:rPr>
      </w:pPr>
    </w:p>
    <w:p w14:paraId="79AD3650" w14:textId="77777777" w:rsidR="00D90BE0" w:rsidRDefault="00D90BE0">
      <w:pPr>
        <w:jc w:val="center"/>
        <w:rPr>
          <w:rFonts w:asciiTheme="minorEastAsia" w:hAnsiTheme="minorEastAsia" w:cs="仿宋"/>
          <w:b/>
          <w:kern w:val="0"/>
          <w:sz w:val="32"/>
          <w:szCs w:val="32"/>
        </w:rPr>
      </w:pPr>
    </w:p>
    <w:p w14:paraId="05098BA5" w14:textId="77777777" w:rsidR="00D90BE0" w:rsidRDefault="00D90BE0">
      <w:pPr>
        <w:jc w:val="center"/>
        <w:rPr>
          <w:rFonts w:asciiTheme="minorEastAsia" w:hAnsiTheme="minorEastAsia" w:cs="仿宋"/>
          <w:b/>
          <w:kern w:val="0"/>
          <w:sz w:val="32"/>
          <w:szCs w:val="32"/>
        </w:rPr>
      </w:pPr>
    </w:p>
    <w:p w14:paraId="5A3EFC73" w14:textId="77777777" w:rsidR="00D90BE0" w:rsidRDefault="00D90BE0">
      <w:pPr>
        <w:jc w:val="center"/>
        <w:rPr>
          <w:rFonts w:asciiTheme="minorEastAsia" w:hAnsiTheme="minorEastAsia" w:cs="仿宋"/>
          <w:b/>
          <w:kern w:val="0"/>
          <w:sz w:val="32"/>
          <w:szCs w:val="32"/>
        </w:rPr>
      </w:pPr>
    </w:p>
    <w:p w14:paraId="3D67BADE" w14:textId="77777777" w:rsidR="00D90BE0" w:rsidRDefault="00D90BE0">
      <w:pPr>
        <w:jc w:val="center"/>
        <w:rPr>
          <w:rFonts w:asciiTheme="minorEastAsia" w:hAnsiTheme="minorEastAsia" w:cs="仿宋"/>
          <w:b/>
          <w:kern w:val="0"/>
          <w:sz w:val="32"/>
          <w:szCs w:val="32"/>
        </w:rPr>
      </w:pPr>
    </w:p>
    <w:p w14:paraId="4F78B07D" w14:textId="77777777" w:rsidR="00D90BE0" w:rsidRDefault="00D90BE0">
      <w:pPr>
        <w:jc w:val="center"/>
        <w:rPr>
          <w:rFonts w:asciiTheme="minorEastAsia" w:hAnsiTheme="minorEastAsia" w:cs="仿宋"/>
          <w:b/>
          <w:kern w:val="0"/>
          <w:sz w:val="32"/>
          <w:szCs w:val="32"/>
        </w:rPr>
      </w:pPr>
    </w:p>
    <w:p w14:paraId="64177D15" w14:textId="77777777" w:rsidR="00D90BE0" w:rsidRDefault="00D90BE0">
      <w:pPr>
        <w:jc w:val="center"/>
        <w:rPr>
          <w:rFonts w:asciiTheme="minorEastAsia" w:hAnsiTheme="minorEastAsia" w:cs="仿宋"/>
          <w:b/>
          <w:kern w:val="0"/>
          <w:sz w:val="32"/>
          <w:szCs w:val="32"/>
        </w:rPr>
      </w:pPr>
    </w:p>
    <w:p w14:paraId="74266804" w14:textId="77777777" w:rsidR="00D90BE0" w:rsidRDefault="00D90BE0">
      <w:pPr>
        <w:jc w:val="center"/>
        <w:rPr>
          <w:rFonts w:asciiTheme="minorEastAsia" w:hAnsiTheme="minorEastAsia" w:cs="仿宋"/>
          <w:b/>
          <w:kern w:val="0"/>
          <w:sz w:val="32"/>
          <w:szCs w:val="32"/>
        </w:rPr>
      </w:pPr>
    </w:p>
    <w:p w14:paraId="0071560C" w14:textId="77777777" w:rsidR="00D90BE0" w:rsidRDefault="00D90BE0">
      <w:pPr>
        <w:jc w:val="center"/>
        <w:rPr>
          <w:rFonts w:asciiTheme="minorEastAsia" w:hAnsiTheme="minorEastAsia" w:cs="仿宋"/>
          <w:b/>
          <w:kern w:val="0"/>
          <w:sz w:val="32"/>
          <w:szCs w:val="32"/>
        </w:rPr>
      </w:pPr>
    </w:p>
    <w:p w14:paraId="16FEAFC0" w14:textId="77777777" w:rsidR="00D90BE0" w:rsidRDefault="00D90BE0">
      <w:pPr>
        <w:jc w:val="center"/>
        <w:rPr>
          <w:rFonts w:asciiTheme="minorEastAsia" w:hAnsiTheme="minorEastAsia" w:cs="仿宋"/>
          <w:b/>
          <w:kern w:val="0"/>
          <w:sz w:val="32"/>
          <w:szCs w:val="32"/>
        </w:rPr>
      </w:pPr>
    </w:p>
    <w:p w14:paraId="43A924BB" w14:textId="77777777" w:rsidR="00D90BE0" w:rsidRDefault="00D90BE0">
      <w:pPr>
        <w:jc w:val="center"/>
        <w:rPr>
          <w:rFonts w:asciiTheme="minorEastAsia" w:hAnsiTheme="minorEastAsia" w:cs="仿宋"/>
          <w:b/>
          <w:kern w:val="0"/>
          <w:sz w:val="32"/>
          <w:szCs w:val="32"/>
        </w:rPr>
      </w:pPr>
    </w:p>
    <w:p w14:paraId="4AF2DFF4" w14:textId="77777777" w:rsidR="00D90BE0" w:rsidRDefault="00D90BE0">
      <w:pPr>
        <w:jc w:val="center"/>
        <w:rPr>
          <w:rFonts w:asciiTheme="minorEastAsia" w:hAnsiTheme="minorEastAsia" w:cs="仿宋"/>
          <w:b/>
          <w:kern w:val="0"/>
          <w:sz w:val="32"/>
          <w:szCs w:val="32"/>
        </w:rPr>
      </w:pPr>
    </w:p>
    <w:p w14:paraId="628676D8" w14:textId="77777777" w:rsidR="00D90BE0" w:rsidRDefault="00D90BE0">
      <w:pPr>
        <w:jc w:val="center"/>
        <w:rPr>
          <w:rFonts w:asciiTheme="minorEastAsia" w:hAnsiTheme="minorEastAsia" w:cs="仿宋"/>
          <w:b/>
          <w:kern w:val="0"/>
          <w:sz w:val="32"/>
          <w:szCs w:val="32"/>
        </w:rPr>
      </w:pPr>
    </w:p>
    <w:p w14:paraId="5B8A2930"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七、</w:t>
      </w:r>
      <w:r>
        <w:rPr>
          <w:rFonts w:asciiTheme="minorEastAsia" w:hAnsiTheme="minorEastAsia" w:cs="仿宋" w:hint="eastAsia"/>
          <w:b/>
          <w:kern w:val="0"/>
          <w:sz w:val="32"/>
          <w:szCs w:val="32"/>
          <w:lang w:val="zh-CN"/>
        </w:rPr>
        <w:t>供应商廉洁自律承诺书</w:t>
      </w:r>
    </w:p>
    <w:p w14:paraId="5E5B05C8" w14:textId="77777777" w:rsidR="00D90BE0" w:rsidRDefault="00D90BE0">
      <w:pPr>
        <w:snapToGrid w:val="0"/>
        <w:spacing w:line="360" w:lineRule="auto"/>
        <w:rPr>
          <w:rFonts w:asciiTheme="minorEastAsia" w:hAnsiTheme="minorEastAsia" w:cs="仿宋"/>
          <w:sz w:val="24"/>
        </w:rPr>
      </w:pPr>
    </w:p>
    <w:p w14:paraId="64F9A059" w14:textId="77777777" w:rsidR="00D90BE0" w:rsidRDefault="00000000">
      <w:pPr>
        <w:autoSpaceDE w:val="0"/>
        <w:autoSpaceDN w:val="0"/>
        <w:spacing w:line="360" w:lineRule="auto"/>
        <w:jc w:val="left"/>
        <w:rPr>
          <w:rFonts w:asciiTheme="minorEastAsia" w:hAnsiTheme="minorEastAsia" w:cs="仿宋"/>
          <w:sz w:val="24"/>
        </w:rPr>
      </w:pPr>
      <w:r>
        <w:rPr>
          <w:rFonts w:asciiTheme="minorEastAsia" w:hAnsiTheme="minorEastAsia" w:cs="仿宋" w:hint="eastAsia"/>
          <w:sz w:val="24"/>
        </w:rPr>
        <w:t>杭州临江环境能源有限公司</w:t>
      </w:r>
    </w:p>
    <w:p w14:paraId="5789563D"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我单位响应你</w:t>
      </w:r>
      <w:r>
        <w:rPr>
          <w:rFonts w:asciiTheme="minorEastAsia" w:hAnsiTheme="minorEastAsia" w:cs="仿宋" w:hint="eastAsia"/>
          <w:sz w:val="24"/>
        </w:rPr>
        <w:t>单位</w:t>
      </w:r>
      <w:r>
        <w:rPr>
          <w:rFonts w:asciiTheme="minorEastAsia" w:hAnsiTheme="minorEastAsia" w:cs="仿宋" w:hint="eastAsia"/>
          <w:kern w:val="0"/>
          <w:sz w:val="24"/>
          <w:lang w:val="zh-CN"/>
        </w:rPr>
        <w:t>项目采购要求参加响应。在这次响应过程中和成交后，我们将严格遵守国家法律法规要求，并郑重承诺：</w:t>
      </w:r>
    </w:p>
    <w:p w14:paraId="4ABE4F2E"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一、不向项目有关人员及部门赠送礼金礼物、有价证券、回扣以及中介费、介绍费、咨询费等好处费； </w:t>
      </w:r>
    </w:p>
    <w:p w14:paraId="01F07C92"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二、不为项目有关人员及部门报销应由你方单位或个人支付的费用； </w:t>
      </w:r>
    </w:p>
    <w:p w14:paraId="01E78CE3"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三、不向项目有关人员及部门提供有可能影响公正的宴请和健身娱乐等活动； </w:t>
      </w:r>
    </w:p>
    <w:p w14:paraId="2B149B83"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四、不为项目有关人员及部门出国（境）、旅游等提供方便；</w:t>
      </w:r>
    </w:p>
    <w:p w14:paraId="509EC029" w14:textId="77777777" w:rsidR="00D90BE0" w:rsidRDefault="00000000">
      <w:pPr>
        <w:autoSpaceDE w:val="0"/>
        <w:autoSpaceDN w:val="0"/>
        <w:spacing w:line="360" w:lineRule="auto"/>
        <w:ind w:leftChars="229" w:left="481"/>
        <w:jc w:val="left"/>
        <w:rPr>
          <w:rFonts w:asciiTheme="minorEastAsia" w:hAnsiTheme="minorEastAsia" w:cs="仿宋"/>
          <w:kern w:val="0"/>
          <w:sz w:val="24"/>
          <w:lang w:val="zh-CN"/>
        </w:rPr>
      </w:pPr>
      <w:r>
        <w:rPr>
          <w:rFonts w:asciiTheme="minorEastAsia" w:hAnsiTheme="minorEastAsia" w:cs="仿宋" w:hint="eastAsia"/>
          <w:kern w:val="0"/>
          <w:sz w:val="24"/>
          <w:lang w:val="zh-CN"/>
        </w:rPr>
        <w:t>五、不为项目有关人员个人装修住房、婚丧嫁娶、配偶子女工作安排等提供</w:t>
      </w:r>
    </w:p>
    <w:p w14:paraId="753EB357" w14:textId="77777777" w:rsidR="00D90BE0" w:rsidRDefault="00000000">
      <w:pPr>
        <w:autoSpaceDE w:val="0"/>
        <w:autoSpaceDN w:val="0"/>
        <w:spacing w:line="360" w:lineRule="auto"/>
        <w:jc w:val="left"/>
        <w:rPr>
          <w:rFonts w:asciiTheme="minorEastAsia" w:hAnsiTheme="minorEastAsia" w:cs="仿宋"/>
          <w:kern w:val="0"/>
          <w:sz w:val="24"/>
          <w:lang w:val="zh-CN"/>
        </w:rPr>
      </w:pPr>
      <w:r>
        <w:rPr>
          <w:rFonts w:asciiTheme="minorEastAsia" w:hAnsiTheme="minorEastAsia" w:cs="仿宋" w:hint="eastAsia"/>
          <w:kern w:val="0"/>
          <w:sz w:val="24"/>
          <w:lang w:val="zh-CN"/>
        </w:rPr>
        <w:t>好处；</w:t>
      </w:r>
    </w:p>
    <w:p w14:paraId="017317A1" w14:textId="77777777" w:rsidR="00D90BE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六、严格遵守法律法规，诚实守信，合法经营，坚决抵制各种违法违纪行为。 </w:t>
      </w:r>
    </w:p>
    <w:p w14:paraId="375E3B41" w14:textId="77777777" w:rsidR="00D90BE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如违反上述承诺，你</w:t>
      </w:r>
      <w:r>
        <w:rPr>
          <w:rFonts w:asciiTheme="minorEastAsia" w:hAnsiTheme="minorEastAsia" w:cs="仿宋" w:hint="eastAsia"/>
          <w:sz w:val="24"/>
        </w:rPr>
        <w:t>单位</w:t>
      </w:r>
      <w:r>
        <w:rPr>
          <w:rFonts w:asciiTheme="minorEastAsia" w:hAnsiTheme="minorEastAsia" w:cs="仿宋" w:hint="eastAsia"/>
          <w:kern w:val="0"/>
          <w:sz w:val="24"/>
          <w:lang w:val="zh-CN"/>
        </w:rPr>
        <w:t>有权立即取消或者中止我单位响应、成交合同，有权拒绝我单位在一定时期内进入你</w:t>
      </w:r>
      <w:r>
        <w:rPr>
          <w:rFonts w:asciiTheme="minorEastAsia" w:hAnsiTheme="minorEastAsia" w:cs="仿宋" w:hint="eastAsia"/>
          <w:sz w:val="24"/>
        </w:rPr>
        <w:t>单位</w:t>
      </w:r>
      <w:r>
        <w:rPr>
          <w:rFonts w:asciiTheme="minorEastAsia" w:hAnsiTheme="minorEastAsia" w:cs="仿宋" w:hint="eastAsia"/>
          <w:kern w:val="0"/>
          <w:sz w:val="24"/>
          <w:lang w:val="zh-CN"/>
        </w:rPr>
        <w:t>进行采购活动，并通报上级部门。由此引起的相应损失均由我单位承担。</w:t>
      </w:r>
    </w:p>
    <w:p w14:paraId="3513F632"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59D8A957"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67E54BE4"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629D4923" w14:textId="77777777" w:rsidR="00D90BE0" w:rsidRDefault="00000000">
      <w:pPr>
        <w:autoSpaceDE w:val="0"/>
        <w:autoSpaceDN w:val="0"/>
        <w:spacing w:line="360" w:lineRule="auto"/>
        <w:ind w:leftChars="1" w:left="2" w:right="1120" w:firstLineChars="2000" w:firstLine="4800"/>
        <w:jc w:val="left"/>
        <w:rPr>
          <w:rFonts w:asciiTheme="minorEastAsia" w:hAnsiTheme="minorEastAsia" w:cs="仿宋"/>
          <w:kern w:val="0"/>
          <w:sz w:val="24"/>
          <w:lang w:val="zh-CN"/>
        </w:rPr>
      </w:pPr>
      <w:r>
        <w:rPr>
          <w:rFonts w:asciiTheme="minorEastAsia" w:hAnsiTheme="minorEastAsia" w:cs="仿宋" w:hint="eastAsia"/>
          <w:kern w:val="0"/>
          <w:sz w:val="24"/>
          <w:lang w:val="zh-CN"/>
        </w:rPr>
        <w:t>供应商名称（</w:t>
      </w:r>
      <w:r>
        <w:rPr>
          <w:rFonts w:asciiTheme="minorEastAsia" w:hAnsiTheme="minorEastAsia" w:cs="仿宋" w:hint="eastAsia"/>
          <w:sz w:val="24"/>
        </w:rPr>
        <w:t>盖章</w:t>
      </w:r>
      <w:r>
        <w:rPr>
          <w:rFonts w:asciiTheme="minorEastAsia" w:hAnsiTheme="minorEastAsia" w:cs="仿宋" w:hint="eastAsia"/>
          <w:kern w:val="0"/>
          <w:sz w:val="24"/>
          <w:lang w:val="zh-CN"/>
        </w:rPr>
        <w:t xml:space="preserve">）：                                                                                                                                                                                                               </w:t>
      </w:r>
    </w:p>
    <w:p w14:paraId="470B9F5A" w14:textId="77777777" w:rsidR="00D90BE0" w:rsidRDefault="00000000">
      <w:pPr>
        <w:spacing w:line="360" w:lineRule="auto"/>
        <w:ind w:leftChars="2200" w:left="4620" w:firstLineChars="100" w:firstLine="240"/>
        <w:rPr>
          <w:rFonts w:asciiTheme="minorEastAsia" w:hAnsiTheme="minorEastAsia" w:cs="仿宋"/>
          <w:kern w:val="0"/>
          <w:sz w:val="24"/>
          <w:lang w:val="zh-CN"/>
        </w:rPr>
      </w:pPr>
      <w:r>
        <w:rPr>
          <w:rFonts w:asciiTheme="minorEastAsia" w:hAnsiTheme="minorEastAsia" w:cs="仿宋" w:hint="eastAsia"/>
          <w:kern w:val="0"/>
          <w:sz w:val="24"/>
          <w:lang w:val="zh-CN"/>
        </w:rPr>
        <w:t>法定代表人签字：</w:t>
      </w:r>
    </w:p>
    <w:p w14:paraId="23ED1F28" w14:textId="77777777" w:rsidR="00D90BE0" w:rsidRDefault="00000000">
      <w:pPr>
        <w:spacing w:line="360" w:lineRule="auto"/>
        <w:ind w:leftChars="2200" w:left="4620" w:firstLineChars="100" w:firstLine="240"/>
        <w:rPr>
          <w:rFonts w:asciiTheme="minorEastAsia" w:hAnsiTheme="minorEastAsia" w:cs="仿宋"/>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w:t>
      </w:r>
      <w:r>
        <w:rPr>
          <w:rFonts w:asciiTheme="minorEastAsia" w:hAnsiTheme="minorEastAsia" w:cs="仿宋" w:hint="eastAsia"/>
          <w:kern w:val="0"/>
          <w:sz w:val="24"/>
          <w:lang w:val="zh-CN"/>
        </w:rPr>
        <w:t xml:space="preserve">   年   月   日</w:t>
      </w:r>
    </w:p>
    <w:p w14:paraId="5AD104BE" w14:textId="77777777" w:rsidR="00D90BE0" w:rsidRDefault="00D90BE0">
      <w:pPr>
        <w:pStyle w:val="a5"/>
        <w:sectPr w:rsidR="00D90BE0">
          <w:pgSz w:w="11906" w:h="16838"/>
          <w:pgMar w:top="1276" w:right="1418" w:bottom="1247" w:left="1418" w:header="851" w:footer="992" w:gutter="0"/>
          <w:cols w:space="720"/>
          <w:titlePg/>
          <w:docGrid w:linePitch="312"/>
        </w:sectPr>
      </w:pPr>
    </w:p>
    <w:p w14:paraId="1FAFC43E"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lastRenderedPageBreak/>
        <w:t>八、供应商股东信息及出资比例信息表</w:t>
      </w:r>
    </w:p>
    <w:p w14:paraId="3508427C" w14:textId="77777777" w:rsidR="00D90BE0" w:rsidRDefault="00D90BE0">
      <w:pPr>
        <w:pStyle w:val="TOC1"/>
        <w:rPr>
          <w:lang w:val="zh-CN"/>
        </w:rPr>
      </w:pPr>
    </w:p>
    <w:p w14:paraId="18EB5F39" w14:textId="77777777" w:rsidR="00D90BE0" w:rsidRDefault="00D90BE0">
      <w:pPr>
        <w:rPr>
          <w:lang w:val="zh-CN"/>
        </w:rPr>
      </w:pP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482"/>
        <w:gridCol w:w="2881"/>
      </w:tblGrid>
      <w:tr w:rsidR="00D90BE0" w14:paraId="2E8BBE6C" w14:textId="77777777">
        <w:trPr>
          <w:jc w:val="center"/>
        </w:trPr>
        <w:tc>
          <w:tcPr>
            <w:tcW w:w="1028" w:type="dxa"/>
          </w:tcPr>
          <w:p w14:paraId="18B0CED3"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2482" w:type="dxa"/>
          </w:tcPr>
          <w:p w14:paraId="51FB2235"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股东</w:t>
            </w:r>
          </w:p>
        </w:tc>
        <w:tc>
          <w:tcPr>
            <w:tcW w:w="2881" w:type="dxa"/>
          </w:tcPr>
          <w:p w14:paraId="2A5C35E1"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出资比例</w:t>
            </w:r>
          </w:p>
        </w:tc>
      </w:tr>
      <w:tr w:rsidR="00D90BE0" w14:paraId="67B27744" w14:textId="77777777">
        <w:trPr>
          <w:jc w:val="center"/>
        </w:trPr>
        <w:tc>
          <w:tcPr>
            <w:tcW w:w="1028" w:type="dxa"/>
          </w:tcPr>
          <w:p w14:paraId="42150C3A" w14:textId="77777777" w:rsidR="00D90BE0" w:rsidRDefault="00D90BE0">
            <w:pPr>
              <w:spacing w:line="360" w:lineRule="auto"/>
              <w:rPr>
                <w:rFonts w:ascii="宋体" w:eastAsia="宋体" w:hAnsi="宋体" w:cs="宋体"/>
                <w:b/>
                <w:kern w:val="0"/>
                <w:sz w:val="24"/>
              </w:rPr>
            </w:pPr>
          </w:p>
        </w:tc>
        <w:tc>
          <w:tcPr>
            <w:tcW w:w="2482" w:type="dxa"/>
          </w:tcPr>
          <w:p w14:paraId="3C82E27D" w14:textId="77777777" w:rsidR="00D90BE0" w:rsidRDefault="00D90BE0">
            <w:pPr>
              <w:spacing w:line="360" w:lineRule="auto"/>
              <w:rPr>
                <w:rFonts w:ascii="宋体" w:eastAsia="宋体" w:hAnsi="宋体" w:cs="宋体"/>
                <w:b/>
                <w:kern w:val="0"/>
                <w:sz w:val="24"/>
              </w:rPr>
            </w:pPr>
          </w:p>
        </w:tc>
        <w:tc>
          <w:tcPr>
            <w:tcW w:w="2881" w:type="dxa"/>
          </w:tcPr>
          <w:p w14:paraId="0437B1F3" w14:textId="77777777" w:rsidR="00D90BE0" w:rsidRDefault="00D90BE0">
            <w:pPr>
              <w:spacing w:line="360" w:lineRule="auto"/>
              <w:rPr>
                <w:rFonts w:ascii="宋体" w:eastAsia="宋体" w:hAnsi="宋体" w:cs="宋体"/>
                <w:b/>
                <w:kern w:val="0"/>
                <w:sz w:val="24"/>
              </w:rPr>
            </w:pPr>
          </w:p>
        </w:tc>
      </w:tr>
      <w:tr w:rsidR="00D90BE0" w14:paraId="357D9BE3" w14:textId="77777777">
        <w:trPr>
          <w:jc w:val="center"/>
        </w:trPr>
        <w:tc>
          <w:tcPr>
            <w:tcW w:w="1028" w:type="dxa"/>
          </w:tcPr>
          <w:p w14:paraId="44964A30" w14:textId="77777777" w:rsidR="00D90BE0" w:rsidRDefault="00D90BE0">
            <w:pPr>
              <w:spacing w:line="360" w:lineRule="auto"/>
              <w:rPr>
                <w:rFonts w:ascii="宋体" w:eastAsia="宋体" w:hAnsi="宋体" w:cs="宋体"/>
                <w:b/>
                <w:kern w:val="0"/>
                <w:sz w:val="24"/>
              </w:rPr>
            </w:pPr>
          </w:p>
        </w:tc>
        <w:tc>
          <w:tcPr>
            <w:tcW w:w="2482" w:type="dxa"/>
          </w:tcPr>
          <w:p w14:paraId="54A8EF26" w14:textId="77777777" w:rsidR="00D90BE0" w:rsidRDefault="00D90BE0">
            <w:pPr>
              <w:spacing w:line="360" w:lineRule="auto"/>
              <w:rPr>
                <w:rFonts w:ascii="宋体" w:eastAsia="宋体" w:hAnsi="宋体" w:cs="宋体"/>
                <w:b/>
                <w:kern w:val="0"/>
                <w:sz w:val="24"/>
              </w:rPr>
            </w:pPr>
          </w:p>
        </w:tc>
        <w:tc>
          <w:tcPr>
            <w:tcW w:w="2881" w:type="dxa"/>
          </w:tcPr>
          <w:p w14:paraId="6FEB6B3B" w14:textId="77777777" w:rsidR="00D90BE0" w:rsidRDefault="00D90BE0">
            <w:pPr>
              <w:spacing w:line="360" w:lineRule="auto"/>
              <w:rPr>
                <w:rFonts w:ascii="宋体" w:eastAsia="宋体" w:hAnsi="宋体" w:cs="宋体"/>
                <w:b/>
                <w:kern w:val="0"/>
                <w:sz w:val="24"/>
              </w:rPr>
            </w:pPr>
          </w:p>
        </w:tc>
      </w:tr>
      <w:tr w:rsidR="00D90BE0" w14:paraId="169E4873" w14:textId="77777777">
        <w:trPr>
          <w:jc w:val="center"/>
        </w:trPr>
        <w:tc>
          <w:tcPr>
            <w:tcW w:w="1028" w:type="dxa"/>
          </w:tcPr>
          <w:p w14:paraId="2ED22B35"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2482" w:type="dxa"/>
          </w:tcPr>
          <w:p w14:paraId="4FD05EA1" w14:textId="77777777" w:rsidR="00D90BE0" w:rsidRDefault="00D90BE0">
            <w:pPr>
              <w:spacing w:line="360" w:lineRule="auto"/>
              <w:rPr>
                <w:rFonts w:ascii="宋体" w:eastAsia="宋体" w:hAnsi="宋体" w:cs="宋体"/>
                <w:b/>
                <w:kern w:val="0"/>
                <w:sz w:val="24"/>
              </w:rPr>
            </w:pPr>
          </w:p>
        </w:tc>
        <w:tc>
          <w:tcPr>
            <w:tcW w:w="2881" w:type="dxa"/>
          </w:tcPr>
          <w:p w14:paraId="07CB202E" w14:textId="77777777" w:rsidR="00D90BE0" w:rsidRDefault="00D90BE0">
            <w:pPr>
              <w:spacing w:line="360" w:lineRule="auto"/>
              <w:rPr>
                <w:rFonts w:ascii="宋体" w:eastAsia="宋体" w:hAnsi="宋体" w:cs="宋体"/>
                <w:b/>
                <w:kern w:val="0"/>
                <w:sz w:val="24"/>
              </w:rPr>
            </w:pPr>
          </w:p>
        </w:tc>
      </w:tr>
    </w:tbl>
    <w:p w14:paraId="514E1F0B" w14:textId="77777777" w:rsidR="00D90BE0" w:rsidRDefault="00D90BE0">
      <w:pPr>
        <w:spacing w:line="360" w:lineRule="auto"/>
        <w:rPr>
          <w:rFonts w:ascii="宋体" w:eastAsia="宋体" w:hAnsi="宋体" w:cs="宋体"/>
          <w:kern w:val="0"/>
          <w:sz w:val="24"/>
        </w:rPr>
      </w:pPr>
    </w:p>
    <w:p w14:paraId="3D09DCD6" w14:textId="77777777" w:rsidR="00D90BE0" w:rsidRDefault="00D90BE0">
      <w:pPr>
        <w:spacing w:line="360" w:lineRule="auto"/>
        <w:rPr>
          <w:rFonts w:ascii="宋体" w:eastAsia="宋体" w:hAnsi="宋体" w:cs="宋体"/>
          <w:kern w:val="0"/>
          <w:sz w:val="24"/>
        </w:rPr>
      </w:pPr>
    </w:p>
    <w:p w14:paraId="3E69D08A"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7C720CF4"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3E67F024" w14:textId="77777777" w:rsidR="00D90BE0" w:rsidRDefault="00000000">
      <w:pPr>
        <w:spacing w:line="360" w:lineRule="auto"/>
        <w:rPr>
          <w:rFonts w:ascii="宋体" w:eastAsia="宋体" w:hAnsi="宋体" w:cs="宋体"/>
          <w:kern w:val="0"/>
          <w:sz w:val="24"/>
          <w:u w:val="single"/>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34746687" w14:textId="77777777" w:rsidR="00D90BE0" w:rsidRDefault="00D90BE0">
      <w:pPr>
        <w:spacing w:line="360" w:lineRule="auto"/>
        <w:rPr>
          <w:rFonts w:ascii="宋体" w:eastAsia="宋体" w:hAnsi="宋体" w:cs="宋体"/>
          <w:b/>
          <w:bCs/>
          <w:sz w:val="24"/>
        </w:rPr>
      </w:pPr>
    </w:p>
    <w:p w14:paraId="708E0D86"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t>管理关系表</w:t>
      </w:r>
    </w:p>
    <w:p w14:paraId="14A9CEA2" w14:textId="77777777" w:rsidR="00D90BE0" w:rsidRDefault="00D90BE0">
      <w:pPr>
        <w:pStyle w:val="TOC1"/>
        <w:rPr>
          <w:lang w:val="zh-CN"/>
        </w:rPr>
      </w:pP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87"/>
      </w:tblGrid>
      <w:tr w:rsidR="00D90BE0" w14:paraId="3EDE5CEF" w14:textId="77777777">
        <w:trPr>
          <w:jc w:val="center"/>
        </w:trPr>
        <w:tc>
          <w:tcPr>
            <w:tcW w:w="1051" w:type="dxa"/>
            <w:vAlign w:val="center"/>
          </w:tcPr>
          <w:p w14:paraId="5168E78E"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5387" w:type="dxa"/>
            <w:vAlign w:val="center"/>
          </w:tcPr>
          <w:p w14:paraId="40881019"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存在管理系的单位全称</w:t>
            </w:r>
          </w:p>
        </w:tc>
      </w:tr>
      <w:tr w:rsidR="00D90BE0" w14:paraId="4D4F87D7" w14:textId="77777777">
        <w:trPr>
          <w:jc w:val="center"/>
        </w:trPr>
        <w:tc>
          <w:tcPr>
            <w:tcW w:w="1051" w:type="dxa"/>
            <w:vAlign w:val="center"/>
          </w:tcPr>
          <w:p w14:paraId="73A00C18" w14:textId="77777777" w:rsidR="00D90BE0" w:rsidRDefault="00D90BE0">
            <w:pPr>
              <w:spacing w:line="360" w:lineRule="auto"/>
              <w:rPr>
                <w:rFonts w:ascii="宋体" w:eastAsia="宋体" w:hAnsi="宋体" w:cs="宋体"/>
                <w:b/>
                <w:kern w:val="0"/>
                <w:sz w:val="24"/>
              </w:rPr>
            </w:pPr>
          </w:p>
        </w:tc>
        <w:tc>
          <w:tcPr>
            <w:tcW w:w="5387" w:type="dxa"/>
            <w:vAlign w:val="center"/>
          </w:tcPr>
          <w:p w14:paraId="5DFCFBAA" w14:textId="77777777" w:rsidR="00D90BE0" w:rsidRDefault="00D90BE0">
            <w:pPr>
              <w:spacing w:line="360" w:lineRule="auto"/>
              <w:rPr>
                <w:rFonts w:ascii="宋体" w:eastAsia="宋体" w:hAnsi="宋体" w:cs="宋体"/>
                <w:b/>
                <w:kern w:val="0"/>
                <w:sz w:val="24"/>
              </w:rPr>
            </w:pPr>
          </w:p>
        </w:tc>
      </w:tr>
      <w:tr w:rsidR="00D90BE0" w14:paraId="2DBB3EDC" w14:textId="77777777">
        <w:trPr>
          <w:jc w:val="center"/>
        </w:trPr>
        <w:tc>
          <w:tcPr>
            <w:tcW w:w="1051" w:type="dxa"/>
            <w:vAlign w:val="center"/>
          </w:tcPr>
          <w:p w14:paraId="7F1B3033" w14:textId="77777777" w:rsidR="00D90BE0" w:rsidRDefault="00D90BE0">
            <w:pPr>
              <w:spacing w:line="360" w:lineRule="auto"/>
              <w:rPr>
                <w:rFonts w:ascii="宋体" w:eastAsia="宋体" w:hAnsi="宋体" w:cs="宋体"/>
                <w:b/>
                <w:kern w:val="0"/>
                <w:sz w:val="24"/>
              </w:rPr>
            </w:pPr>
          </w:p>
        </w:tc>
        <w:tc>
          <w:tcPr>
            <w:tcW w:w="5387" w:type="dxa"/>
            <w:vAlign w:val="center"/>
          </w:tcPr>
          <w:p w14:paraId="51150059" w14:textId="77777777" w:rsidR="00D90BE0" w:rsidRDefault="00D90BE0">
            <w:pPr>
              <w:spacing w:line="360" w:lineRule="auto"/>
              <w:rPr>
                <w:rFonts w:ascii="宋体" w:eastAsia="宋体" w:hAnsi="宋体" w:cs="宋体"/>
                <w:b/>
                <w:kern w:val="0"/>
                <w:sz w:val="24"/>
              </w:rPr>
            </w:pPr>
          </w:p>
        </w:tc>
      </w:tr>
      <w:tr w:rsidR="00D90BE0" w14:paraId="4328F434" w14:textId="77777777">
        <w:trPr>
          <w:jc w:val="center"/>
        </w:trPr>
        <w:tc>
          <w:tcPr>
            <w:tcW w:w="1051" w:type="dxa"/>
            <w:vAlign w:val="center"/>
          </w:tcPr>
          <w:p w14:paraId="03674050"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5387" w:type="dxa"/>
            <w:vAlign w:val="center"/>
          </w:tcPr>
          <w:p w14:paraId="2B1AEDFE" w14:textId="77777777" w:rsidR="00D90BE0" w:rsidRDefault="00D90BE0">
            <w:pPr>
              <w:spacing w:line="360" w:lineRule="auto"/>
              <w:rPr>
                <w:rFonts w:ascii="宋体" w:eastAsia="宋体" w:hAnsi="宋体" w:cs="宋体"/>
                <w:b/>
                <w:kern w:val="0"/>
                <w:sz w:val="24"/>
              </w:rPr>
            </w:pPr>
          </w:p>
        </w:tc>
      </w:tr>
    </w:tbl>
    <w:p w14:paraId="152D3AF2" w14:textId="77777777" w:rsidR="00D90BE0" w:rsidRDefault="00D90BE0">
      <w:pPr>
        <w:spacing w:line="360" w:lineRule="auto"/>
        <w:rPr>
          <w:rFonts w:ascii="宋体" w:eastAsia="宋体" w:hAnsi="宋体" w:cs="宋体"/>
          <w:kern w:val="0"/>
          <w:sz w:val="24"/>
        </w:rPr>
      </w:pPr>
    </w:p>
    <w:p w14:paraId="033B1768" w14:textId="77777777" w:rsidR="00D90BE0" w:rsidRDefault="00D90BE0">
      <w:pPr>
        <w:spacing w:line="360" w:lineRule="auto"/>
        <w:rPr>
          <w:rFonts w:ascii="宋体" w:eastAsia="宋体" w:hAnsi="宋体" w:cs="宋体"/>
          <w:kern w:val="0"/>
          <w:sz w:val="24"/>
        </w:rPr>
      </w:pPr>
    </w:p>
    <w:p w14:paraId="0CFD9AD2"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782919F1"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5BD53776" w14:textId="77777777" w:rsidR="00D90BE0" w:rsidRDefault="00000000">
      <w:pPr>
        <w:spacing w:line="360" w:lineRule="auto"/>
        <w:rPr>
          <w:rFonts w:ascii="宋体" w:eastAsia="宋体" w:hAnsi="宋体" w:cs="宋体"/>
          <w:kern w:val="0"/>
          <w:sz w:val="24"/>
          <w:lang w:val="zh-CN"/>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1DBDA3C7" w14:textId="77777777" w:rsidR="00D90BE0" w:rsidRDefault="00D90BE0">
      <w:pPr>
        <w:spacing w:line="360" w:lineRule="auto"/>
        <w:rPr>
          <w:rFonts w:ascii="宋体" w:eastAsia="宋体" w:hAnsi="宋体" w:cs="宋体"/>
          <w:b/>
          <w:kern w:val="0"/>
          <w:sz w:val="24"/>
        </w:rPr>
      </w:pPr>
    </w:p>
    <w:p w14:paraId="0F40D114" w14:textId="77777777" w:rsidR="00D90BE0" w:rsidRDefault="00D90BE0">
      <w:pPr>
        <w:spacing w:line="360" w:lineRule="auto"/>
        <w:rPr>
          <w:rFonts w:ascii="宋体" w:eastAsia="宋体" w:hAnsi="宋体" w:cs="宋体"/>
          <w:b/>
          <w:kern w:val="0"/>
          <w:sz w:val="24"/>
        </w:rPr>
      </w:pPr>
    </w:p>
    <w:p w14:paraId="44A1A031"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注：</w:t>
      </w:r>
    </w:p>
    <w:p w14:paraId="078B4CEC"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1、若</w:t>
      </w:r>
      <w:r>
        <w:rPr>
          <w:rFonts w:ascii="宋体" w:eastAsia="宋体" w:hAnsi="宋体" w:cs="宋体" w:hint="eastAsia"/>
          <w:kern w:val="0"/>
          <w:sz w:val="24"/>
        </w:rPr>
        <w:t>供应商</w:t>
      </w:r>
      <w:r>
        <w:rPr>
          <w:rFonts w:ascii="宋体" w:eastAsia="宋体" w:hAnsi="宋体" w:cs="宋体" w:hint="eastAsia"/>
          <w:b/>
          <w:kern w:val="0"/>
          <w:sz w:val="24"/>
        </w:rPr>
        <w:t>为非事业单位，则填写《供应商股东信息及出资比例信息表》；若供应商为事业单位，则填写《管理关系表》。</w:t>
      </w:r>
    </w:p>
    <w:p w14:paraId="0612BA67"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2、若供应商未按实际情况填写或填写虚假信息或漏填错填，经询价评审小组讨论后，应作无效响应文件处理。</w:t>
      </w:r>
    </w:p>
    <w:p w14:paraId="1785AB88" w14:textId="77777777" w:rsidR="00D90BE0" w:rsidRDefault="00D90BE0">
      <w:pPr>
        <w:jc w:val="center"/>
        <w:rPr>
          <w:rFonts w:asciiTheme="minorEastAsia" w:hAnsiTheme="minorEastAsia" w:cs="仿宋"/>
          <w:b/>
          <w:kern w:val="0"/>
          <w:sz w:val="32"/>
          <w:szCs w:val="32"/>
        </w:rPr>
        <w:sectPr w:rsidR="00D90BE0">
          <w:footerReference w:type="default" r:id="rId18"/>
          <w:footerReference w:type="first" r:id="rId19"/>
          <w:pgSz w:w="11906" w:h="16838"/>
          <w:pgMar w:top="1276" w:right="1418" w:bottom="1247" w:left="1418" w:header="851" w:footer="992" w:gutter="0"/>
          <w:cols w:space="720"/>
          <w:titlePg/>
          <w:docGrid w:linePitch="312"/>
        </w:sectPr>
      </w:pPr>
    </w:p>
    <w:p w14:paraId="7E123707"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rPr>
        <w:lastRenderedPageBreak/>
        <w:t>九、</w:t>
      </w:r>
      <w:r>
        <w:rPr>
          <w:rFonts w:asciiTheme="minorEastAsia" w:hAnsiTheme="minorEastAsia" w:cs="仿宋" w:hint="eastAsia"/>
          <w:b/>
          <w:kern w:val="0"/>
          <w:sz w:val="32"/>
          <w:szCs w:val="32"/>
          <w:lang w:val="zh-CN"/>
        </w:rPr>
        <w:t>供应商服务质量保证承诺函</w:t>
      </w:r>
    </w:p>
    <w:p w14:paraId="1BD5F158" w14:textId="77777777" w:rsidR="00D90BE0" w:rsidRDefault="00D90BE0">
      <w:pPr>
        <w:snapToGrid w:val="0"/>
        <w:spacing w:line="360" w:lineRule="auto"/>
        <w:rPr>
          <w:rFonts w:ascii="宋体" w:eastAsia="宋体" w:hAnsi="宋体" w:cs="宋体"/>
          <w:sz w:val="24"/>
        </w:rPr>
      </w:pPr>
    </w:p>
    <w:p w14:paraId="799882B9"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杭州临江环境能源有限公司：</w:t>
      </w:r>
    </w:p>
    <w:p w14:paraId="6ADBF787" w14:textId="77777777" w:rsidR="00D90BE0" w:rsidRDefault="00000000">
      <w:pPr>
        <w:snapToGrid w:val="0"/>
        <w:spacing w:line="360" w:lineRule="auto"/>
        <w:ind w:firstLineChars="300" w:firstLine="720"/>
        <w:rPr>
          <w:rFonts w:ascii="宋体" w:eastAsia="宋体" w:hAnsi="宋体" w:cs="宋体"/>
          <w:sz w:val="24"/>
        </w:rPr>
      </w:pPr>
      <w:r>
        <w:rPr>
          <w:rFonts w:ascii="宋体" w:eastAsia="宋体" w:hAnsi="宋体" w:cs="宋体" w:hint="eastAsia"/>
          <w:sz w:val="24"/>
        </w:rPr>
        <w:t>我公司</w:t>
      </w:r>
      <w:r>
        <w:rPr>
          <w:rFonts w:ascii="宋体" w:eastAsia="宋体" w:hAnsi="宋体" w:cs="宋体" w:hint="eastAsia"/>
          <w:sz w:val="24"/>
          <w:u w:val="single"/>
        </w:rPr>
        <w:t xml:space="preserve">    （供应商单位名称）    </w:t>
      </w:r>
      <w:r>
        <w:rPr>
          <w:rFonts w:ascii="宋体" w:eastAsia="宋体" w:hAnsi="宋体" w:cs="宋体" w:hint="eastAsia"/>
          <w:sz w:val="24"/>
        </w:rPr>
        <w:t>自愿参加杭州临江环境能源有限公司</w:t>
      </w:r>
      <w:r>
        <w:rPr>
          <w:rFonts w:ascii="宋体" w:eastAsia="宋体" w:hAnsi="宋体" w:cs="宋体" w:hint="eastAsia"/>
          <w:sz w:val="24"/>
          <w:u w:val="single"/>
        </w:rPr>
        <w:t xml:space="preserve">   项目名称   </w:t>
      </w:r>
      <w:r>
        <w:rPr>
          <w:rFonts w:ascii="宋体" w:eastAsia="宋体" w:hAnsi="宋体" w:cs="宋体" w:hint="eastAsia"/>
          <w:sz w:val="24"/>
        </w:rPr>
        <w:t>采购活动，并作如下承诺：</w:t>
      </w:r>
    </w:p>
    <w:p w14:paraId="13B3EDDB"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1.我公司所供产品均为原厂生产或正规销售渠道进货。如采购人需要，可以提供原生产厂家到我公司的完整供应链销售凭证。</w:t>
      </w:r>
    </w:p>
    <w:p w14:paraId="78B8AF1D"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2.我公司所供产品如果存在以次充好、陈货杂货、虚假生产日期、逾期供货等情况，愿意承担一切法律责任。</w:t>
      </w:r>
    </w:p>
    <w:p w14:paraId="6022F374"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3.我公司所供产品如果存在任何外包装或内物破损、产品过期等情况，承诺24小时内提供替换产品。</w:t>
      </w:r>
    </w:p>
    <w:p w14:paraId="37E29629"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AA787C0"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5.我公司对提供的产品进行质量保证，若因我公司产品质量问题，造成贵公司损失的，我公司承担相应责任。</w:t>
      </w:r>
    </w:p>
    <w:p w14:paraId="580F96F5" w14:textId="77777777" w:rsidR="00D90BE0" w:rsidRDefault="00D90BE0">
      <w:pPr>
        <w:snapToGrid w:val="0"/>
        <w:spacing w:line="360" w:lineRule="auto"/>
        <w:rPr>
          <w:rFonts w:ascii="宋体" w:eastAsia="宋体" w:hAnsi="宋体" w:cs="宋体"/>
          <w:sz w:val="24"/>
        </w:rPr>
      </w:pPr>
    </w:p>
    <w:p w14:paraId="691F1669" w14:textId="77777777" w:rsidR="00D90BE0" w:rsidRDefault="00D90BE0">
      <w:pPr>
        <w:snapToGrid w:val="0"/>
        <w:spacing w:line="360" w:lineRule="auto"/>
        <w:rPr>
          <w:rFonts w:ascii="宋体" w:eastAsia="宋体" w:hAnsi="宋体" w:cs="宋体"/>
          <w:sz w:val="24"/>
        </w:rPr>
      </w:pPr>
    </w:p>
    <w:p w14:paraId="68AB9914" w14:textId="77777777" w:rsidR="00D90BE0" w:rsidRDefault="00D90BE0">
      <w:pPr>
        <w:snapToGrid w:val="0"/>
        <w:spacing w:line="360" w:lineRule="auto"/>
        <w:rPr>
          <w:rFonts w:ascii="宋体" w:eastAsia="宋体" w:hAnsi="宋体" w:cs="宋体"/>
          <w:sz w:val="24"/>
        </w:rPr>
      </w:pPr>
    </w:p>
    <w:p w14:paraId="1A1C736D" w14:textId="77777777" w:rsidR="00D90BE0" w:rsidRDefault="00000000">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供应商名称（公章）：</w:t>
      </w:r>
    </w:p>
    <w:p w14:paraId="5084EA4C"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t>2023年 月  日</w:t>
      </w:r>
    </w:p>
    <w:p w14:paraId="161D4D50" w14:textId="77777777" w:rsidR="00D90BE0" w:rsidRDefault="00D90BE0">
      <w:pPr>
        <w:spacing w:line="360" w:lineRule="auto"/>
        <w:jc w:val="center"/>
        <w:outlineLvl w:val="0"/>
        <w:rPr>
          <w:rFonts w:asciiTheme="minorEastAsia" w:hAnsiTheme="minorEastAsia" w:cs="仿宋"/>
          <w:b/>
          <w:kern w:val="0"/>
          <w:sz w:val="36"/>
          <w:szCs w:val="36"/>
        </w:rPr>
      </w:pPr>
    </w:p>
    <w:p w14:paraId="7D2BB885" w14:textId="77777777" w:rsidR="00D90BE0" w:rsidRDefault="00D90BE0">
      <w:pPr>
        <w:spacing w:line="360" w:lineRule="auto"/>
        <w:jc w:val="center"/>
        <w:outlineLvl w:val="0"/>
        <w:rPr>
          <w:rFonts w:asciiTheme="minorEastAsia" w:hAnsiTheme="minorEastAsia" w:cs="仿宋"/>
          <w:b/>
          <w:kern w:val="0"/>
          <w:sz w:val="36"/>
          <w:szCs w:val="36"/>
        </w:rPr>
      </w:pPr>
    </w:p>
    <w:p w14:paraId="1152CAF1" w14:textId="77777777" w:rsidR="00D90BE0" w:rsidRDefault="00D90BE0">
      <w:pPr>
        <w:spacing w:line="360" w:lineRule="auto"/>
        <w:jc w:val="center"/>
        <w:outlineLvl w:val="0"/>
        <w:rPr>
          <w:rFonts w:asciiTheme="minorEastAsia" w:hAnsiTheme="minorEastAsia" w:cs="仿宋"/>
          <w:b/>
          <w:kern w:val="0"/>
          <w:sz w:val="36"/>
          <w:szCs w:val="36"/>
        </w:rPr>
      </w:pPr>
    </w:p>
    <w:p w14:paraId="30404682" w14:textId="77777777" w:rsidR="00D90BE0" w:rsidRDefault="00D90BE0">
      <w:pPr>
        <w:spacing w:line="360" w:lineRule="auto"/>
        <w:jc w:val="center"/>
        <w:outlineLvl w:val="0"/>
        <w:rPr>
          <w:rFonts w:asciiTheme="minorEastAsia" w:hAnsiTheme="minorEastAsia" w:cs="仿宋"/>
          <w:b/>
          <w:kern w:val="0"/>
          <w:sz w:val="36"/>
          <w:szCs w:val="36"/>
        </w:rPr>
      </w:pPr>
    </w:p>
    <w:p w14:paraId="2CDDC397" w14:textId="77777777" w:rsidR="00D90BE0" w:rsidRDefault="00D90BE0">
      <w:pPr>
        <w:spacing w:line="360" w:lineRule="auto"/>
        <w:jc w:val="center"/>
        <w:outlineLvl w:val="0"/>
        <w:rPr>
          <w:rFonts w:asciiTheme="minorEastAsia" w:hAnsiTheme="minorEastAsia" w:cs="仿宋"/>
          <w:b/>
          <w:kern w:val="0"/>
          <w:sz w:val="36"/>
          <w:szCs w:val="36"/>
        </w:rPr>
      </w:pPr>
    </w:p>
    <w:p w14:paraId="52A553F1" w14:textId="77777777" w:rsidR="00D90BE0" w:rsidRDefault="00D90BE0">
      <w:pPr>
        <w:spacing w:line="360" w:lineRule="auto"/>
        <w:jc w:val="center"/>
        <w:outlineLvl w:val="0"/>
        <w:rPr>
          <w:rFonts w:asciiTheme="minorEastAsia" w:hAnsiTheme="minorEastAsia" w:cs="仿宋"/>
          <w:b/>
          <w:kern w:val="0"/>
          <w:sz w:val="36"/>
          <w:szCs w:val="36"/>
        </w:rPr>
      </w:pPr>
    </w:p>
    <w:p w14:paraId="2B922775" w14:textId="77777777"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报价文件部分</w:t>
      </w:r>
    </w:p>
    <w:p w14:paraId="2100845B" w14:textId="77777777" w:rsidR="00D90BE0" w:rsidRDefault="00000000">
      <w:pPr>
        <w:pStyle w:val="3"/>
        <w:jc w:val="center"/>
        <w:rPr>
          <w:sz w:val="32"/>
          <w:szCs w:val="32"/>
        </w:rPr>
      </w:pPr>
      <w:r>
        <w:rPr>
          <w:rFonts w:hint="eastAsia"/>
          <w:sz w:val="32"/>
          <w:szCs w:val="32"/>
        </w:rPr>
        <w:t>一 、 报价函</w:t>
      </w:r>
    </w:p>
    <w:p w14:paraId="2BE24A29" w14:textId="77777777" w:rsidR="00D90BE0" w:rsidRDefault="00000000">
      <w:pPr>
        <w:pStyle w:val="a5"/>
        <w:tabs>
          <w:tab w:val="left" w:pos="1055"/>
        </w:tabs>
        <w:jc w:val="left"/>
        <w:rPr>
          <w:rFonts w:eastAsia="宋体" w:hAnsi="宋体" w:cs="宋体"/>
          <w:szCs w:val="24"/>
        </w:rPr>
      </w:pPr>
      <w:r>
        <w:rPr>
          <w:rFonts w:eastAsia="宋体" w:hAnsi="宋体" w:cs="宋体" w:hint="eastAsia"/>
          <w:szCs w:val="24"/>
          <w:u w:val="single"/>
        </w:rPr>
        <w:t>杭州临江环境能源有限公司</w:t>
      </w:r>
      <w:r>
        <w:rPr>
          <w:rFonts w:eastAsia="宋体" w:hAnsi="宋体" w:cs="宋体" w:hint="eastAsia"/>
          <w:szCs w:val="24"/>
        </w:rPr>
        <w:t>：</w:t>
      </w:r>
    </w:p>
    <w:p w14:paraId="2343DC17" w14:textId="454EBB9C" w:rsidR="00D90BE0" w:rsidRDefault="00000000">
      <w:pPr>
        <w:pStyle w:val="ae"/>
        <w:tabs>
          <w:tab w:val="left" w:pos="1072"/>
          <w:tab w:val="left" w:pos="4548"/>
          <w:tab w:val="left" w:pos="6749"/>
          <w:tab w:val="left" w:pos="7514"/>
          <w:tab w:val="left" w:pos="7918"/>
        </w:tabs>
        <w:adjustRightInd w:val="0"/>
        <w:spacing w:line="360" w:lineRule="auto"/>
        <w:ind w:firstLine="480"/>
        <w:jc w:val="left"/>
        <w:rPr>
          <w:rFonts w:ascii="宋体" w:eastAsia="宋体" w:hAnsi="宋体" w:cs="宋体"/>
          <w:sz w:val="24"/>
        </w:rPr>
      </w:pPr>
      <w:r>
        <w:rPr>
          <w:rFonts w:ascii="宋体" w:eastAsia="宋体" w:hAnsi="宋体" w:cs="宋体" w:hint="eastAsia"/>
          <w:sz w:val="24"/>
        </w:rPr>
        <w:t>1.我方</w:t>
      </w:r>
      <w:r>
        <w:rPr>
          <w:rFonts w:ascii="宋体" w:eastAsia="宋体" w:hAnsi="宋体" w:cs="宋体" w:hint="eastAsia"/>
          <w:spacing w:val="-3"/>
          <w:sz w:val="24"/>
        </w:rPr>
        <w:t>仔</w:t>
      </w:r>
      <w:r>
        <w:rPr>
          <w:rFonts w:ascii="宋体" w:eastAsia="宋体" w:hAnsi="宋体" w:cs="宋体" w:hint="eastAsia"/>
          <w:sz w:val="24"/>
        </w:rPr>
        <w:t>细研</w:t>
      </w:r>
      <w:r>
        <w:rPr>
          <w:rFonts w:ascii="宋体" w:eastAsia="宋体" w:hAnsi="宋体" w:cs="宋体" w:hint="eastAsia"/>
          <w:spacing w:val="-3"/>
          <w:sz w:val="24"/>
        </w:rPr>
        <w:t>究</w:t>
      </w:r>
      <w:r>
        <w:rPr>
          <w:rFonts w:ascii="宋体" w:eastAsia="宋体" w:hAnsi="宋体" w:cs="宋体" w:hint="eastAsia"/>
          <w:sz w:val="24"/>
        </w:rPr>
        <w:t>了</w:t>
      </w:r>
      <w:r>
        <w:rPr>
          <w:rFonts w:ascii="宋体" w:eastAsia="宋体" w:hAnsi="宋体" w:cs="宋体" w:hint="eastAsia"/>
          <w:sz w:val="24"/>
          <w:u w:val="single"/>
        </w:rPr>
        <w:t>2023年临江公司</w:t>
      </w:r>
      <w:r w:rsidR="00035004">
        <w:rPr>
          <w:rFonts w:ascii="宋体" w:eastAsia="宋体" w:hAnsi="宋体" w:cs="宋体" w:hint="eastAsia"/>
          <w:sz w:val="24"/>
          <w:u w:val="single"/>
        </w:rPr>
        <w:t>减速机采购</w:t>
      </w:r>
      <w:r>
        <w:rPr>
          <w:rFonts w:ascii="宋体" w:eastAsia="宋体" w:hAnsi="宋体" w:cs="宋体" w:hint="eastAsia"/>
          <w:sz w:val="24"/>
        </w:rPr>
        <w:t>项</w:t>
      </w:r>
      <w:r>
        <w:rPr>
          <w:rFonts w:ascii="宋体" w:eastAsia="宋体" w:hAnsi="宋体" w:cs="宋体" w:hint="eastAsia"/>
          <w:spacing w:val="-3"/>
          <w:sz w:val="24"/>
        </w:rPr>
        <w:t>目</w:t>
      </w:r>
      <w:r>
        <w:rPr>
          <w:rFonts w:ascii="宋体" w:eastAsia="宋体" w:hAnsi="宋体" w:cs="宋体" w:hint="eastAsia"/>
          <w:sz w:val="24"/>
        </w:rPr>
        <w:t>（项目编号：</w:t>
      </w:r>
      <w:r w:rsidR="00A17A16">
        <w:rPr>
          <w:rFonts w:ascii="宋体" w:eastAsia="宋体" w:hAnsi="宋体" w:cs="宋体" w:hint="eastAsia"/>
          <w:sz w:val="24"/>
          <w:u w:val="single"/>
        </w:rPr>
        <w:t>202312016</w:t>
      </w:r>
      <w:r>
        <w:rPr>
          <w:rFonts w:ascii="宋体" w:eastAsia="宋体" w:hAnsi="宋体" w:cs="宋体" w:hint="eastAsia"/>
          <w:sz w:val="24"/>
        </w:rPr>
        <w:t>）询价采购文件（</w:t>
      </w:r>
      <w:r>
        <w:rPr>
          <w:rFonts w:ascii="宋体" w:eastAsia="宋体" w:hAnsi="宋体" w:cs="宋体" w:hint="eastAsia"/>
          <w:spacing w:val="-16"/>
          <w:sz w:val="24"/>
        </w:rPr>
        <w:t>包</w:t>
      </w:r>
      <w:r>
        <w:rPr>
          <w:rFonts w:ascii="宋体" w:eastAsia="宋体" w:hAnsi="宋体" w:cs="宋体" w:hint="eastAsia"/>
          <w:sz w:val="24"/>
        </w:rPr>
        <w:t>括采购补</w:t>
      </w:r>
      <w:r>
        <w:rPr>
          <w:rFonts w:ascii="宋体" w:eastAsia="宋体" w:hAnsi="宋体" w:cs="宋体" w:hint="eastAsia"/>
          <w:spacing w:val="-3"/>
          <w:sz w:val="24"/>
        </w:rPr>
        <w:t>充</w:t>
      </w:r>
      <w:r>
        <w:rPr>
          <w:rFonts w:ascii="宋体" w:eastAsia="宋体" w:hAnsi="宋体" w:cs="宋体" w:hint="eastAsia"/>
          <w:sz w:val="24"/>
        </w:rPr>
        <w:t>文</w:t>
      </w:r>
      <w:r>
        <w:rPr>
          <w:rFonts w:ascii="宋体" w:eastAsia="宋体" w:hAnsi="宋体" w:cs="宋体" w:hint="eastAsia"/>
          <w:spacing w:val="-3"/>
          <w:sz w:val="24"/>
        </w:rPr>
        <w:t>件</w:t>
      </w:r>
      <w:r>
        <w:rPr>
          <w:rFonts w:ascii="宋体" w:eastAsia="宋体" w:hAnsi="宋体" w:cs="宋体" w:hint="eastAsia"/>
          <w:spacing w:val="-15"/>
          <w:sz w:val="24"/>
        </w:rPr>
        <w:t>）</w:t>
      </w:r>
      <w:r>
        <w:rPr>
          <w:rFonts w:ascii="宋体" w:eastAsia="宋体" w:hAnsi="宋体" w:cs="宋体" w:hint="eastAsia"/>
          <w:sz w:val="24"/>
        </w:rPr>
        <w:t>的</w:t>
      </w:r>
      <w:r>
        <w:rPr>
          <w:rFonts w:ascii="宋体" w:eastAsia="宋体" w:hAnsi="宋体" w:cs="宋体" w:hint="eastAsia"/>
          <w:spacing w:val="-3"/>
          <w:sz w:val="24"/>
        </w:rPr>
        <w:t>全部</w:t>
      </w:r>
      <w:r>
        <w:rPr>
          <w:rFonts w:ascii="宋体" w:eastAsia="宋体" w:hAnsi="宋体" w:cs="宋体" w:hint="eastAsia"/>
          <w:sz w:val="24"/>
        </w:rPr>
        <w:t>内</w:t>
      </w:r>
      <w:r>
        <w:rPr>
          <w:rFonts w:ascii="宋体" w:eastAsia="宋体" w:hAnsi="宋体" w:cs="宋体" w:hint="eastAsia"/>
          <w:spacing w:val="-3"/>
          <w:sz w:val="24"/>
        </w:rPr>
        <w:t>容</w:t>
      </w:r>
      <w:r>
        <w:rPr>
          <w:rFonts w:ascii="宋体" w:eastAsia="宋体" w:hAnsi="宋体" w:cs="宋体" w:hint="eastAsia"/>
          <w:spacing w:val="-13"/>
          <w:sz w:val="24"/>
        </w:rPr>
        <w:t>，</w:t>
      </w:r>
      <w:r>
        <w:rPr>
          <w:rFonts w:ascii="宋体" w:eastAsia="宋体" w:hAnsi="宋体" w:cs="宋体" w:hint="eastAsia"/>
          <w:spacing w:val="-3"/>
          <w:sz w:val="24"/>
        </w:rPr>
        <w:t>愿</w:t>
      </w:r>
      <w:r>
        <w:rPr>
          <w:rFonts w:ascii="宋体" w:eastAsia="宋体" w:hAnsi="宋体" w:cs="宋体" w:hint="eastAsia"/>
          <w:sz w:val="24"/>
        </w:rPr>
        <w:t>意</w:t>
      </w:r>
      <w:r>
        <w:rPr>
          <w:rFonts w:ascii="宋体" w:eastAsia="宋体" w:hAnsi="宋体" w:cs="宋体" w:hint="eastAsia"/>
          <w:spacing w:val="-3"/>
          <w:sz w:val="24"/>
        </w:rPr>
        <w:t>以</w:t>
      </w:r>
      <w:r>
        <w:rPr>
          <w:rFonts w:ascii="宋体" w:eastAsia="宋体" w:hAnsi="宋体" w:cs="宋体" w:hint="eastAsia"/>
          <w:sz w:val="24"/>
        </w:rPr>
        <w:t>人</w:t>
      </w:r>
      <w:r>
        <w:rPr>
          <w:rFonts w:ascii="宋体" w:eastAsia="宋体" w:hAnsi="宋体" w:cs="宋体" w:hint="eastAsia"/>
          <w:spacing w:val="-3"/>
          <w:sz w:val="24"/>
        </w:rPr>
        <w:t>民</w:t>
      </w:r>
      <w:r>
        <w:rPr>
          <w:rFonts w:ascii="宋体" w:eastAsia="宋体" w:hAnsi="宋体" w:cs="宋体" w:hint="eastAsia"/>
          <w:spacing w:val="-15"/>
          <w:sz w:val="24"/>
        </w:rPr>
        <w:t>币</w:t>
      </w:r>
      <w:r>
        <w:rPr>
          <w:rFonts w:ascii="宋体" w:eastAsia="宋体" w:hAnsi="宋体" w:cs="宋体" w:hint="eastAsia"/>
          <w:sz w:val="24"/>
          <w:u w:val="single"/>
        </w:rPr>
        <w:t>（</w:t>
      </w:r>
      <w:r>
        <w:rPr>
          <w:rFonts w:ascii="宋体" w:eastAsia="宋体" w:hAnsi="宋体" w:cs="宋体" w:hint="eastAsia"/>
          <w:spacing w:val="-3"/>
          <w:sz w:val="24"/>
          <w:u w:val="single"/>
        </w:rPr>
        <w:t>大</w:t>
      </w:r>
      <w:r>
        <w:rPr>
          <w:rFonts w:ascii="宋体" w:eastAsia="宋体" w:hAnsi="宋体" w:cs="宋体" w:hint="eastAsia"/>
          <w:sz w:val="24"/>
          <w:u w:val="single"/>
        </w:rPr>
        <w:t xml:space="preserve">写）        </w:t>
      </w:r>
      <w:r>
        <w:rPr>
          <w:rFonts w:ascii="宋体" w:eastAsia="宋体" w:hAnsi="宋体" w:cs="宋体" w:hint="eastAsia"/>
          <w:spacing w:val="-15"/>
          <w:sz w:val="24"/>
        </w:rPr>
        <w:t>元</w:t>
      </w:r>
      <w:r>
        <w:rPr>
          <w:rFonts w:ascii="宋体" w:eastAsia="宋体" w:hAnsi="宋体" w:cs="宋体" w:hint="eastAsia"/>
          <w:sz w:val="24"/>
        </w:rPr>
        <w:t xml:space="preserve">（¥ </w:t>
      </w:r>
      <w:r>
        <w:rPr>
          <w:rFonts w:ascii="宋体" w:eastAsia="宋体" w:hAnsi="宋体" w:cs="宋体" w:hint="eastAsia"/>
          <w:sz w:val="24"/>
          <w:u w:val="single"/>
        </w:rPr>
        <w:tab/>
        <w:t xml:space="preserve">  </w:t>
      </w:r>
      <w:r>
        <w:rPr>
          <w:rFonts w:ascii="宋体" w:eastAsia="宋体" w:hAnsi="宋体" w:cs="宋体" w:hint="eastAsia"/>
          <w:spacing w:val="-3"/>
          <w:sz w:val="24"/>
        </w:rPr>
        <w:t>元,</w:t>
      </w:r>
      <w:r>
        <w:rPr>
          <w:rFonts w:ascii="宋体" w:eastAsia="宋体" w:hAnsi="宋体" w:cs="宋体" w:hint="eastAsia"/>
          <w:spacing w:val="-13"/>
          <w:sz w:val="24"/>
        </w:rPr>
        <w:t>）</w:t>
      </w:r>
      <w:r>
        <w:rPr>
          <w:rFonts w:ascii="宋体" w:eastAsia="宋体" w:hAnsi="宋体" w:cs="宋体" w:hint="eastAsia"/>
          <w:spacing w:val="-3"/>
          <w:sz w:val="24"/>
        </w:rPr>
        <w:t>的</w:t>
      </w:r>
      <w:r>
        <w:rPr>
          <w:rFonts w:ascii="宋体" w:eastAsia="宋体" w:hAnsi="宋体" w:cs="宋体" w:hint="eastAsia"/>
          <w:sz w:val="24"/>
        </w:rPr>
        <w:t>总</w:t>
      </w:r>
      <w:r>
        <w:rPr>
          <w:rFonts w:ascii="宋体" w:eastAsia="宋体" w:hAnsi="宋体" w:cs="宋体" w:hint="eastAsia"/>
          <w:spacing w:val="-3"/>
          <w:sz w:val="24"/>
        </w:rPr>
        <w:t>报</w:t>
      </w:r>
      <w:r>
        <w:rPr>
          <w:rFonts w:ascii="宋体" w:eastAsia="宋体" w:hAnsi="宋体" w:cs="宋体" w:hint="eastAsia"/>
          <w:sz w:val="24"/>
        </w:rPr>
        <w:t>价,税率为</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pacing w:val="-13"/>
          <w:sz w:val="24"/>
        </w:rPr>
        <w:t>承</w:t>
      </w:r>
      <w:r>
        <w:rPr>
          <w:rFonts w:ascii="宋体" w:eastAsia="宋体" w:hAnsi="宋体" w:cs="宋体" w:hint="eastAsia"/>
          <w:sz w:val="24"/>
        </w:rPr>
        <w:t>担本</w:t>
      </w:r>
      <w:r>
        <w:rPr>
          <w:rFonts w:ascii="宋体" w:eastAsia="宋体" w:hAnsi="宋体" w:cs="宋体" w:hint="eastAsia"/>
          <w:spacing w:val="-3"/>
          <w:sz w:val="24"/>
        </w:rPr>
        <w:t>项</w:t>
      </w:r>
      <w:r>
        <w:rPr>
          <w:rFonts w:ascii="宋体" w:eastAsia="宋体" w:hAnsi="宋体" w:cs="宋体" w:hint="eastAsia"/>
          <w:sz w:val="24"/>
        </w:rPr>
        <w:t>目</w:t>
      </w:r>
      <w:r>
        <w:rPr>
          <w:rFonts w:ascii="宋体" w:eastAsia="宋体" w:hAnsi="宋体" w:cs="宋体" w:hint="eastAsia"/>
          <w:spacing w:val="-3"/>
          <w:sz w:val="24"/>
        </w:rPr>
        <w:t>的</w:t>
      </w:r>
      <w:r>
        <w:rPr>
          <w:rFonts w:ascii="宋体" w:eastAsia="宋体" w:hAnsi="宋体" w:cs="宋体" w:hint="eastAsia"/>
          <w:sz w:val="24"/>
        </w:rPr>
        <w:t>相</w:t>
      </w:r>
      <w:r>
        <w:rPr>
          <w:rFonts w:ascii="宋体" w:eastAsia="宋体" w:hAnsi="宋体" w:cs="宋体" w:hint="eastAsia"/>
          <w:spacing w:val="-3"/>
          <w:sz w:val="24"/>
        </w:rPr>
        <w:t>关</w:t>
      </w:r>
      <w:r>
        <w:rPr>
          <w:rFonts w:ascii="宋体" w:eastAsia="宋体" w:hAnsi="宋体" w:cs="宋体" w:hint="eastAsia"/>
          <w:sz w:val="24"/>
        </w:rPr>
        <w:t>工</w:t>
      </w:r>
      <w:r>
        <w:rPr>
          <w:rFonts w:ascii="宋体" w:eastAsia="宋体" w:hAnsi="宋体" w:cs="宋体" w:hint="eastAsia"/>
          <w:spacing w:val="-3"/>
          <w:sz w:val="24"/>
        </w:rPr>
        <w:t>作</w:t>
      </w:r>
      <w:r>
        <w:rPr>
          <w:rFonts w:ascii="宋体" w:eastAsia="宋体" w:hAnsi="宋体" w:cs="宋体" w:hint="eastAsia"/>
          <w:sz w:val="24"/>
        </w:rPr>
        <w:t>，</w:t>
      </w:r>
      <w:r>
        <w:rPr>
          <w:rFonts w:ascii="宋体" w:eastAsia="宋体" w:hAnsi="宋体" w:cs="宋体" w:hint="eastAsia"/>
          <w:spacing w:val="-3"/>
          <w:sz w:val="24"/>
        </w:rPr>
        <w:t>交</w:t>
      </w:r>
      <w:r>
        <w:rPr>
          <w:rFonts w:ascii="宋体" w:eastAsia="宋体" w:hAnsi="宋体" w:cs="宋体" w:hint="eastAsia"/>
          <w:sz w:val="24"/>
        </w:rPr>
        <w:t>货期</w:t>
      </w:r>
      <w:r>
        <w:rPr>
          <w:rFonts w:ascii="宋体" w:eastAsia="宋体" w:hAnsi="宋体" w:cs="宋体" w:hint="eastAsia"/>
          <w:b/>
          <w:sz w:val="24"/>
          <w:u w:val="single"/>
        </w:rPr>
        <w:t>按询价采购文件要求</w:t>
      </w:r>
      <w:r>
        <w:rPr>
          <w:rFonts w:ascii="宋体" w:eastAsia="宋体" w:hAnsi="宋体" w:cs="宋体" w:hint="eastAsia"/>
          <w:spacing w:val="-5"/>
          <w:sz w:val="24"/>
        </w:rPr>
        <w:t>，</w:t>
      </w:r>
      <w:r>
        <w:rPr>
          <w:rFonts w:ascii="宋体" w:eastAsia="宋体" w:hAnsi="宋体" w:cs="宋体" w:hint="eastAsia"/>
          <w:sz w:val="24"/>
        </w:rPr>
        <w:t>项目</w:t>
      </w:r>
      <w:r>
        <w:rPr>
          <w:rFonts w:ascii="宋体" w:eastAsia="宋体" w:hAnsi="宋体" w:cs="宋体" w:hint="eastAsia"/>
          <w:spacing w:val="-3"/>
          <w:sz w:val="24"/>
        </w:rPr>
        <w:t>负</w:t>
      </w:r>
      <w:r>
        <w:rPr>
          <w:rFonts w:ascii="宋体" w:eastAsia="宋体" w:hAnsi="宋体" w:cs="宋体" w:hint="eastAsia"/>
          <w:sz w:val="24"/>
        </w:rPr>
        <w:t>责</w:t>
      </w:r>
      <w:r>
        <w:rPr>
          <w:rFonts w:ascii="宋体" w:eastAsia="宋体" w:hAnsi="宋体" w:cs="宋体" w:hint="eastAsia"/>
          <w:spacing w:val="-3"/>
          <w:sz w:val="24"/>
        </w:rPr>
        <w:t>人</w:t>
      </w:r>
      <w:r>
        <w:rPr>
          <w:rFonts w:ascii="宋体" w:eastAsia="宋体" w:hAnsi="宋体" w:cs="宋体" w:hint="eastAsia"/>
          <w:spacing w:val="-3"/>
          <w:sz w:val="24"/>
          <w:u w:val="single"/>
        </w:rPr>
        <w:tab/>
      </w:r>
      <w:r>
        <w:rPr>
          <w:rFonts w:ascii="宋体" w:eastAsia="宋体" w:hAnsi="宋体" w:cs="宋体" w:hint="eastAsia"/>
          <w:sz w:val="24"/>
        </w:rPr>
        <w:t>。</w:t>
      </w:r>
    </w:p>
    <w:p w14:paraId="7D5F25FC" w14:textId="77777777" w:rsidR="00D90BE0" w:rsidRDefault="00000000">
      <w:pPr>
        <w:pStyle w:val="ae"/>
        <w:tabs>
          <w:tab w:val="left" w:pos="1057"/>
        </w:tabs>
        <w:adjustRightInd w:val="0"/>
        <w:spacing w:line="360" w:lineRule="auto"/>
        <w:ind w:firstLine="464"/>
        <w:jc w:val="left"/>
        <w:rPr>
          <w:rFonts w:ascii="宋体" w:eastAsia="宋体" w:hAnsi="宋体" w:cs="宋体"/>
          <w:sz w:val="24"/>
        </w:rPr>
      </w:pPr>
      <w:r>
        <w:rPr>
          <w:rFonts w:ascii="宋体" w:eastAsia="宋体" w:hAnsi="宋体" w:cs="宋体" w:hint="eastAsia"/>
          <w:spacing w:val="-4"/>
          <w:sz w:val="24"/>
        </w:rPr>
        <w:t>2.我方已详细审查全部询价采购文件、包括修改文件(如需要修改)以及全部参考资料和有关附件。</w:t>
      </w:r>
      <w:r>
        <w:rPr>
          <w:rFonts w:ascii="宋体" w:eastAsia="宋体" w:hAnsi="宋体" w:cs="宋体" w:hint="eastAsia"/>
          <w:spacing w:val="-3"/>
          <w:sz w:val="24"/>
        </w:rPr>
        <w:t>我们完全理解并同意放弃对这方面有不明及误解的权利。</w:t>
      </w:r>
    </w:p>
    <w:p w14:paraId="46412743" w14:textId="77777777" w:rsidR="00D90BE0" w:rsidRDefault="00000000">
      <w:pPr>
        <w:pStyle w:val="ae"/>
        <w:tabs>
          <w:tab w:val="left" w:pos="1057"/>
        </w:tabs>
        <w:adjustRightInd w:val="0"/>
        <w:spacing w:line="360" w:lineRule="auto"/>
        <w:ind w:firstLine="468"/>
        <w:jc w:val="left"/>
        <w:rPr>
          <w:rFonts w:ascii="宋体" w:eastAsia="宋体" w:hAnsi="宋体" w:cs="宋体"/>
          <w:sz w:val="24"/>
        </w:rPr>
      </w:pPr>
      <w:r>
        <w:rPr>
          <w:rFonts w:ascii="宋体" w:eastAsia="宋体" w:hAnsi="宋体" w:cs="宋体" w:hint="eastAsia"/>
          <w:spacing w:val="-3"/>
          <w:sz w:val="24"/>
        </w:rPr>
        <w:t>3.我方在此声明，所递交的响应文件及有关资料内容完整、真实和准确。</w:t>
      </w:r>
    </w:p>
    <w:p w14:paraId="4C8C12C6" w14:textId="77777777" w:rsidR="00D90BE0" w:rsidRDefault="00000000">
      <w:pPr>
        <w:pStyle w:val="ae"/>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4.如我方在响应过程中，发生询价文件规定的采购人可以没收询价保证金的情形的，我方同意采购人没收我方递交的全部询价保证金。</w:t>
      </w:r>
    </w:p>
    <w:p w14:paraId="34B9232D" w14:textId="77777777" w:rsidR="00D90BE0" w:rsidRDefault="00000000">
      <w:pPr>
        <w:pStyle w:val="ae"/>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u w:val="single"/>
        </w:rPr>
        <w:t xml:space="preserve">                                 </w:t>
      </w:r>
      <w:r>
        <w:rPr>
          <w:rFonts w:ascii="宋体" w:eastAsia="宋体" w:hAnsi="宋体" w:cs="宋体" w:hint="eastAsia"/>
          <w:spacing w:val="-3"/>
          <w:sz w:val="24"/>
        </w:rPr>
        <w:t>（其他补充说明</w:t>
      </w:r>
      <w:r>
        <w:rPr>
          <w:rFonts w:ascii="宋体" w:eastAsia="宋体" w:hAnsi="宋体" w:cs="宋体" w:hint="eastAsia"/>
          <w:sz w:val="24"/>
        </w:rPr>
        <w:t>）。</w:t>
      </w:r>
    </w:p>
    <w:p w14:paraId="3D8748BE" w14:textId="77777777" w:rsidR="00D90BE0" w:rsidRDefault="00D90BE0">
      <w:pPr>
        <w:pStyle w:val="a5"/>
        <w:ind w:firstLineChars="200" w:firstLine="480"/>
        <w:jc w:val="left"/>
        <w:rPr>
          <w:rFonts w:hAnsi="宋体" w:cs="宋体"/>
        </w:rPr>
      </w:pPr>
    </w:p>
    <w:p w14:paraId="09FE813C" w14:textId="77777777" w:rsidR="00D90BE0" w:rsidRDefault="00D90BE0">
      <w:pPr>
        <w:pStyle w:val="a5"/>
        <w:ind w:firstLineChars="200" w:firstLine="480"/>
        <w:jc w:val="left"/>
        <w:rPr>
          <w:rFonts w:hAnsi="宋体" w:cs="宋体"/>
        </w:rPr>
      </w:pPr>
    </w:p>
    <w:p w14:paraId="03B096F8" w14:textId="77777777" w:rsidR="00D90BE0" w:rsidRDefault="00000000">
      <w:pPr>
        <w:pStyle w:val="a5"/>
        <w:jc w:val="left"/>
        <w:rPr>
          <w:rFonts w:hAnsi="宋体" w:cs="宋体"/>
        </w:rPr>
      </w:pPr>
      <w:r>
        <w:rPr>
          <w:rFonts w:hAnsi="宋体" w:cs="宋体" w:hint="eastAsia"/>
        </w:rPr>
        <w:t>供应商名称：（盖单位公章）</w:t>
      </w:r>
    </w:p>
    <w:p w14:paraId="289C561A" w14:textId="77777777" w:rsidR="00D90BE0" w:rsidRDefault="00000000">
      <w:pPr>
        <w:pStyle w:val="a5"/>
        <w:tabs>
          <w:tab w:val="left" w:pos="4101"/>
        </w:tabs>
        <w:jc w:val="left"/>
        <w:rPr>
          <w:rFonts w:hAnsi="宋体" w:cs="宋体"/>
          <w:spacing w:val="-11"/>
        </w:rPr>
      </w:pPr>
      <w:r>
        <w:rPr>
          <w:rFonts w:hAnsi="宋体" w:cs="宋体" w:hint="eastAsia"/>
        </w:rPr>
        <w:t>法定</w:t>
      </w:r>
      <w:r>
        <w:rPr>
          <w:rFonts w:hAnsi="宋体" w:cs="宋体" w:hint="eastAsia"/>
          <w:spacing w:val="-3"/>
        </w:rPr>
        <w:t>代</w:t>
      </w:r>
      <w:r>
        <w:rPr>
          <w:rFonts w:hAnsi="宋体" w:cs="宋体" w:hint="eastAsia"/>
        </w:rPr>
        <w:t>表</w:t>
      </w:r>
      <w:r>
        <w:rPr>
          <w:rFonts w:hAnsi="宋体" w:cs="宋体" w:hint="eastAsia"/>
          <w:spacing w:val="-3"/>
        </w:rPr>
        <w:t>人</w:t>
      </w:r>
      <w:r>
        <w:rPr>
          <w:rFonts w:hAnsi="宋体" w:cs="宋体" w:hint="eastAsia"/>
        </w:rPr>
        <w:t>或</w:t>
      </w:r>
      <w:r>
        <w:rPr>
          <w:rFonts w:hAnsi="宋体" w:cs="宋体" w:hint="eastAsia"/>
          <w:spacing w:val="-3"/>
        </w:rPr>
        <w:t>其</w:t>
      </w:r>
      <w:r>
        <w:rPr>
          <w:rFonts w:hAnsi="宋体" w:cs="宋体" w:hint="eastAsia"/>
        </w:rPr>
        <w:t>委</w:t>
      </w:r>
      <w:r>
        <w:rPr>
          <w:rFonts w:hAnsi="宋体" w:cs="宋体" w:hint="eastAsia"/>
          <w:spacing w:val="-3"/>
        </w:rPr>
        <w:t>托</w:t>
      </w:r>
      <w:r>
        <w:rPr>
          <w:rFonts w:hAnsi="宋体" w:cs="宋体" w:hint="eastAsia"/>
        </w:rPr>
        <w:t>代</w:t>
      </w:r>
      <w:r>
        <w:rPr>
          <w:rFonts w:hAnsi="宋体" w:cs="宋体" w:hint="eastAsia"/>
          <w:spacing w:val="-3"/>
        </w:rPr>
        <w:t>理</w:t>
      </w:r>
      <w:r>
        <w:rPr>
          <w:rFonts w:hAnsi="宋体" w:cs="宋体" w:hint="eastAsia"/>
        </w:rPr>
        <w:t>人：（签</w:t>
      </w:r>
      <w:r>
        <w:rPr>
          <w:rFonts w:hAnsi="宋体" w:cs="宋体" w:hint="eastAsia"/>
          <w:spacing w:val="-3"/>
        </w:rPr>
        <w:t>字</w:t>
      </w:r>
      <w:r>
        <w:rPr>
          <w:rFonts w:hAnsi="宋体" w:cs="宋体" w:hint="eastAsia"/>
        </w:rPr>
        <w:t>或</w:t>
      </w:r>
      <w:r>
        <w:rPr>
          <w:rFonts w:hAnsi="宋体" w:cs="宋体" w:hint="eastAsia"/>
          <w:spacing w:val="-3"/>
        </w:rPr>
        <w:t>盖</w:t>
      </w:r>
      <w:r>
        <w:rPr>
          <w:rFonts w:hAnsi="宋体" w:cs="宋体" w:hint="eastAsia"/>
        </w:rPr>
        <w:t>章</w:t>
      </w:r>
      <w:r>
        <w:rPr>
          <w:rFonts w:hAnsi="宋体" w:cs="宋体" w:hint="eastAsia"/>
          <w:spacing w:val="-11"/>
        </w:rPr>
        <w:t>）</w:t>
      </w:r>
    </w:p>
    <w:p w14:paraId="109FEB28" w14:textId="77777777" w:rsidR="00D90BE0" w:rsidRDefault="00000000">
      <w:pPr>
        <w:pStyle w:val="a5"/>
        <w:tabs>
          <w:tab w:val="left" w:pos="4101"/>
        </w:tabs>
        <w:jc w:val="left"/>
        <w:rPr>
          <w:rFonts w:hAnsi="宋体" w:cs="宋体"/>
        </w:rPr>
      </w:pPr>
      <w:r>
        <w:rPr>
          <w:rFonts w:hAnsi="宋体" w:cs="宋体" w:hint="eastAsia"/>
        </w:rPr>
        <w:t>地址：</w:t>
      </w:r>
    </w:p>
    <w:p w14:paraId="620D0A7D" w14:textId="77777777" w:rsidR="00D90BE0" w:rsidRDefault="00000000">
      <w:pPr>
        <w:pStyle w:val="a5"/>
        <w:tabs>
          <w:tab w:val="left" w:pos="4101"/>
        </w:tabs>
        <w:jc w:val="left"/>
        <w:rPr>
          <w:rFonts w:hAnsi="宋体" w:cs="宋体"/>
        </w:rPr>
      </w:pPr>
      <w:r>
        <w:rPr>
          <w:rFonts w:hAnsi="宋体" w:cs="宋体" w:hint="eastAsia"/>
        </w:rPr>
        <w:t>电话</w:t>
      </w:r>
      <w:r>
        <w:rPr>
          <w:rFonts w:hAnsi="宋体" w:cs="宋体" w:hint="eastAsia"/>
          <w:spacing w:val="-17"/>
        </w:rPr>
        <w:t>：</w:t>
      </w:r>
    </w:p>
    <w:p w14:paraId="295836A7" w14:textId="77777777" w:rsidR="00D90BE0" w:rsidRDefault="00000000">
      <w:pPr>
        <w:rPr>
          <w:rFonts w:ascii="宋体" w:hAnsi="宋体" w:cs="宋体"/>
          <w:szCs w:val="21"/>
        </w:rPr>
        <w:sectPr w:rsidR="00D90BE0">
          <w:pgSz w:w="11906" w:h="16838"/>
          <w:pgMar w:top="1440" w:right="1800" w:bottom="1440" w:left="1800" w:header="851" w:footer="992" w:gutter="0"/>
          <w:cols w:space="425"/>
          <w:docGrid w:type="lines" w:linePitch="312"/>
        </w:sectPr>
      </w:pPr>
      <w:r>
        <w:rPr>
          <w:rFonts w:ascii="宋体" w:hAnsi="宋体" w:cs="宋体" w:hint="eastAsia"/>
          <w:szCs w:val="21"/>
        </w:rPr>
        <w:t>日 期 ： 年 月 日</w:t>
      </w:r>
    </w:p>
    <w:p w14:paraId="383564F5" w14:textId="77777777" w:rsidR="00D90BE0" w:rsidRDefault="00000000">
      <w:pPr>
        <w:pStyle w:val="14"/>
        <w:keepNext w:val="0"/>
        <w:pageBreakBefore w:val="0"/>
        <w:tabs>
          <w:tab w:val="clear" w:pos="720"/>
        </w:tabs>
        <w:snapToGrid w:val="0"/>
        <w:spacing w:before="120" w:after="120"/>
        <w:outlineLvl w:val="9"/>
        <w:rPr>
          <w:rFonts w:asciiTheme="minorEastAsia" w:eastAsiaTheme="minorEastAsia" w:hAnsiTheme="minorEastAsia" w:cs="仿宋"/>
          <w:kern w:val="2"/>
          <w:sz w:val="32"/>
          <w:szCs w:val="32"/>
        </w:rPr>
      </w:pPr>
      <w:r>
        <w:rPr>
          <w:rFonts w:asciiTheme="minorEastAsia" w:eastAsiaTheme="minorEastAsia" w:hAnsiTheme="minorEastAsia" w:cs="仿宋" w:hint="eastAsia"/>
          <w:kern w:val="2"/>
          <w:sz w:val="32"/>
          <w:szCs w:val="32"/>
        </w:rPr>
        <w:lastRenderedPageBreak/>
        <w:t>一、响应报价明细表</w:t>
      </w:r>
    </w:p>
    <w:p w14:paraId="736EDEFF"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7F6DCE39" w14:textId="6982E437" w:rsidR="00D90BE0" w:rsidRDefault="00000000">
      <w:pPr>
        <w:snapToGrid w:val="0"/>
        <w:spacing w:line="360" w:lineRule="auto"/>
        <w:ind w:firstLine="482"/>
        <w:rPr>
          <w:rFonts w:asciiTheme="minorEastAsia" w:hAnsiTheme="minorEastAsia" w:cs="仿宋"/>
          <w:kern w:val="0"/>
          <w:sz w:val="24"/>
          <w:lang w:val="zh-CN"/>
        </w:rPr>
      </w:pPr>
      <w:r>
        <w:rPr>
          <w:rFonts w:asciiTheme="minorEastAsia" w:hAnsiTheme="minorEastAsia" w:cs="仿宋" w:hint="eastAsia"/>
          <w:kern w:val="0"/>
          <w:sz w:val="24"/>
          <w:lang w:val="zh-CN"/>
        </w:rPr>
        <w:t>按你方询价采购文件要求，我们作为本响应文件签字方，谨此向你方发出要约如下：如你方接受本响应，我方承诺按照如下响应报价明细表的价格完成</w:t>
      </w:r>
      <w:r>
        <w:rPr>
          <w:rFonts w:asciiTheme="minorEastAsia" w:hAnsiTheme="minorEastAsia" w:cs="仿宋"/>
          <w:sz w:val="24"/>
        </w:rPr>
        <w:t xml:space="preserve"> </w:t>
      </w:r>
      <w:r>
        <w:rPr>
          <w:rFonts w:asciiTheme="minorEastAsia" w:hAnsiTheme="minorEastAsia" w:cs="仿宋"/>
          <w:sz w:val="24"/>
          <w:u w:val="single"/>
        </w:rPr>
        <w:t>2023年临江公司</w:t>
      </w:r>
      <w:r w:rsidR="00CD43E8">
        <w:rPr>
          <w:rFonts w:asciiTheme="minorEastAsia" w:hAnsiTheme="minorEastAsia" w:cs="仿宋" w:hint="eastAsia"/>
          <w:sz w:val="24"/>
          <w:u w:val="single"/>
        </w:rPr>
        <w:t>减速机</w:t>
      </w:r>
      <w:r>
        <w:rPr>
          <w:rFonts w:asciiTheme="minorEastAsia" w:hAnsiTheme="minorEastAsia" w:cs="仿宋" w:hint="eastAsia"/>
          <w:sz w:val="24"/>
        </w:rPr>
        <w:t>【项目编号：</w:t>
      </w:r>
      <w:r w:rsidR="00A17A16">
        <w:rPr>
          <w:rFonts w:asciiTheme="minorEastAsia" w:hAnsiTheme="minorEastAsia" w:cs="仿宋" w:hint="eastAsia"/>
          <w:sz w:val="24"/>
          <w:u w:val="single"/>
        </w:rPr>
        <w:t>202312016</w:t>
      </w:r>
      <w:r>
        <w:rPr>
          <w:rFonts w:asciiTheme="minorEastAsia" w:hAnsiTheme="minorEastAsia" w:cs="仿宋" w:hint="eastAsia"/>
          <w:sz w:val="24"/>
        </w:rPr>
        <w:t>】的实施</w:t>
      </w:r>
      <w:r>
        <w:rPr>
          <w:rFonts w:asciiTheme="minorEastAsia" w:hAnsiTheme="minorEastAsia" w:cs="仿宋" w:hint="eastAsia"/>
          <w:kern w:val="0"/>
          <w:sz w:val="24"/>
          <w:lang w:val="zh-CN"/>
        </w:rPr>
        <w:t>。</w:t>
      </w:r>
    </w:p>
    <w:p w14:paraId="328D6EFF" w14:textId="77777777" w:rsidR="00D90BE0" w:rsidRDefault="00000000">
      <w:pPr>
        <w:spacing w:line="360" w:lineRule="auto"/>
        <w:jc w:val="center"/>
        <w:rPr>
          <w:rFonts w:asciiTheme="minorEastAsia" w:hAnsiTheme="minorEastAsia" w:cs="仿宋"/>
          <w:b/>
          <w:kern w:val="0"/>
          <w:sz w:val="24"/>
          <w:lang w:val="zh-CN"/>
        </w:rPr>
      </w:pPr>
      <w:r>
        <w:rPr>
          <w:rFonts w:asciiTheme="minorEastAsia" w:hAnsiTheme="minorEastAsia" w:cs="仿宋" w:hint="eastAsia"/>
          <w:b/>
          <w:kern w:val="0"/>
          <w:sz w:val="24"/>
          <w:lang w:val="zh-CN"/>
        </w:rPr>
        <w:t>响应报价明细表(单位均为人民币元)</w:t>
      </w:r>
    </w:p>
    <w:tbl>
      <w:tblPr>
        <w:tblW w:w="13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6"/>
        <w:gridCol w:w="2038"/>
        <w:gridCol w:w="3969"/>
        <w:gridCol w:w="709"/>
        <w:gridCol w:w="1134"/>
        <w:gridCol w:w="1134"/>
        <w:gridCol w:w="1134"/>
        <w:gridCol w:w="933"/>
      </w:tblGrid>
      <w:tr w:rsidR="00D90BE0" w:rsidRPr="003513B0" w14:paraId="79723EB0" w14:textId="77777777" w:rsidTr="001A51AD">
        <w:trPr>
          <w:trHeight w:val="23"/>
          <w:jc w:val="center"/>
        </w:trPr>
        <w:tc>
          <w:tcPr>
            <w:tcW w:w="534" w:type="dxa"/>
            <w:vAlign w:val="center"/>
          </w:tcPr>
          <w:p w14:paraId="76E80413"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序号</w:t>
            </w:r>
          </w:p>
        </w:tc>
        <w:tc>
          <w:tcPr>
            <w:tcW w:w="1556" w:type="dxa"/>
            <w:vAlign w:val="center"/>
          </w:tcPr>
          <w:p w14:paraId="3DF14C22"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名称</w:t>
            </w:r>
          </w:p>
        </w:tc>
        <w:tc>
          <w:tcPr>
            <w:tcW w:w="2038" w:type="dxa"/>
            <w:vAlign w:val="center"/>
          </w:tcPr>
          <w:p w14:paraId="6D02784F" w14:textId="591A1A4A"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品牌</w:t>
            </w:r>
          </w:p>
        </w:tc>
        <w:tc>
          <w:tcPr>
            <w:tcW w:w="3969" w:type="dxa"/>
            <w:vAlign w:val="center"/>
          </w:tcPr>
          <w:p w14:paraId="12CE653D"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规格型号</w:t>
            </w:r>
          </w:p>
        </w:tc>
        <w:tc>
          <w:tcPr>
            <w:tcW w:w="709" w:type="dxa"/>
            <w:vAlign w:val="center"/>
          </w:tcPr>
          <w:p w14:paraId="130E966D"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数量</w:t>
            </w:r>
          </w:p>
        </w:tc>
        <w:tc>
          <w:tcPr>
            <w:tcW w:w="1134" w:type="dxa"/>
            <w:vAlign w:val="center"/>
          </w:tcPr>
          <w:p w14:paraId="31AD8F18"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单位</w:t>
            </w:r>
          </w:p>
        </w:tc>
        <w:tc>
          <w:tcPr>
            <w:tcW w:w="1134" w:type="dxa"/>
            <w:vAlign w:val="center"/>
          </w:tcPr>
          <w:p w14:paraId="6A5747BC"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单价</w:t>
            </w:r>
          </w:p>
        </w:tc>
        <w:tc>
          <w:tcPr>
            <w:tcW w:w="1134" w:type="dxa"/>
            <w:vAlign w:val="center"/>
          </w:tcPr>
          <w:p w14:paraId="3167E418"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总价</w:t>
            </w:r>
          </w:p>
        </w:tc>
        <w:tc>
          <w:tcPr>
            <w:tcW w:w="933" w:type="dxa"/>
            <w:vAlign w:val="center"/>
          </w:tcPr>
          <w:p w14:paraId="79A63CAA"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备注</w:t>
            </w:r>
          </w:p>
        </w:tc>
      </w:tr>
      <w:tr w:rsidR="001A51AD" w:rsidRPr="003513B0" w14:paraId="0E9A43E4" w14:textId="77777777" w:rsidTr="001A51AD">
        <w:trPr>
          <w:trHeight w:val="23"/>
          <w:jc w:val="center"/>
        </w:trPr>
        <w:tc>
          <w:tcPr>
            <w:tcW w:w="534" w:type="dxa"/>
            <w:vAlign w:val="center"/>
          </w:tcPr>
          <w:p w14:paraId="2EDBECBC"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r w:rsidRPr="003513B0">
              <w:rPr>
                <w:rFonts w:asciiTheme="minorEastAsia" w:hAnsiTheme="minorEastAsia" w:cs="仿宋" w:hint="eastAsia"/>
                <w:b/>
                <w:sz w:val="24"/>
              </w:rPr>
              <w:t>1</w:t>
            </w:r>
          </w:p>
        </w:tc>
        <w:tc>
          <w:tcPr>
            <w:tcW w:w="1556" w:type="dxa"/>
            <w:vAlign w:val="center"/>
          </w:tcPr>
          <w:p w14:paraId="4615B972" w14:textId="2FC8DDDC"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4A781963" w14:textId="1DCF3B98"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国茂</w:t>
            </w:r>
          </w:p>
        </w:tc>
        <w:tc>
          <w:tcPr>
            <w:tcW w:w="3969" w:type="dxa"/>
            <w:vAlign w:val="center"/>
          </w:tcPr>
          <w:p w14:paraId="7C72D609" w14:textId="6977CBF7"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XLD5-17-Y5.5-ZP 速比：17</w:t>
            </w:r>
          </w:p>
        </w:tc>
        <w:tc>
          <w:tcPr>
            <w:tcW w:w="709" w:type="dxa"/>
            <w:vAlign w:val="center"/>
          </w:tcPr>
          <w:p w14:paraId="5C8A06C3" w14:textId="1A320BD2"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4</w:t>
            </w:r>
          </w:p>
        </w:tc>
        <w:tc>
          <w:tcPr>
            <w:tcW w:w="1134" w:type="dxa"/>
            <w:vAlign w:val="center"/>
          </w:tcPr>
          <w:p w14:paraId="36324B78" w14:textId="468921A0"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42861243"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2C775BBF"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7A078C32"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71552E5C" w14:textId="77777777" w:rsidTr="001A51AD">
        <w:trPr>
          <w:trHeight w:val="23"/>
          <w:jc w:val="center"/>
        </w:trPr>
        <w:tc>
          <w:tcPr>
            <w:tcW w:w="534" w:type="dxa"/>
            <w:vAlign w:val="center"/>
          </w:tcPr>
          <w:p w14:paraId="3ADD0BF9"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4D2134AF" w14:textId="47F3FF1D"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0DEF06A1" w14:textId="167F8068"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国茂</w:t>
            </w:r>
          </w:p>
        </w:tc>
        <w:tc>
          <w:tcPr>
            <w:tcW w:w="3969" w:type="dxa"/>
            <w:vAlign w:val="center"/>
          </w:tcPr>
          <w:p w14:paraId="25DDF4EE" w14:textId="4EC63667"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XLD4-13-Y4-ZP 速比：13</w:t>
            </w:r>
          </w:p>
        </w:tc>
        <w:tc>
          <w:tcPr>
            <w:tcW w:w="709" w:type="dxa"/>
            <w:vAlign w:val="center"/>
          </w:tcPr>
          <w:p w14:paraId="4F0A08E8" w14:textId="0CFC3D93"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4</w:t>
            </w:r>
          </w:p>
        </w:tc>
        <w:tc>
          <w:tcPr>
            <w:tcW w:w="1134" w:type="dxa"/>
          </w:tcPr>
          <w:p w14:paraId="4F0479D5" w14:textId="652E52CC"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79C2BA24"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3E6BE825"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4CB5B107"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487FB80D" w14:textId="77777777" w:rsidTr="001A51AD">
        <w:trPr>
          <w:trHeight w:val="23"/>
          <w:jc w:val="center"/>
        </w:trPr>
        <w:tc>
          <w:tcPr>
            <w:tcW w:w="534" w:type="dxa"/>
            <w:vAlign w:val="center"/>
          </w:tcPr>
          <w:p w14:paraId="59E7F5F7"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32D3E550" w14:textId="768ECC3B"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06110D13" w14:textId="346DC49D"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国茂</w:t>
            </w:r>
          </w:p>
        </w:tc>
        <w:tc>
          <w:tcPr>
            <w:tcW w:w="3969" w:type="dxa"/>
            <w:vAlign w:val="center"/>
          </w:tcPr>
          <w:p w14:paraId="572F51AA" w14:textId="2521FCEA"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BWED53-187-Y7.5-ZP 速比：187</w:t>
            </w:r>
          </w:p>
        </w:tc>
        <w:tc>
          <w:tcPr>
            <w:tcW w:w="709" w:type="dxa"/>
            <w:vAlign w:val="center"/>
          </w:tcPr>
          <w:p w14:paraId="4D5CD6B3" w14:textId="43D2F26A"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2</w:t>
            </w:r>
          </w:p>
        </w:tc>
        <w:tc>
          <w:tcPr>
            <w:tcW w:w="1134" w:type="dxa"/>
          </w:tcPr>
          <w:p w14:paraId="7DA57919" w14:textId="3D2B59D7"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5023BFBF"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067FF269"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75834875"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778B32C4" w14:textId="77777777" w:rsidTr="001A51AD">
        <w:trPr>
          <w:trHeight w:val="23"/>
          <w:jc w:val="center"/>
        </w:trPr>
        <w:tc>
          <w:tcPr>
            <w:tcW w:w="534" w:type="dxa"/>
            <w:vAlign w:val="center"/>
          </w:tcPr>
          <w:p w14:paraId="208B2192"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1493B0D7" w14:textId="5F3DE553"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00F3DC13" w14:textId="721C82AA"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国茂</w:t>
            </w:r>
          </w:p>
        </w:tc>
        <w:tc>
          <w:tcPr>
            <w:tcW w:w="3969" w:type="dxa"/>
            <w:vAlign w:val="center"/>
          </w:tcPr>
          <w:p w14:paraId="264E63F6" w14:textId="23F05B46"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BWED52-187-Y3-ZP 速比：187</w:t>
            </w:r>
          </w:p>
        </w:tc>
        <w:tc>
          <w:tcPr>
            <w:tcW w:w="709" w:type="dxa"/>
            <w:vAlign w:val="center"/>
          </w:tcPr>
          <w:p w14:paraId="285DA628" w14:textId="0EAAA753"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2</w:t>
            </w:r>
          </w:p>
        </w:tc>
        <w:tc>
          <w:tcPr>
            <w:tcW w:w="1134" w:type="dxa"/>
          </w:tcPr>
          <w:p w14:paraId="2BBC0255" w14:textId="43225F01"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66B23A63"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5E76DB0E"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10BE81EE"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46BDFAFD" w14:textId="77777777" w:rsidTr="001A51AD">
        <w:trPr>
          <w:trHeight w:val="23"/>
          <w:jc w:val="center"/>
        </w:trPr>
        <w:tc>
          <w:tcPr>
            <w:tcW w:w="534" w:type="dxa"/>
            <w:vAlign w:val="center"/>
          </w:tcPr>
          <w:p w14:paraId="7543017E"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269D3C81" w14:textId="64937E96"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7926F2E8" w14:textId="4ACDA679"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国茂</w:t>
            </w:r>
          </w:p>
        </w:tc>
        <w:tc>
          <w:tcPr>
            <w:tcW w:w="3969" w:type="dxa"/>
            <w:vAlign w:val="center"/>
          </w:tcPr>
          <w:p w14:paraId="6641AA83" w14:textId="56EA6418"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BWED63-187-Y7.5-ZP 速比：187</w:t>
            </w:r>
          </w:p>
        </w:tc>
        <w:tc>
          <w:tcPr>
            <w:tcW w:w="709" w:type="dxa"/>
            <w:vAlign w:val="center"/>
          </w:tcPr>
          <w:p w14:paraId="003743BA" w14:textId="43E1D453"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2</w:t>
            </w:r>
          </w:p>
        </w:tc>
        <w:tc>
          <w:tcPr>
            <w:tcW w:w="1134" w:type="dxa"/>
          </w:tcPr>
          <w:p w14:paraId="632DEBC5" w14:textId="18A3714C"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73BABD0E"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5DF3BE2A"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6AD349AA"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7039DB39" w14:textId="77777777" w:rsidTr="001A51AD">
        <w:trPr>
          <w:trHeight w:val="23"/>
          <w:jc w:val="center"/>
        </w:trPr>
        <w:tc>
          <w:tcPr>
            <w:tcW w:w="534" w:type="dxa"/>
            <w:vAlign w:val="center"/>
          </w:tcPr>
          <w:p w14:paraId="7091ABB9"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1F75C262" w14:textId="096C2DBE"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03AEEBEB" w14:textId="4E784D64"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国茂</w:t>
            </w:r>
          </w:p>
        </w:tc>
        <w:tc>
          <w:tcPr>
            <w:tcW w:w="3969" w:type="dxa"/>
            <w:vAlign w:val="center"/>
          </w:tcPr>
          <w:p w14:paraId="689D4054" w14:textId="790EDA7C"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BWD5-43-Y11-ZP 速比：43</w:t>
            </w:r>
          </w:p>
        </w:tc>
        <w:tc>
          <w:tcPr>
            <w:tcW w:w="709" w:type="dxa"/>
            <w:vAlign w:val="center"/>
          </w:tcPr>
          <w:p w14:paraId="73B9CBED" w14:textId="499B3E55"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1</w:t>
            </w:r>
          </w:p>
        </w:tc>
        <w:tc>
          <w:tcPr>
            <w:tcW w:w="1134" w:type="dxa"/>
          </w:tcPr>
          <w:p w14:paraId="39D13524" w14:textId="513E3278"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29F06B3D"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074ECFBE"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7584518F"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0E02435B" w14:textId="77777777" w:rsidTr="001A51AD">
        <w:trPr>
          <w:trHeight w:val="23"/>
          <w:jc w:val="center"/>
        </w:trPr>
        <w:tc>
          <w:tcPr>
            <w:tcW w:w="534" w:type="dxa"/>
            <w:vAlign w:val="center"/>
          </w:tcPr>
          <w:p w14:paraId="5A2C1E8F"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699D3893" w14:textId="16237F0F"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4F905D6E" w14:textId="783DE292"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国茂</w:t>
            </w:r>
          </w:p>
        </w:tc>
        <w:tc>
          <w:tcPr>
            <w:tcW w:w="3969" w:type="dxa"/>
            <w:vAlign w:val="center"/>
          </w:tcPr>
          <w:p w14:paraId="705D32BA" w14:textId="49E0CB38"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BWD4-43-Y5.5-ZP 速比：43</w:t>
            </w:r>
          </w:p>
        </w:tc>
        <w:tc>
          <w:tcPr>
            <w:tcW w:w="709" w:type="dxa"/>
            <w:vAlign w:val="center"/>
          </w:tcPr>
          <w:p w14:paraId="42700DBE" w14:textId="63B315F9"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1</w:t>
            </w:r>
          </w:p>
        </w:tc>
        <w:tc>
          <w:tcPr>
            <w:tcW w:w="1134" w:type="dxa"/>
          </w:tcPr>
          <w:p w14:paraId="5FCC1BBF" w14:textId="5A2318D5"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3451538A"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2EFEB737"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7CC789E6"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2B9E3D0C" w14:textId="77777777" w:rsidTr="001A51AD">
        <w:trPr>
          <w:trHeight w:val="23"/>
          <w:jc w:val="center"/>
        </w:trPr>
        <w:tc>
          <w:tcPr>
            <w:tcW w:w="534" w:type="dxa"/>
            <w:vAlign w:val="center"/>
          </w:tcPr>
          <w:p w14:paraId="40453A7E"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3AE1C6B8" w14:textId="6ACE1C4B"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02915D9C" w14:textId="7929F4CB"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国茂</w:t>
            </w:r>
          </w:p>
        </w:tc>
        <w:tc>
          <w:tcPr>
            <w:tcW w:w="3969" w:type="dxa"/>
            <w:vAlign w:val="center"/>
          </w:tcPr>
          <w:p w14:paraId="1DC0D834" w14:textId="4FE10D11"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GFAF79-Y5.5-4P-33.74-M1-7PIEC 速比：33.74</w:t>
            </w:r>
          </w:p>
        </w:tc>
        <w:tc>
          <w:tcPr>
            <w:tcW w:w="709" w:type="dxa"/>
            <w:vAlign w:val="center"/>
          </w:tcPr>
          <w:p w14:paraId="0A331505" w14:textId="685EDC27"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1</w:t>
            </w:r>
          </w:p>
        </w:tc>
        <w:tc>
          <w:tcPr>
            <w:tcW w:w="1134" w:type="dxa"/>
          </w:tcPr>
          <w:p w14:paraId="64BA07ED" w14:textId="0F7C8B28"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4FCF0842"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547C9ACD"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4B4B879C"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676506BF" w14:textId="77777777" w:rsidTr="001A51AD">
        <w:trPr>
          <w:trHeight w:val="23"/>
          <w:jc w:val="center"/>
        </w:trPr>
        <w:tc>
          <w:tcPr>
            <w:tcW w:w="534" w:type="dxa"/>
            <w:vAlign w:val="center"/>
          </w:tcPr>
          <w:p w14:paraId="6523071B"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0BD48748" w14:textId="00204BC8"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73567AEB" w14:textId="4D77B3C1"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上海莱迈传动机</w:t>
            </w:r>
            <w:r w:rsidRPr="003513B0">
              <w:rPr>
                <w:rFonts w:asciiTheme="minorEastAsia" w:hAnsiTheme="minorEastAsia" w:hint="eastAsia"/>
                <w:color w:val="000000"/>
                <w:sz w:val="24"/>
              </w:rPr>
              <w:lastRenderedPageBreak/>
              <w:t>械有限公司</w:t>
            </w:r>
          </w:p>
        </w:tc>
        <w:tc>
          <w:tcPr>
            <w:tcW w:w="3969" w:type="dxa"/>
            <w:vAlign w:val="center"/>
          </w:tcPr>
          <w:p w14:paraId="57B67830" w14:textId="0437D353"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lastRenderedPageBreak/>
              <w:t>型号：NMRV063-80B5 速比：20</w:t>
            </w:r>
          </w:p>
        </w:tc>
        <w:tc>
          <w:tcPr>
            <w:tcW w:w="709" w:type="dxa"/>
            <w:vAlign w:val="center"/>
          </w:tcPr>
          <w:p w14:paraId="0E2DBC28" w14:textId="1A30B72F"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1</w:t>
            </w:r>
          </w:p>
        </w:tc>
        <w:tc>
          <w:tcPr>
            <w:tcW w:w="1134" w:type="dxa"/>
          </w:tcPr>
          <w:p w14:paraId="0B980188" w14:textId="37F346F6"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617F7E52"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731DE74D"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5D3F7B2B"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587EEA95" w14:textId="77777777" w:rsidTr="001A51AD">
        <w:trPr>
          <w:trHeight w:val="23"/>
          <w:jc w:val="center"/>
        </w:trPr>
        <w:tc>
          <w:tcPr>
            <w:tcW w:w="534" w:type="dxa"/>
            <w:vAlign w:val="center"/>
          </w:tcPr>
          <w:p w14:paraId="129469C6"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62AA97F6" w14:textId="7207E5BC"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459499B3" w14:textId="5B7824AA"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SEW或国茂</w:t>
            </w:r>
          </w:p>
        </w:tc>
        <w:tc>
          <w:tcPr>
            <w:tcW w:w="3969" w:type="dxa"/>
            <w:vAlign w:val="center"/>
          </w:tcPr>
          <w:p w14:paraId="70D93FFE" w14:textId="6CB2D351"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R57  DRS71M4 速比：150.78</w:t>
            </w:r>
          </w:p>
        </w:tc>
        <w:tc>
          <w:tcPr>
            <w:tcW w:w="709" w:type="dxa"/>
            <w:vAlign w:val="center"/>
          </w:tcPr>
          <w:p w14:paraId="5978D68D" w14:textId="59F058F2"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2</w:t>
            </w:r>
          </w:p>
        </w:tc>
        <w:tc>
          <w:tcPr>
            <w:tcW w:w="1134" w:type="dxa"/>
          </w:tcPr>
          <w:p w14:paraId="0BCBD2FE" w14:textId="0AF62582"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2569FFBD"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6E84C89A"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7710BF11"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515E6E35" w14:textId="77777777" w:rsidTr="001A51AD">
        <w:trPr>
          <w:trHeight w:val="23"/>
          <w:jc w:val="center"/>
        </w:trPr>
        <w:tc>
          <w:tcPr>
            <w:tcW w:w="534" w:type="dxa"/>
            <w:vAlign w:val="center"/>
          </w:tcPr>
          <w:p w14:paraId="62962A75"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35E7BC05" w14:textId="34055256"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1624ECC7" w14:textId="582696E8"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SEW或国茂</w:t>
            </w:r>
          </w:p>
        </w:tc>
        <w:tc>
          <w:tcPr>
            <w:tcW w:w="3969" w:type="dxa"/>
            <w:vAlign w:val="center"/>
          </w:tcPr>
          <w:p w14:paraId="219C436B" w14:textId="2361C529"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R97  R57  DRE 100M4 速比：209</w:t>
            </w:r>
          </w:p>
        </w:tc>
        <w:tc>
          <w:tcPr>
            <w:tcW w:w="709" w:type="dxa"/>
            <w:vAlign w:val="center"/>
          </w:tcPr>
          <w:p w14:paraId="02D33166" w14:textId="749111B4"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2</w:t>
            </w:r>
          </w:p>
        </w:tc>
        <w:tc>
          <w:tcPr>
            <w:tcW w:w="1134" w:type="dxa"/>
          </w:tcPr>
          <w:p w14:paraId="7B1ABB24" w14:textId="2009B369"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4B8A50E9"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144EDCBB"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30769C7F"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30E43DD7" w14:textId="77777777" w:rsidTr="001A51AD">
        <w:trPr>
          <w:trHeight w:val="23"/>
          <w:jc w:val="center"/>
        </w:trPr>
        <w:tc>
          <w:tcPr>
            <w:tcW w:w="534" w:type="dxa"/>
            <w:vAlign w:val="center"/>
          </w:tcPr>
          <w:p w14:paraId="3000DD0B"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2C2CC6D0" w14:textId="4B348AD4"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4CD3EEE8" w14:textId="02537E72"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SEW或国茂</w:t>
            </w:r>
          </w:p>
        </w:tc>
        <w:tc>
          <w:tcPr>
            <w:tcW w:w="3969" w:type="dxa"/>
            <w:vAlign w:val="center"/>
          </w:tcPr>
          <w:p w14:paraId="79810FD9" w14:textId="78D57DBF"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R97AM100 速比：170.02</w:t>
            </w:r>
          </w:p>
        </w:tc>
        <w:tc>
          <w:tcPr>
            <w:tcW w:w="709" w:type="dxa"/>
            <w:vAlign w:val="center"/>
          </w:tcPr>
          <w:p w14:paraId="6749E24E" w14:textId="7C6125C4"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2</w:t>
            </w:r>
          </w:p>
        </w:tc>
        <w:tc>
          <w:tcPr>
            <w:tcW w:w="1134" w:type="dxa"/>
          </w:tcPr>
          <w:p w14:paraId="187BA886" w14:textId="2F348C0D"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5AFCDC84"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31A4AADE"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153BC43E"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523031D4" w14:textId="77777777" w:rsidTr="001A51AD">
        <w:trPr>
          <w:trHeight w:val="23"/>
          <w:jc w:val="center"/>
        </w:trPr>
        <w:tc>
          <w:tcPr>
            <w:tcW w:w="534" w:type="dxa"/>
            <w:vAlign w:val="center"/>
          </w:tcPr>
          <w:p w14:paraId="7C030B40"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1BD3951B" w14:textId="39BEBBD6"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1F0BF438" w14:textId="1771C306"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SEW或国茂</w:t>
            </w:r>
          </w:p>
        </w:tc>
        <w:tc>
          <w:tcPr>
            <w:tcW w:w="3969" w:type="dxa"/>
            <w:vAlign w:val="center"/>
          </w:tcPr>
          <w:p w14:paraId="28A4BFCB" w14:textId="31461002"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R97  DRE 100LC4 速比：120.63</w:t>
            </w:r>
          </w:p>
        </w:tc>
        <w:tc>
          <w:tcPr>
            <w:tcW w:w="709" w:type="dxa"/>
            <w:vAlign w:val="center"/>
          </w:tcPr>
          <w:p w14:paraId="535E921B" w14:textId="35F2C850"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2</w:t>
            </w:r>
          </w:p>
        </w:tc>
        <w:tc>
          <w:tcPr>
            <w:tcW w:w="1134" w:type="dxa"/>
          </w:tcPr>
          <w:p w14:paraId="6E17FAF6" w14:textId="0DED9E73"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29039173"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08EFB9C7"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6FB6C854"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24576766" w14:textId="77777777" w:rsidTr="001A51AD">
        <w:trPr>
          <w:trHeight w:val="23"/>
          <w:jc w:val="center"/>
        </w:trPr>
        <w:tc>
          <w:tcPr>
            <w:tcW w:w="534" w:type="dxa"/>
            <w:vAlign w:val="center"/>
          </w:tcPr>
          <w:p w14:paraId="6762BBCE"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51CBBD7A" w14:textId="6538CBE5"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1030E3E4" w14:textId="59A11664"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国茂</w:t>
            </w:r>
          </w:p>
        </w:tc>
        <w:tc>
          <w:tcPr>
            <w:tcW w:w="3969" w:type="dxa"/>
            <w:vAlign w:val="center"/>
          </w:tcPr>
          <w:p w14:paraId="3EA34AE4" w14:textId="67E0EDDF"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XLED8135B-195-YVP1.5-M2 速比：195</w:t>
            </w:r>
          </w:p>
        </w:tc>
        <w:tc>
          <w:tcPr>
            <w:tcW w:w="709" w:type="dxa"/>
            <w:vAlign w:val="center"/>
          </w:tcPr>
          <w:p w14:paraId="197CD4FD" w14:textId="3DFB857F"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1</w:t>
            </w:r>
          </w:p>
        </w:tc>
        <w:tc>
          <w:tcPr>
            <w:tcW w:w="1134" w:type="dxa"/>
          </w:tcPr>
          <w:p w14:paraId="65039E50" w14:textId="6FE45F71"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56DD49F0"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026A6517"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46B4E238"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20E5EDA6" w14:textId="77777777" w:rsidTr="001A51AD">
        <w:trPr>
          <w:trHeight w:val="23"/>
          <w:jc w:val="center"/>
        </w:trPr>
        <w:tc>
          <w:tcPr>
            <w:tcW w:w="534" w:type="dxa"/>
            <w:vAlign w:val="center"/>
          </w:tcPr>
          <w:p w14:paraId="3860DD50"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7717176E" w14:textId="4EF2F126"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4BEAE134" w14:textId="13E4E3E8"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国茂</w:t>
            </w:r>
          </w:p>
        </w:tc>
        <w:tc>
          <w:tcPr>
            <w:tcW w:w="3969" w:type="dxa"/>
            <w:vAlign w:val="center"/>
          </w:tcPr>
          <w:p w14:paraId="0CCE66AE" w14:textId="3B12795A"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XLED53-391-Y1.5-M2 速比：391</w:t>
            </w:r>
          </w:p>
        </w:tc>
        <w:tc>
          <w:tcPr>
            <w:tcW w:w="709" w:type="dxa"/>
            <w:vAlign w:val="center"/>
          </w:tcPr>
          <w:p w14:paraId="6545CC11" w14:textId="753D2A35"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1</w:t>
            </w:r>
          </w:p>
        </w:tc>
        <w:tc>
          <w:tcPr>
            <w:tcW w:w="1134" w:type="dxa"/>
          </w:tcPr>
          <w:p w14:paraId="41B2A47B" w14:textId="272E5EB3"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7D5CE9A2"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707BDBB8"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5AA90306" w14:textId="77777777" w:rsidR="001A51AD" w:rsidRPr="003513B0" w:rsidRDefault="001A51AD" w:rsidP="001A51AD">
            <w:pPr>
              <w:spacing w:line="360" w:lineRule="auto"/>
              <w:jc w:val="center"/>
              <w:rPr>
                <w:rFonts w:asciiTheme="minorEastAsia" w:hAnsiTheme="minorEastAsia" w:cs="仿宋"/>
                <w:b/>
                <w:sz w:val="24"/>
              </w:rPr>
            </w:pPr>
          </w:p>
        </w:tc>
      </w:tr>
      <w:tr w:rsidR="00D90BE0" w:rsidRPr="003513B0" w14:paraId="2A1CDC80" w14:textId="77777777" w:rsidTr="001A51AD">
        <w:trPr>
          <w:trHeight w:val="23"/>
          <w:jc w:val="center"/>
        </w:trPr>
        <w:tc>
          <w:tcPr>
            <w:tcW w:w="4128" w:type="dxa"/>
            <w:gridSpan w:val="3"/>
            <w:vAlign w:val="center"/>
          </w:tcPr>
          <w:p w14:paraId="4F2B40B1"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响应报价合计（小写）</w:t>
            </w:r>
          </w:p>
        </w:tc>
        <w:tc>
          <w:tcPr>
            <w:tcW w:w="9013" w:type="dxa"/>
            <w:gridSpan w:val="6"/>
            <w:vAlign w:val="center"/>
          </w:tcPr>
          <w:p w14:paraId="495DAF5A" w14:textId="77777777" w:rsidR="00D90BE0" w:rsidRPr="003513B0" w:rsidRDefault="00D90BE0">
            <w:pPr>
              <w:spacing w:line="360" w:lineRule="auto"/>
              <w:jc w:val="center"/>
              <w:rPr>
                <w:rFonts w:asciiTheme="minorEastAsia" w:hAnsiTheme="minorEastAsia" w:cs="仿宋"/>
                <w:sz w:val="24"/>
              </w:rPr>
            </w:pPr>
          </w:p>
        </w:tc>
      </w:tr>
      <w:tr w:rsidR="00D90BE0" w:rsidRPr="003513B0" w14:paraId="693D4FFE" w14:textId="77777777" w:rsidTr="001A51AD">
        <w:trPr>
          <w:trHeight w:val="23"/>
          <w:jc w:val="center"/>
        </w:trPr>
        <w:tc>
          <w:tcPr>
            <w:tcW w:w="4128" w:type="dxa"/>
            <w:gridSpan w:val="3"/>
            <w:vAlign w:val="center"/>
          </w:tcPr>
          <w:p w14:paraId="3043D4F2"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响应报价合计（大写）</w:t>
            </w:r>
          </w:p>
        </w:tc>
        <w:tc>
          <w:tcPr>
            <w:tcW w:w="9013" w:type="dxa"/>
            <w:gridSpan w:val="6"/>
            <w:vAlign w:val="center"/>
          </w:tcPr>
          <w:p w14:paraId="354D1577" w14:textId="77777777" w:rsidR="00D90BE0" w:rsidRPr="003513B0" w:rsidRDefault="00D90BE0">
            <w:pPr>
              <w:spacing w:line="360" w:lineRule="auto"/>
              <w:jc w:val="center"/>
              <w:rPr>
                <w:rFonts w:asciiTheme="minorEastAsia" w:hAnsiTheme="minorEastAsia" w:cs="仿宋"/>
                <w:sz w:val="24"/>
              </w:rPr>
            </w:pPr>
          </w:p>
        </w:tc>
      </w:tr>
      <w:tr w:rsidR="00D90BE0" w:rsidRPr="003513B0" w14:paraId="1E778BC0" w14:textId="77777777" w:rsidTr="001A51AD">
        <w:trPr>
          <w:trHeight w:val="23"/>
          <w:jc w:val="center"/>
        </w:trPr>
        <w:tc>
          <w:tcPr>
            <w:tcW w:w="4128" w:type="dxa"/>
            <w:gridSpan w:val="3"/>
            <w:vAlign w:val="center"/>
          </w:tcPr>
          <w:p w14:paraId="7032B456"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税率</w:t>
            </w:r>
          </w:p>
        </w:tc>
        <w:tc>
          <w:tcPr>
            <w:tcW w:w="9013" w:type="dxa"/>
            <w:gridSpan w:val="6"/>
            <w:vAlign w:val="center"/>
          </w:tcPr>
          <w:p w14:paraId="643D4B1D" w14:textId="77777777" w:rsidR="00D90BE0" w:rsidRPr="003513B0" w:rsidRDefault="00000000">
            <w:pPr>
              <w:spacing w:line="360" w:lineRule="auto"/>
              <w:jc w:val="center"/>
              <w:rPr>
                <w:rFonts w:asciiTheme="minorEastAsia" w:hAnsiTheme="minorEastAsia" w:cs="仿宋"/>
                <w:sz w:val="24"/>
              </w:rPr>
            </w:pPr>
            <w:r w:rsidRPr="003513B0">
              <w:rPr>
                <w:rFonts w:asciiTheme="minorEastAsia" w:hAnsiTheme="minorEastAsia" w:cs="仿宋" w:hint="eastAsia"/>
                <w:sz w:val="24"/>
                <w:u w:val="single"/>
              </w:rPr>
              <w:t xml:space="preserve">    </w:t>
            </w:r>
            <w:r w:rsidRPr="003513B0">
              <w:rPr>
                <w:rFonts w:asciiTheme="minorEastAsia" w:hAnsiTheme="minorEastAsia" w:cs="仿宋" w:hint="eastAsia"/>
                <w:sz w:val="24"/>
              </w:rPr>
              <w:t xml:space="preserve"> %</w:t>
            </w:r>
          </w:p>
        </w:tc>
      </w:tr>
    </w:tbl>
    <w:p w14:paraId="6B391406" w14:textId="77777777" w:rsidR="00D90BE0" w:rsidRDefault="00000000">
      <w:pPr>
        <w:snapToGrid w:val="0"/>
        <w:spacing w:line="360" w:lineRule="auto"/>
        <w:ind w:left="480"/>
        <w:rPr>
          <w:rFonts w:asciiTheme="minorEastAsia" w:hAnsiTheme="minorEastAsia" w:cs="仿宋"/>
          <w:b/>
          <w:kern w:val="0"/>
          <w:sz w:val="24"/>
          <w:lang w:val="zh-CN"/>
        </w:rPr>
      </w:pPr>
      <w:r>
        <w:rPr>
          <w:rFonts w:asciiTheme="minorEastAsia" w:hAnsiTheme="minorEastAsia" w:cs="仿宋" w:hint="eastAsia"/>
          <w:b/>
          <w:kern w:val="0"/>
          <w:sz w:val="24"/>
          <w:lang w:val="zh-CN"/>
        </w:rPr>
        <w:t>注：</w:t>
      </w:r>
    </w:p>
    <w:p w14:paraId="07C20AC4" w14:textId="77777777" w:rsidR="00D90BE0" w:rsidRDefault="00000000">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1、供应商需按本表格式填写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kern w:val="0"/>
          <w:sz w:val="24"/>
          <w:lang w:val="zh-CN"/>
        </w:rPr>
        <w:t>。</w:t>
      </w:r>
    </w:p>
    <w:p w14:paraId="3A23B9E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采购人将以合同形式有偿取得货物或服务，不接受供应商给予的赠品、回扣或者与采购无关的其他商品、服务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b/>
          <w:kern w:val="0"/>
          <w:sz w:val="24"/>
          <w:lang w:val="zh-CN"/>
        </w:rPr>
        <w:t>；采购内容未包含在《</w:t>
      </w:r>
      <w:r>
        <w:rPr>
          <w:rFonts w:asciiTheme="minorEastAsia" w:hAnsiTheme="minorEastAsia" w:cs="仿宋" w:hint="eastAsia"/>
          <w:b/>
          <w:kern w:val="0"/>
          <w:sz w:val="24"/>
          <w:lang w:val="zh-CN"/>
        </w:rPr>
        <w:t>响应报价明细表</w:t>
      </w:r>
      <w:r>
        <w:rPr>
          <w:rFonts w:ascii="宋体" w:hAnsi="宋体" w:cs="宋体" w:hint="eastAsia"/>
          <w:b/>
          <w:kern w:val="0"/>
          <w:sz w:val="24"/>
          <w:lang w:val="zh-CN"/>
        </w:rPr>
        <w:t>》名称栏中，供应商不能作出合理解释的，</w:t>
      </w:r>
      <w:r>
        <w:rPr>
          <w:rFonts w:ascii="宋体" w:hAnsi="宋体" w:cs="宋体" w:hint="eastAsia"/>
          <w:b/>
          <w:kern w:val="0"/>
          <w:sz w:val="24"/>
        </w:rPr>
        <w:t>视为</w:t>
      </w:r>
      <w:r>
        <w:rPr>
          <w:rFonts w:ascii="宋体" w:hAnsi="宋体" w:cs="宋体" w:hint="eastAsia"/>
          <w:b/>
          <w:sz w:val="24"/>
        </w:rPr>
        <w:t>响应文件含有采购人不能接受的附加条件的，响应无效。</w:t>
      </w:r>
    </w:p>
    <w:p w14:paraId="18375C7D" w14:textId="4A413614" w:rsidR="00D90BE0" w:rsidRDefault="00000000" w:rsidP="001A51AD">
      <w:pPr>
        <w:snapToGrid w:val="0"/>
        <w:spacing w:line="360" w:lineRule="auto"/>
        <w:ind w:firstLineChars="200" w:firstLine="480"/>
        <w:jc w:val="left"/>
        <w:sectPr w:rsidR="00D90BE0">
          <w:pgSz w:w="16838" w:h="11906" w:orient="landscape"/>
          <w:pgMar w:top="1803" w:right="1440" w:bottom="1803" w:left="1440" w:header="851" w:footer="992" w:gutter="0"/>
          <w:cols w:space="0"/>
          <w:docGrid w:type="lines" w:linePitch="319"/>
        </w:sectPr>
      </w:pPr>
      <w:r>
        <w:rPr>
          <w:rFonts w:ascii="宋体" w:hAnsi="宋体" w:cs="宋体" w:hint="eastAsia"/>
          <w:kern w:val="0"/>
          <w:sz w:val="24"/>
          <w:lang w:val="zh-CN"/>
        </w:rPr>
        <w:t>3、特别提示：采购人将对项目名称和项目编号，成交供应商名称、成交标金额予以公示。</w:t>
      </w:r>
    </w:p>
    <w:p w14:paraId="1EE3F470" w14:textId="77777777" w:rsidR="00D90BE0" w:rsidRDefault="00000000">
      <w:pPr>
        <w:spacing w:line="360" w:lineRule="auto"/>
        <w:jc w:val="center"/>
        <w:rPr>
          <w:rFonts w:asciiTheme="minorEastAsia" w:hAnsiTheme="minorEastAsia" w:cs="仿宋"/>
          <w:b/>
          <w:spacing w:val="6"/>
          <w:sz w:val="32"/>
          <w:szCs w:val="32"/>
        </w:rPr>
      </w:pPr>
      <w:bookmarkStart w:id="517" w:name="_Toc465665161"/>
      <w:r>
        <w:rPr>
          <w:rFonts w:asciiTheme="minorEastAsia" w:hAnsiTheme="minorEastAsia" w:cs="宋体" w:hint="eastAsia"/>
          <w:b/>
          <w:bCs/>
          <w:kern w:val="44"/>
          <w:sz w:val="44"/>
          <w:szCs w:val="44"/>
        </w:rPr>
        <w:lastRenderedPageBreak/>
        <w:t>附件</w:t>
      </w:r>
      <w:bookmarkEnd w:id="517"/>
    </w:p>
    <w:p w14:paraId="2A253C0A" w14:textId="77777777" w:rsidR="00D90BE0" w:rsidRDefault="00000000">
      <w:pPr>
        <w:spacing w:line="360" w:lineRule="auto"/>
        <w:rPr>
          <w:rFonts w:ascii="宋体" w:hAnsi="宋体" w:cs="宋体"/>
          <w:b/>
          <w:spacing w:val="6"/>
          <w:sz w:val="32"/>
          <w:szCs w:val="32"/>
        </w:rPr>
      </w:pPr>
      <w:r>
        <w:rPr>
          <w:rFonts w:asciiTheme="minorEastAsia" w:hAnsiTheme="minorEastAsia" w:cs="仿宋" w:hint="eastAsia"/>
          <w:b/>
          <w:spacing w:val="6"/>
          <w:sz w:val="32"/>
          <w:szCs w:val="32"/>
        </w:rPr>
        <w:t>附件1</w:t>
      </w:r>
      <w:r>
        <w:rPr>
          <w:rFonts w:ascii="宋体" w:hAnsi="宋体" w:cs="宋体" w:hint="eastAsia"/>
          <w:b/>
          <w:spacing w:val="6"/>
          <w:sz w:val="32"/>
          <w:szCs w:val="32"/>
        </w:rPr>
        <w:t>：</w:t>
      </w:r>
    </w:p>
    <w:p w14:paraId="717D0CD1" w14:textId="77777777" w:rsidR="00D90BE0" w:rsidRDefault="00000000">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14:paraId="6561AF2D" w14:textId="77777777" w:rsidR="00D90BE0" w:rsidRDefault="00000000">
      <w:pPr>
        <w:snapToGrid w:val="0"/>
        <w:spacing w:beforeLines="100" w:before="312" w:line="360" w:lineRule="auto"/>
        <w:rPr>
          <w:rFonts w:ascii="宋体" w:hAnsi="宋体" w:cs="宋体"/>
          <w:bCs/>
          <w:sz w:val="24"/>
        </w:rPr>
      </w:pPr>
      <w:r>
        <w:rPr>
          <w:rFonts w:ascii="宋体" w:hAnsi="宋体" w:cs="宋体" w:hint="eastAsia"/>
          <w:bCs/>
          <w:sz w:val="24"/>
        </w:rPr>
        <w:t>一、质疑供应商基本信息</w:t>
      </w:r>
    </w:p>
    <w:p w14:paraId="6F8A37EC"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14:paraId="24904C20" w14:textId="77777777" w:rsidR="00D90BE0" w:rsidRDefault="00000000">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4EC536F9" w14:textId="77777777" w:rsidR="00D90BE0" w:rsidRDefault="00000000">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7EDAD601" w14:textId="77777777" w:rsidR="00D90BE0" w:rsidRDefault="00000000">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14:paraId="2C50E59E" w14:textId="77777777" w:rsidR="00D90BE0" w:rsidRDefault="00000000">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14:paraId="36859E9D" w14:textId="77777777" w:rsidR="00D90BE0" w:rsidRDefault="00000000">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3F22BA10" w14:textId="77777777" w:rsidR="00D90BE0" w:rsidRDefault="00000000">
      <w:pPr>
        <w:snapToGrid w:val="0"/>
        <w:spacing w:line="360" w:lineRule="auto"/>
        <w:rPr>
          <w:rFonts w:ascii="宋体" w:hAnsi="宋体" w:cs="宋体"/>
          <w:bCs/>
          <w:sz w:val="24"/>
        </w:rPr>
      </w:pPr>
      <w:r>
        <w:rPr>
          <w:rFonts w:ascii="宋体" w:hAnsi="宋体" w:cs="宋体" w:hint="eastAsia"/>
          <w:bCs/>
          <w:sz w:val="24"/>
        </w:rPr>
        <w:t>二、质疑项目基本情况</w:t>
      </w:r>
    </w:p>
    <w:p w14:paraId="3248C72A" w14:textId="77777777" w:rsidR="00D90BE0" w:rsidRDefault="00000000">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14:paraId="2D0D5772" w14:textId="77777777" w:rsidR="00D90BE0" w:rsidRDefault="00000000">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73E08B4D" w14:textId="77777777" w:rsidR="00D90BE0" w:rsidRDefault="00000000">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14:paraId="084CEF7A" w14:textId="77777777" w:rsidR="00D90BE0" w:rsidRDefault="00000000">
      <w:pPr>
        <w:snapToGrid w:val="0"/>
        <w:spacing w:line="360" w:lineRule="auto"/>
        <w:rPr>
          <w:rFonts w:ascii="宋体" w:hAnsi="宋体" w:cs="宋体"/>
          <w:sz w:val="24"/>
        </w:rPr>
      </w:pPr>
      <w:r>
        <w:rPr>
          <w:rFonts w:ascii="宋体" w:hAnsi="宋体" w:cs="宋体" w:hint="eastAsia"/>
          <w:sz w:val="24"/>
        </w:rPr>
        <w:t>询价采购文件获取日期：</w:t>
      </w:r>
      <w:r>
        <w:rPr>
          <w:rFonts w:ascii="宋体" w:hAnsi="宋体" w:cs="宋体" w:hint="eastAsia"/>
          <w:sz w:val="24"/>
          <w:u w:val="dotted"/>
        </w:rPr>
        <w:t xml:space="preserve">                                           </w:t>
      </w:r>
    </w:p>
    <w:p w14:paraId="0A8BE162" w14:textId="77777777" w:rsidR="00D90BE0" w:rsidRDefault="00000000">
      <w:pPr>
        <w:snapToGrid w:val="0"/>
        <w:spacing w:line="360" w:lineRule="auto"/>
        <w:rPr>
          <w:rFonts w:ascii="宋体" w:hAnsi="宋体" w:cs="宋体"/>
          <w:bCs/>
          <w:sz w:val="24"/>
        </w:rPr>
      </w:pPr>
      <w:r>
        <w:rPr>
          <w:rFonts w:ascii="宋体" w:hAnsi="宋体" w:cs="宋体" w:hint="eastAsia"/>
          <w:bCs/>
          <w:sz w:val="24"/>
        </w:rPr>
        <w:t>三、质疑事项具体内容</w:t>
      </w:r>
    </w:p>
    <w:p w14:paraId="335219B6"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14:paraId="6FB11BED" w14:textId="77777777" w:rsidR="00D90BE0" w:rsidRDefault="00000000">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14:paraId="788957DE" w14:textId="77777777" w:rsidR="00D90BE0" w:rsidRDefault="00000000">
      <w:pPr>
        <w:snapToGrid w:val="0"/>
        <w:spacing w:line="360" w:lineRule="auto"/>
        <w:rPr>
          <w:rFonts w:ascii="宋体" w:hAnsi="宋体" w:cs="宋体"/>
          <w:sz w:val="24"/>
        </w:rPr>
      </w:pPr>
      <w:r>
        <w:rPr>
          <w:rFonts w:ascii="宋体" w:hAnsi="宋体" w:cs="宋体" w:hint="eastAsia"/>
          <w:sz w:val="24"/>
          <w:u w:val="dotted"/>
        </w:rPr>
        <w:t xml:space="preserve">                                                       </w:t>
      </w:r>
    </w:p>
    <w:p w14:paraId="47FCDAC1" w14:textId="77777777" w:rsidR="00D90BE0" w:rsidRDefault="00000000">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14:paraId="4A6108BC" w14:textId="77777777" w:rsidR="00D90BE0" w:rsidRDefault="00000000">
      <w:pPr>
        <w:snapToGrid w:val="0"/>
        <w:spacing w:line="360" w:lineRule="auto"/>
        <w:rPr>
          <w:rFonts w:ascii="宋体" w:hAnsi="宋体" w:cs="宋体"/>
          <w:sz w:val="24"/>
          <w:u w:val="dotted"/>
        </w:rPr>
      </w:pPr>
      <w:r>
        <w:rPr>
          <w:rFonts w:ascii="宋体" w:hAnsi="宋体" w:cs="宋体" w:hint="eastAsia"/>
          <w:sz w:val="24"/>
          <w:u w:val="dotted"/>
        </w:rPr>
        <w:t xml:space="preserve">                                                     </w:t>
      </w:r>
    </w:p>
    <w:p w14:paraId="07990059"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质疑事项2</w:t>
      </w:r>
    </w:p>
    <w:p w14:paraId="13AF06F7" w14:textId="77777777" w:rsidR="00D90BE0" w:rsidRDefault="00000000">
      <w:pPr>
        <w:snapToGrid w:val="0"/>
        <w:spacing w:line="360" w:lineRule="auto"/>
        <w:rPr>
          <w:rFonts w:ascii="宋体" w:hAnsi="宋体" w:cs="宋体"/>
          <w:sz w:val="24"/>
        </w:rPr>
      </w:pPr>
      <w:r>
        <w:rPr>
          <w:rFonts w:ascii="宋体" w:hAnsi="宋体" w:cs="宋体" w:hint="eastAsia"/>
          <w:sz w:val="24"/>
        </w:rPr>
        <w:t>……</w:t>
      </w:r>
    </w:p>
    <w:p w14:paraId="3CAAE0C9" w14:textId="77777777" w:rsidR="00D90BE0" w:rsidRDefault="00000000">
      <w:pPr>
        <w:snapToGrid w:val="0"/>
        <w:spacing w:line="360" w:lineRule="auto"/>
        <w:rPr>
          <w:rFonts w:ascii="宋体" w:hAnsi="宋体" w:cs="宋体"/>
          <w:bCs/>
          <w:sz w:val="24"/>
        </w:rPr>
      </w:pPr>
      <w:r>
        <w:rPr>
          <w:rFonts w:ascii="宋体" w:hAnsi="宋体" w:cs="宋体" w:hint="eastAsia"/>
          <w:bCs/>
          <w:sz w:val="24"/>
        </w:rPr>
        <w:t>四、与质疑事项相关的质疑请求</w:t>
      </w:r>
    </w:p>
    <w:p w14:paraId="027E5B8F"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14:paraId="448B3CF0" w14:textId="77777777" w:rsidR="00D90BE0" w:rsidRDefault="00000000">
      <w:pPr>
        <w:spacing w:line="360" w:lineRule="auto"/>
        <w:rPr>
          <w:rFonts w:ascii="宋体" w:hAnsi="宋体" w:cs="宋体"/>
          <w:sz w:val="24"/>
        </w:rPr>
      </w:pPr>
      <w:r>
        <w:rPr>
          <w:rFonts w:ascii="宋体" w:hAnsi="宋体" w:cs="宋体" w:hint="eastAsia"/>
          <w:sz w:val="24"/>
        </w:rPr>
        <w:t xml:space="preserve">签字(签章)：                   公章：                      </w:t>
      </w:r>
    </w:p>
    <w:p w14:paraId="2CADA1AD" w14:textId="77777777" w:rsidR="00D90BE0" w:rsidRDefault="00000000">
      <w:pPr>
        <w:spacing w:line="360" w:lineRule="auto"/>
        <w:rPr>
          <w:rFonts w:ascii="宋体" w:hAnsi="宋体" w:cs="宋体"/>
          <w:sz w:val="24"/>
        </w:rPr>
      </w:pPr>
      <w:r>
        <w:rPr>
          <w:rFonts w:ascii="宋体" w:hAnsi="宋体" w:cs="宋体" w:hint="eastAsia"/>
          <w:sz w:val="24"/>
        </w:rPr>
        <w:t xml:space="preserve">日期：    </w:t>
      </w:r>
    </w:p>
    <w:p w14:paraId="1C203634" w14:textId="77777777" w:rsidR="00D90BE0" w:rsidRDefault="00D90BE0">
      <w:pPr>
        <w:spacing w:line="360" w:lineRule="auto"/>
        <w:jc w:val="center"/>
        <w:rPr>
          <w:rFonts w:ascii="宋体" w:hAnsi="宋体" w:cs="宋体"/>
          <w:b/>
          <w:bCs/>
          <w:sz w:val="24"/>
        </w:rPr>
      </w:pPr>
    </w:p>
    <w:p w14:paraId="1ACC1FE4" w14:textId="77777777" w:rsidR="00D90BE0" w:rsidRDefault="00D90BE0">
      <w:pPr>
        <w:spacing w:line="360" w:lineRule="auto"/>
        <w:rPr>
          <w:rFonts w:ascii="宋体" w:hAnsi="宋体" w:cs="宋体"/>
          <w:b/>
          <w:sz w:val="24"/>
        </w:rPr>
        <w:sectPr w:rsidR="00D90BE0">
          <w:footerReference w:type="default" r:id="rId20"/>
          <w:pgSz w:w="11906" w:h="16838"/>
          <w:pgMar w:top="1440" w:right="1800" w:bottom="1440" w:left="1800" w:header="930" w:footer="992" w:gutter="0"/>
          <w:cols w:space="425"/>
          <w:docGrid w:type="lines" w:linePitch="312"/>
        </w:sectPr>
      </w:pPr>
    </w:p>
    <w:p w14:paraId="23F02DBE" w14:textId="77777777" w:rsidR="00D90BE0" w:rsidRDefault="00D90BE0">
      <w:pPr>
        <w:pStyle w:val="TOC1"/>
      </w:pPr>
    </w:p>
    <w:p w14:paraId="5017A98A" w14:textId="77777777" w:rsidR="00D90BE0" w:rsidRDefault="00000000">
      <w:pPr>
        <w:spacing w:line="360" w:lineRule="auto"/>
        <w:rPr>
          <w:rFonts w:ascii="宋体" w:hAnsi="宋体" w:cs="宋体"/>
          <w:b/>
          <w:sz w:val="24"/>
        </w:rPr>
      </w:pPr>
      <w:r>
        <w:rPr>
          <w:rFonts w:ascii="宋体" w:hAnsi="宋体" w:cs="宋体" w:hint="eastAsia"/>
          <w:b/>
          <w:sz w:val="24"/>
        </w:rPr>
        <w:t>质疑函制作说明：</w:t>
      </w:r>
    </w:p>
    <w:p w14:paraId="36CFF2F8"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14:paraId="62A8D3C8"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2.质疑供应商若委托代理人进行质疑的，质疑函应按要求列明“授权代表”的有关内容，并在附件中提交由质疑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14:paraId="01D188A3"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14:paraId="5E7374AF"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14:paraId="0E504282"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14:paraId="3814330B"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6.质疑供应商为法人或者其他组织的，质疑函应由法定代表人、主要负责人，或者其授权代表签字或者盖章，并加盖公章。</w:t>
      </w:r>
    </w:p>
    <w:p w14:paraId="79F70136" w14:textId="77777777" w:rsidR="00D90BE0" w:rsidRDefault="00D90BE0">
      <w:pPr>
        <w:widowControl/>
        <w:spacing w:line="360" w:lineRule="auto"/>
        <w:ind w:firstLineChars="200" w:firstLine="600"/>
        <w:jc w:val="left"/>
        <w:rPr>
          <w:rFonts w:ascii="宋体" w:hAnsi="宋体" w:cs="宋体"/>
          <w:sz w:val="30"/>
          <w:szCs w:val="30"/>
        </w:rPr>
      </w:pPr>
    </w:p>
    <w:p w14:paraId="13F67B1E" w14:textId="77777777" w:rsidR="00D90BE0" w:rsidRDefault="00D90BE0">
      <w:pPr>
        <w:spacing w:line="360" w:lineRule="auto"/>
        <w:jc w:val="center"/>
        <w:rPr>
          <w:rFonts w:ascii="宋体" w:hAnsi="宋体" w:cs="宋体"/>
          <w:b/>
          <w:spacing w:val="6"/>
          <w:sz w:val="32"/>
          <w:szCs w:val="32"/>
        </w:rPr>
      </w:pPr>
    </w:p>
    <w:p w14:paraId="71DDE32B" w14:textId="77777777" w:rsidR="00D90BE0" w:rsidRDefault="00D90BE0">
      <w:pPr>
        <w:spacing w:line="360" w:lineRule="auto"/>
        <w:jc w:val="center"/>
        <w:rPr>
          <w:rFonts w:ascii="宋体" w:hAnsi="宋体" w:cs="宋体"/>
          <w:b/>
          <w:spacing w:val="6"/>
          <w:sz w:val="32"/>
          <w:szCs w:val="32"/>
        </w:rPr>
      </w:pPr>
    </w:p>
    <w:p w14:paraId="6860EE71" w14:textId="77777777" w:rsidR="00D90BE0" w:rsidRDefault="00D90BE0">
      <w:pPr>
        <w:spacing w:line="360" w:lineRule="auto"/>
        <w:jc w:val="center"/>
        <w:rPr>
          <w:rFonts w:ascii="宋体" w:hAnsi="宋体" w:cs="宋体"/>
          <w:b/>
          <w:spacing w:val="6"/>
          <w:sz w:val="32"/>
          <w:szCs w:val="32"/>
        </w:rPr>
      </w:pPr>
    </w:p>
    <w:p w14:paraId="69A84EC6" w14:textId="77777777" w:rsidR="00D90BE0" w:rsidRDefault="00D90BE0">
      <w:pPr>
        <w:spacing w:line="360" w:lineRule="auto"/>
        <w:jc w:val="center"/>
        <w:rPr>
          <w:rFonts w:ascii="宋体" w:hAnsi="宋体" w:cs="宋体"/>
          <w:b/>
          <w:spacing w:val="6"/>
          <w:sz w:val="32"/>
          <w:szCs w:val="32"/>
        </w:rPr>
      </w:pPr>
    </w:p>
    <w:p w14:paraId="78E2E714" w14:textId="77777777" w:rsidR="00D90BE0" w:rsidRDefault="00D90BE0">
      <w:pPr>
        <w:spacing w:line="360" w:lineRule="auto"/>
        <w:jc w:val="center"/>
        <w:rPr>
          <w:rFonts w:ascii="宋体" w:hAnsi="宋体" w:cs="宋体"/>
          <w:b/>
          <w:spacing w:val="6"/>
          <w:sz w:val="32"/>
          <w:szCs w:val="32"/>
        </w:rPr>
      </w:pPr>
    </w:p>
    <w:p w14:paraId="33C7F2B6" w14:textId="77777777" w:rsidR="00D90BE0" w:rsidRDefault="00D90BE0">
      <w:pPr>
        <w:spacing w:line="360" w:lineRule="auto"/>
        <w:jc w:val="center"/>
        <w:rPr>
          <w:rFonts w:ascii="宋体" w:hAnsi="宋体" w:cs="宋体"/>
          <w:b/>
          <w:spacing w:val="6"/>
          <w:sz w:val="32"/>
          <w:szCs w:val="32"/>
        </w:rPr>
      </w:pPr>
    </w:p>
    <w:p w14:paraId="18B7011E" w14:textId="77777777" w:rsidR="00D90BE0" w:rsidRDefault="00D90BE0">
      <w:pPr>
        <w:spacing w:line="360" w:lineRule="auto"/>
        <w:jc w:val="center"/>
        <w:rPr>
          <w:rFonts w:ascii="宋体" w:hAnsi="宋体" w:cs="宋体"/>
          <w:b/>
          <w:spacing w:val="6"/>
          <w:sz w:val="32"/>
          <w:szCs w:val="32"/>
        </w:rPr>
      </w:pPr>
    </w:p>
    <w:p w14:paraId="3FB29CF0" w14:textId="77777777" w:rsidR="00D90BE0" w:rsidRDefault="00D90BE0">
      <w:pPr>
        <w:spacing w:line="360" w:lineRule="auto"/>
        <w:jc w:val="center"/>
        <w:rPr>
          <w:rFonts w:ascii="宋体" w:hAnsi="宋体" w:cs="宋体"/>
          <w:b/>
          <w:spacing w:val="6"/>
          <w:sz w:val="32"/>
          <w:szCs w:val="32"/>
        </w:rPr>
      </w:pPr>
    </w:p>
    <w:p w14:paraId="423B7024" w14:textId="77777777" w:rsidR="00D90BE0" w:rsidRDefault="00D90BE0">
      <w:pPr>
        <w:spacing w:line="360" w:lineRule="auto"/>
        <w:jc w:val="center"/>
        <w:rPr>
          <w:rFonts w:ascii="宋体" w:hAnsi="宋体" w:cs="宋体"/>
          <w:b/>
          <w:spacing w:val="6"/>
          <w:sz w:val="32"/>
          <w:szCs w:val="32"/>
        </w:rPr>
      </w:pPr>
    </w:p>
    <w:p w14:paraId="7D49DD75" w14:textId="77777777" w:rsidR="00D90BE0" w:rsidRDefault="00D90BE0">
      <w:pPr>
        <w:spacing w:line="360" w:lineRule="auto"/>
        <w:jc w:val="center"/>
        <w:rPr>
          <w:rFonts w:ascii="宋体" w:hAnsi="宋体" w:cs="宋体"/>
          <w:b/>
          <w:spacing w:val="6"/>
          <w:sz w:val="32"/>
          <w:szCs w:val="32"/>
        </w:rPr>
      </w:pPr>
    </w:p>
    <w:p w14:paraId="15C1BD2E" w14:textId="77777777" w:rsidR="00D90BE0" w:rsidRDefault="00D90BE0">
      <w:pPr>
        <w:spacing w:line="360" w:lineRule="auto"/>
        <w:jc w:val="center"/>
        <w:rPr>
          <w:rFonts w:ascii="宋体" w:hAnsi="宋体" w:cs="宋体"/>
          <w:b/>
          <w:spacing w:val="6"/>
          <w:sz w:val="32"/>
          <w:szCs w:val="32"/>
        </w:rPr>
      </w:pPr>
    </w:p>
    <w:p w14:paraId="448341F0" w14:textId="77777777" w:rsidR="00D90BE0" w:rsidRDefault="00D90BE0">
      <w:pPr>
        <w:spacing w:line="360" w:lineRule="auto"/>
        <w:jc w:val="center"/>
        <w:rPr>
          <w:rFonts w:ascii="宋体" w:hAnsi="宋体" w:cs="宋体"/>
          <w:b/>
          <w:spacing w:val="6"/>
          <w:sz w:val="32"/>
          <w:szCs w:val="32"/>
        </w:rPr>
      </w:pPr>
    </w:p>
    <w:p w14:paraId="7A855ED0" w14:textId="77777777" w:rsidR="00D90BE0" w:rsidRDefault="00D90BE0">
      <w:pPr>
        <w:autoSpaceDE w:val="0"/>
        <w:autoSpaceDN w:val="0"/>
        <w:rPr>
          <w:rFonts w:asciiTheme="minorEastAsia" w:hAnsiTheme="minorEastAsia" w:cs="仿宋"/>
          <w:b/>
          <w:spacing w:val="6"/>
          <w:sz w:val="32"/>
          <w:szCs w:val="32"/>
        </w:rPr>
        <w:sectPr w:rsidR="00D90BE0">
          <w:footerReference w:type="default" r:id="rId21"/>
          <w:pgSz w:w="11906" w:h="16838"/>
          <w:pgMar w:top="1440" w:right="1800" w:bottom="1440" w:left="1800" w:header="930" w:footer="992" w:gutter="0"/>
          <w:cols w:space="425"/>
          <w:docGrid w:type="lines" w:linePitch="312"/>
        </w:sectPr>
      </w:pPr>
    </w:p>
    <w:p w14:paraId="69934E77" w14:textId="77777777" w:rsidR="00D90BE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附件2：</w:t>
      </w:r>
    </w:p>
    <w:p w14:paraId="533623A4" w14:textId="77777777" w:rsidR="00D90BE0" w:rsidRDefault="00000000">
      <w:pPr>
        <w:autoSpaceDE w:val="0"/>
        <w:autoSpaceDN w:val="0"/>
        <w:jc w:val="center"/>
        <w:rPr>
          <w:rFonts w:asciiTheme="minorEastAsia" w:hAnsiTheme="minorEastAsia" w:cs="仿宋"/>
          <w:b/>
          <w:bCs/>
          <w:sz w:val="32"/>
          <w:szCs w:val="32"/>
        </w:rPr>
      </w:pPr>
      <w:r>
        <w:rPr>
          <w:rFonts w:asciiTheme="minorEastAsia" w:hAnsiTheme="minorEastAsia" w:cs="仿宋" w:hint="eastAsia"/>
          <w:b/>
          <w:bCs/>
          <w:sz w:val="32"/>
          <w:szCs w:val="32"/>
        </w:rPr>
        <w:t>业务专用章使用说明函</w:t>
      </w:r>
    </w:p>
    <w:p w14:paraId="5F022072" w14:textId="77777777" w:rsidR="00D90BE0" w:rsidRDefault="00000000">
      <w:pPr>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6FA39565" w14:textId="2B4CD276"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kern w:val="0"/>
          <w:sz w:val="24"/>
          <w:lang w:val="zh-CN"/>
        </w:rPr>
        <w:t>我方</w:t>
      </w:r>
      <w:r>
        <w:rPr>
          <w:rFonts w:ascii="宋体" w:hAnsi="宋体" w:cs="宋体" w:hint="eastAsia"/>
          <w:kern w:val="0"/>
          <w:sz w:val="24"/>
          <w:u w:val="single"/>
          <w:lang w:val="zh-CN"/>
        </w:rPr>
        <w:t xml:space="preserve">        </w:t>
      </w:r>
      <w:r>
        <w:rPr>
          <w:rFonts w:asciiTheme="minorEastAsia" w:hAnsiTheme="minorEastAsia" w:cs="仿宋" w:hint="eastAsia"/>
          <w:sz w:val="24"/>
        </w:rPr>
        <w:t xml:space="preserve"> (供应商全称)是中华人民共和国依法登记注册的合法企业，</w:t>
      </w:r>
      <w:r>
        <w:rPr>
          <w:rFonts w:asciiTheme="minorEastAsia" w:hAnsiTheme="minorEastAsia" w:cs="仿宋" w:hint="eastAsia"/>
          <w:bCs/>
          <w:sz w:val="24"/>
        </w:rPr>
        <w:t>在参加</w:t>
      </w:r>
      <w:r>
        <w:rPr>
          <w:rFonts w:asciiTheme="minorEastAsia" w:hAnsiTheme="minorEastAsia" w:cs="仿宋" w:hint="eastAsia"/>
          <w:sz w:val="24"/>
        </w:rPr>
        <w:t>你方组织的</w:t>
      </w:r>
      <w:r>
        <w:rPr>
          <w:rFonts w:asciiTheme="minorEastAsia" w:hAnsiTheme="minorEastAsia" w:cs="仿宋"/>
          <w:sz w:val="24"/>
        </w:rPr>
        <w:t xml:space="preserve"> </w:t>
      </w:r>
      <w:r>
        <w:rPr>
          <w:rFonts w:asciiTheme="minorEastAsia" w:hAnsiTheme="minorEastAsia" w:cs="仿宋"/>
          <w:sz w:val="24"/>
          <w:u w:val="single"/>
        </w:rPr>
        <w:t>2023年临江公司</w:t>
      </w:r>
      <w:r w:rsidR="00035004">
        <w:rPr>
          <w:rFonts w:asciiTheme="minorEastAsia" w:hAnsiTheme="minorEastAsia" w:cs="仿宋" w:hint="eastAsia"/>
          <w:sz w:val="24"/>
          <w:u w:val="single"/>
        </w:rPr>
        <w:t>减速机采购</w:t>
      </w:r>
      <w:r>
        <w:rPr>
          <w:rFonts w:asciiTheme="minorEastAsia" w:hAnsiTheme="minorEastAsia" w:cs="仿宋" w:hint="eastAsia"/>
          <w:sz w:val="24"/>
          <w:u w:val="single"/>
        </w:rPr>
        <w:t>项目</w:t>
      </w:r>
      <w:r>
        <w:rPr>
          <w:rFonts w:asciiTheme="minorEastAsia" w:hAnsiTheme="minorEastAsia" w:cs="仿宋" w:hint="eastAsia"/>
          <w:sz w:val="24"/>
        </w:rPr>
        <w:t>【项目编号：</w:t>
      </w:r>
      <w:r>
        <w:rPr>
          <w:rFonts w:asciiTheme="minorEastAsia" w:hAnsiTheme="minorEastAsia" w:cs="仿宋" w:hint="eastAsia"/>
          <w:sz w:val="24"/>
          <w:u w:val="single"/>
        </w:rPr>
        <w:t xml:space="preserve"> </w:t>
      </w:r>
      <w:r w:rsidR="00A17A16">
        <w:rPr>
          <w:rFonts w:asciiTheme="minorEastAsia" w:hAnsiTheme="minorEastAsia" w:cs="仿宋" w:hint="eastAsia"/>
          <w:sz w:val="24"/>
          <w:u w:val="single"/>
        </w:rPr>
        <w:t>202312016</w:t>
      </w:r>
      <w:r>
        <w:rPr>
          <w:rFonts w:asciiTheme="minorEastAsia" w:hAnsiTheme="minorEastAsia" w:cs="仿宋" w:hint="eastAsia"/>
          <w:sz w:val="24"/>
          <w:u w:val="single"/>
        </w:rPr>
        <w:t xml:space="preserve">  </w:t>
      </w:r>
      <w:r>
        <w:rPr>
          <w:rFonts w:asciiTheme="minorEastAsia" w:hAnsiTheme="minorEastAsia" w:cs="仿宋" w:hint="eastAsia"/>
          <w:sz w:val="24"/>
        </w:rPr>
        <w:t>】</w:t>
      </w:r>
      <w:r>
        <w:rPr>
          <w:rFonts w:asciiTheme="minorEastAsia" w:hAnsiTheme="minorEastAsia" w:cs="仿宋" w:hint="eastAsia"/>
          <w:bCs/>
          <w:sz w:val="24"/>
        </w:rPr>
        <w:t>响应活动中作如下说明：</w:t>
      </w:r>
      <w:r>
        <w:rPr>
          <w:rFonts w:asciiTheme="minorEastAsia" w:hAnsiTheme="minorEastAsia" w:cs="仿宋" w:hint="eastAsia"/>
          <w:sz w:val="24"/>
        </w:rPr>
        <w:t xml:space="preserve">我方所使用的“XX专用章”与法定名称章具有同等的法律效力，对使用“XX专用章”的行为予以完全承认，并愿意承担相应责任。   </w:t>
      </w:r>
    </w:p>
    <w:p w14:paraId="71A737AD"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特此说明。</w:t>
      </w:r>
    </w:p>
    <w:p w14:paraId="370FEEF2" w14:textId="77777777" w:rsidR="00D90BE0" w:rsidRDefault="00D90BE0">
      <w:pPr>
        <w:spacing w:line="360" w:lineRule="auto"/>
        <w:ind w:firstLine="494"/>
        <w:rPr>
          <w:rFonts w:asciiTheme="minorEastAsia" w:hAnsiTheme="minorEastAsia" w:cs="仿宋"/>
          <w:sz w:val="24"/>
        </w:rPr>
      </w:pPr>
    </w:p>
    <w:p w14:paraId="794E8091" w14:textId="77777777" w:rsidR="00D90BE0" w:rsidRDefault="00D90BE0">
      <w:pPr>
        <w:spacing w:line="360" w:lineRule="auto"/>
        <w:ind w:firstLine="494"/>
        <w:rPr>
          <w:rFonts w:asciiTheme="minorEastAsia" w:hAnsiTheme="minorEastAsia" w:cs="仿宋"/>
          <w:sz w:val="24"/>
        </w:rPr>
      </w:pPr>
    </w:p>
    <w:p w14:paraId="53A745E4" w14:textId="77777777" w:rsidR="00D90BE0" w:rsidRDefault="00D90BE0">
      <w:pPr>
        <w:spacing w:line="360" w:lineRule="auto"/>
        <w:ind w:firstLine="494"/>
        <w:rPr>
          <w:rFonts w:asciiTheme="minorEastAsia" w:hAnsiTheme="minorEastAsia" w:cs="仿宋"/>
          <w:sz w:val="24"/>
        </w:rPr>
      </w:pPr>
    </w:p>
    <w:p w14:paraId="5331288C" w14:textId="77777777" w:rsidR="00D90BE0" w:rsidRDefault="00D90BE0">
      <w:pPr>
        <w:spacing w:line="360" w:lineRule="auto"/>
        <w:ind w:firstLine="494"/>
        <w:rPr>
          <w:rFonts w:asciiTheme="minorEastAsia" w:hAnsiTheme="minorEastAsia" w:cs="仿宋"/>
          <w:sz w:val="24"/>
        </w:rPr>
      </w:pPr>
    </w:p>
    <w:p w14:paraId="1FED7235" w14:textId="77777777" w:rsidR="00D90BE0" w:rsidRDefault="00000000">
      <w:pPr>
        <w:spacing w:line="360" w:lineRule="auto"/>
        <w:ind w:right="480" w:firstLineChars="1700" w:firstLine="4080"/>
        <w:rPr>
          <w:rFonts w:asciiTheme="minorEastAsia" w:hAnsiTheme="minorEastAsia" w:cs="仿宋"/>
          <w:sz w:val="24"/>
        </w:rPr>
      </w:pPr>
      <w:r>
        <w:rPr>
          <w:rFonts w:asciiTheme="minorEastAsia" w:hAnsiTheme="minorEastAsia" w:cs="仿宋" w:hint="eastAsia"/>
          <w:sz w:val="24"/>
        </w:rPr>
        <w:t>供应商（法定名称章）：</w:t>
      </w:r>
    </w:p>
    <w:p w14:paraId="73430B94" w14:textId="77777777" w:rsidR="00D90BE0" w:rsidRDefault="00000000">
      <w:pPr>
        <w:ind w:right="1440" w:firstLine="494"/>
        <w:jc w:val="center"/>
        <w:rPr>
          <w:rFonts w:asciiTheme="minorEastAsia" w:hAnsiTheme="minorEastAsia" w:cs="仿宋"/>
          <w:sz w:val="24"/>
        </w:rPr>
      </w:pPr>
      <w:r>
        <w:rPr>
          <w:rFonts w:asciiTheme="minorEastAsia" w:hAnsiTheme="minorEastAsia" w:cs="仿宋" w:hint="eastAsia"/>
          <w:sz w:val="24"/>
        </w:rPr>
        <w:t xml:space="preserve">                             日期：     年     月   日</w:t>
      </w:r>
    </w:p>
    <w:p w14:paraId="6E203309" w14:textId="77777777" w:rsidR="00D90BE0" w:rsidRDefault="00000000">
      <w:pPr>
        <w:rPr>
          <w:rFonts w:asciiTheme="minorEastAsia" w:hAnsiTheme="minorEastAsia" w:cs="仿宋"/>
          <w:sz w:val="24"/>
        </w:rPr>
      </w:pPr>
      <w:r>
        <w:rPr>
          <w:rFonts w:asciiTheme="minorEastAsia" w:hAnsiTheme="minorEastAsia" w:cs="仿宋" w:hint="eastAsia"/>
          <w:b/>
          <w:bCs/>
          <w:sz w:val="24"/>
        </w:rPr>
        <w:t>附：</w:t>
      </w:r>
    </w:p>
    <w:p w14:paraId="6452CD4A" w14:textId="77777777" w:rsidR="00D90BE0" w:rsidRDefault="00000000">
      <w:pPr>
        <w:spacing w:line="360" w:lineRule="auto"/>
        <w:rPr>
          <w:rFonts w:asciiTheme="minorEastAsia" w:hAnsiTheme="minorEastAsia" w:cs="仿宋"/>
          <w:bCs/>
          <w:sz w:val="24"/>
        </w:rPr>
      </w:pPr>
      <w:r>
        <w:rPr>
          <w:rFonts w:asciiTheme="minorEastAsia" w:hAnsiTheme="minorEastAsia" w:cs="仿宋"/>
          <w:noProof/>
          <w:sz w:val="24"/>
        </w:rPr>
        <mc:AlternateContent>
          <mc:Choice Requires="wps">
            <w:drawing>
              <wp:anchor distT="0" distB="0" distL="114300" distR="114300" simplePos="0" relativeHeight="251658752" behindDoc="1" locked="0" layoutInCell="1" allowOverlap="1" wp14:anchorId="423A48EC" wp14:editId="510C6F75">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79FD4128" id="矩形 11" o:spid="_x0000_s1026" style="position:absolute;left:0;text-align:left;margin-left:238.9pt;margin-top:28.05pt;width:212.95pt;height:177.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">
                <v:stroke miterlimit="2"/>
              </v:rect>
            </w:pict>
          </mc:Fallback>
        </mc:AlternateContent>
      </w:r>
      <w:r>
        <w:rPr>
          <w:rFonts w:asciiTheme="minorEastAsia" w:hAnsiTheme="minorEastAsia" w:cs="仿宋"/>
          <w:noProof/>
          <w:sz w:val="24"/>
        </w:rPr>
        <mc:AlternateContent>
          <mc:Choice Requires="wps">
            <w:drawing>
              <wp:anchor distT="0" distB="0" distL="114300" distR="114300" simplePos="0" relativeHeight="251659776" behindDoc="1" locked="0" layoutInCell="1" allowOverlap="1" wp14:anchorId="651CC0A8" wp14:editId="1B17CF1D">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6D57D8ED" id="矩形 9" o:spid="_x0000_s1026" style="position:absolute;left:0;text-align:left;margin-left:-7.1pt;margin-top:30.3pt;width:208.5pt;height:177.4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">
                <v:stroke miterlimit="2"/>
              </v:rect>
            </w:pict>
          </mc:Fallback>
        </mc:AlternateContent>
      </w:r>
      <w:r>
        <w:rPr>
          <w:rFonts w:asciiTheme="minorEastAsia" w:hAnsiTheme="minorEastAsia" w:cs="仿宋" w:hint="eastAsia"/>
          <w:sz w:val="24"/>
        </w:rPr>
        <w:t>供应商法定名称章（印模）               供应商“XX专用章”（印模）</w:t>
      </w:r>
    </w:p>
    <w:p w14:paraId="579A74CF" w14:textId="77777777" w:rsidR="00D90BE0" w:rsidRDefault="00D90BE0">
      <w:pPr>
        <w:autoSpaceDE w:val="0"/>
        <w:autoSpaceDN w:val="0"/>
        <w:jc w:val="center"/>
        <w:rPr>
          <w:rFonts w:asciiTheme="minorEastAsia" w:hAnsiTheme="minorEastAsia" w:cs="仿宋"/>
          <w:b/>
          <w:spacing w:val="6"/>
          <w:sz w:val="32"/>
          <w:szCs w:val="32"/>
        </w:rPr>
      </w:pPr>
    </w:p>
    <w:p w14:paraId="5B801CBD" w14:textId="77777777" w:rsidR="00D90BE0" w:rsidRDefault="00D90BE0">
      <w:pPr>
        <w:autoSpaceDE w:val="0"/>
        <w:autoSpaceDN w:val="0"/>
        <w:jc w:val="center"/>
        <w:rPr>
          <w:rFonts w:asciiTheme="minorEastAsia" w:hAnsiTheme="minorEastAsia" w:cs="仿宋"/>
          <w:b/>
          <w:spacing w:val="6"/>
          <w:sz w:val="32"/>
          <w:szCs w:val="32"/>
        </w:rPr>
      </w:pPr>
    </w:p>
    <w:p w14:paraId="5CDB5BF2" w14:textId="77777777" w:rsidR="00D90BE0" w:rsidRDefault="00D90BE0">
      <w:pPr>
        <w:autoSpaceDE w:val="0"/>
        <w:autoSpaceDN w:val="0"/>
        <w:jc w:val="center"/>
        <w:rPr>
          <w:rFonts w:asciiTheme="minorEastAsia" w:hAnsiTheme="minorEastAsia" w:cs="仿宋"/>
          <w:b/>
          <w:spacing w:val="6"/>
          <w:sz w:val="32"/>
          <w:szCs w:val="32"/>
        </w:rPr>
      </w:pPr>
    </w:p>
    <w:p w14:paraId="66633239" w14:textId="77777777" w:rsidR="00D90BE0" w:rsidRDefault="00D90BE0">
      <w:pPr>
        <w:autoSpaceDE w:val="0"/>
        <w:autoSpaceDN w:val="0"/>
        <w:jc w:val="center"/>
        <w:rPr>
          <w:rFonts w:asciiTheme="minorEastAsia" w:hAnsiTheme="minorEastAsia" w:cs="仿宋"/>
          <w:b/>
          <w:spacing w:val="6"/>
          <w:sz w:val="32"/>
          <w:szCs w:val="32"/>
        </w:rPr>
      </w:pPr>
    </w:p>
    <w:p w14:paraId="068A9059" w14:textId="77777777" w:rsidR="00D90BE0" w:rsidRDefault="00D90BE0">
      <w:pPr>
        <w:autoSpaceDE w:val="0"/>
        <w:autoSpaceDN w:val="0"/>
        <w:jc w:val="center"/>
        <w:rPr>
          <w:rFonts w:asciiTheme="minorEastAsia" w:hAnsiTheme="minorEastAsia" w:cs="仿宋"/>
          <w:b/>
          <w:spacing w:val="6"/>
          <w:sz w:val="32"/>
          <w:szCs w:val="32"/>
        </w:rPr>
      </w:pPr>
    </w:p>
    <w:p w14:paraId="0CD05F6E" w14:textId="77777777" w:rsidR="00D90BE0" w:rsidRDefault="00D90BE0">
      <w:pPr>
        <w:autoSpaceDE w:val="0"/>
        <w:autoSpaceDN w:val="0"/>
        <w:jc w:val="center"/>
        <w:rPr>
          <w:rFonts w:asciiTheme="minorEastAsia" w:hAnsiTheme="minorEastAsia" w:cs="仿宋"/>
          <w:b/>
          <w:spacing w:val="6"/>
          <w:sz w:val="32"/>
          <w:szCs w:val="32"/>
        </w:rPr>
      </w:pPr>
    </w:p>
    <w:p w14:paraId="30E9C22C" w14:textId="77777777" w:rsidR="00D90BE0" w:rsidRDefault="00D90BE0">
      <w:pPr>
        <w:autoSpaceDE w:val="0"/>
        <w:autoSpaceDN w:val="0"/>
        <w:jc w:val="center"/>
        <w:rPr>
          <w:rFonts w:asciiTheme="minorEastAsia" w:hAnsiTheme="minorEastAsia" w:cs="仿宋"/>
          <w:b/>
          <w:spacing w:val="6"/>
          <w:sz w:val="32"/>
          <w:szCs w:val="32"/>
        </w:rPr>
      </w:pPr>
    </w:p>
    <w:p w14:paraId="12CAE934" w14:textId="77777777" w:rsidR="00D90BE0" w:rsidRDefault="00D90BE0">
      <w:pPr>
        <w:autoSpaceDE w:val="0"/>
        <w:autoSpaceDN w:val="0"/>
        <w:jc w:val="center"/>
        <w:rPr>
          <w:rFonts w:asciiTheme="minorEastAsia" w:hAnsiTheme="minorEastAsia" w:cs="仿宋"/>
          <w:b/>
          <w:spacing w:val="6"/>
          <w:sz w:val="32"/>
          <w:szCs w:val="32"/>
        </w:rPr>
      </w:pPr>
    </w:p>
    <w:p w14:paraId="0D6133DB" w14:textId="77777777" w:rsidR="00D90BE0" w:rsidRDefault="00D90BE0">
      <w:pPr>
        <w:autoSpaceDE w:val="0"/>
        <w:autoSpaceDN w:val="0"/>
        <w:rPr>
          <w:rFonts w:asciiTheme="minorEastAsia" w:hAnsiTheme="minorEastAsia" w:cs="仿宋"/>
          <w:b/>
          <w:spacing w:val="6"/>
          <w:sz w:val="32"/>
          <w:szCs w:val="32"/>
        </w:rPr>
      </w:pPr>
    </w:p>
    <w:p w14:paraId="3EA8C15B" w14:textId="77777777" w:rsidR="00D90BE0" w:rsidRDefault="00D90BE0" w:rsidP="00283997"/>
    <w:sectPr w:rsidR="00D90BE0">
      <w:footerReference w:type="default" r:id="rId22"/>
      <w:pgSz w:w="11906" w:h="16838"/>
      <w:pgMar w:top="1440" w:right="1800" w:bottom="1440" w:left="180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FDA0D" w14:textId="77777777" w:rsidR="009736C6" w:rsidRDefault="009736C6">
      <w:r>
        <w:separator/>
      </w:r>
    </w:p>
  </w:endnote>
  <w:endnote w:type="continuationSeparator" w:id="0">
    <w:p w14:paraId="3C7A4059" w14:textId="77777777" w:rsidR="009736C6" w:rsidRDefault="0097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4B33" w14:textId="77777777" w:rsidR="00D90BE0" w:rsidRDefault="00000000">
    <w:pPr>
      <w:pStyle w:val="ab"/>
    </w:pPr>
    <w:r>
      <w:rPr>
        <w:noProof/>
      </w:rPr>
      <mc:AlternateContent>
        <mc:Choice Requires="wps">
          <w:drawing>
            <wp:anchor distT="0" distB="0" distL="114300" distR="114300" simplePos="0" relativeHeight="251645952" behindDoc="0" locked="0" layoutInCell="1" allowOverlap="1" wp14:anchorId="7F7E87D3" wp14:editId="135CE7B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1F798"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F7E87D3" id="_x0000_t202" coordsize="21600,21600" o:spt="202" path="m,l,21600r21600,l21600,xe">
              <v:stroke joinstyle="miter"/>
              <v:path gradientshapeok="t" o:connecttype="rect"/>
            </v:shapetype>
            <v:shape id="文本框 2" o:spid="_x0000_s1027" type="#_x0000_t202" style="position:absolute;margin-left:0;margin-top:0;width:2in;height:2in;z-index:2516459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E01F798"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CBC1" w14:textId="77777777" w:rsidR="00D90BE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7456" behindDoc="0" locked="0" layoutInCell="1" allowOverlap="1" wp14:anchorId="4D3CA3FC" wp14:editId="1BEB05EB">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56C3B" w14:textId="77777777" w:rsidR="00D90BE0" w:rsidRDefault="00000000">
                          <w:pPr>
                            <w:pStyle w:val="ab"/>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D3CA3FC" id="_x0000_t202" coordsize="21600,21600" o:spt="202" path="m,l,21600r21600,l21600,xe">
              <v:stroke joinstyle="miter"/>
              <v:path gradientshapeok="t" o:connecttype="rect"/>
            </v:shapetype>
            <v:shape id="文本框 7"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0DD56C3B" w14:textId="77777777" w:rsidR="00D90BE0" w:rsidRDefault="00000000">
                    <w:pPr>
                      <w:pStyle w:val="ab"/>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9618627" w14:textId="77777777" w:rsidR="00D90BE0" w:rsidRDefault="00D90BE0">
    <w:pPr>
      <w:rPr>
        <w:rFonts w:ascii="仿宋_GB2312" w:eastAsia="仿宋_GB2312"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6966" w14:textId="77777777" w:rsidR="00D90BE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1312" behindDoc="0" locked="0" layoutInCell="1" allowOverlap="1" wp14:anchorId="2CF862D8" wp14:editId="45439A9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B530A3" w14:textId="77777777" w:rsidR="00D90BE0" w:rsidRDefault="00000000">
                          <w:pPr>
                            <w:pStyle w:val="ab"/>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CF862D8" id="_x0000_t202" coordsize="21600,21600" o:spt="202" path="m,l,21600r21600,l21600,xe">
              <v:stroke joinstyle="miter"/>
              <v:path gradientshapeok="t" o:connecttype="rect"/>
            </v:shapetype>
            <v:shape id="文本框 12" o:spid="_x0000_s1035"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63B530A3" w14:textId="77777777" w:rsidR="00D90BE0" w:rsidRDefault="00000000">
                    <w:pPr>
                      <w:pStyle w:val="ab"/>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66F46B3" w14:textId="77777777" w:rsidR="00D90BE0" w:rsidRDefault="00D90BE0">
    <w:pPr>
      <w:rPr>
        <w:rFonts w:ascii="仿宋_GB2312" w:eastAsia="仿宋_GB2312"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664B" w14:textId="77777777" w:rsidR="00D90BE0" w:rsidRDefault="00000000">
    <w:pPr>
      <w:pStyle w:val="ab"/>
    </w:pPr>
    <w:r>
      <w:rPr>
        <w:noProof/>
      </w:rPr>
      <mc:AlternateContent>
        <mc:Choice Requires="wps">
          <w:drawing>
            <wp:anchor distT="0" distB="0" distL="114300" distR="114300" simplePos="0" relativeHeight="251648000" behindDoc="0" locked="0" layoutInCell="1" allowOverlap="1" wp14:anchorId="576F8194" wp14:editId="6E32470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23F699"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576F8194" id="_x0000_t202" coordsize="21600,21600" o:spt="202" path="m,l,21600r21600,l21600,xe">
              <v:stroke joinstyle="miter"/>
              <v:path gradientshapeok="t" o:connecttype="rect"/>
            </v:shapetype>
            <v:shape id="文本框 3" o:spid="_x0000_s1028" type="#_x0000_t202" style="position:absolute;margin-left:0;margin-top:0;width:2in;height:2in;z-index:2516480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D23F699"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96F5" w14:textId="77777777" w:rsidR="00D90BE0" w:rsidRDefault="00D90BE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6E8B" w14:textId="77777777" w:rsidR="00D90BE0" w:rsidRDefault="00000000">
    <w:pPr>
      <w:pStyle w:val="ab"/>
    </w:pPr>
    <w:r>
      <w:rPr>
        <w:noProof/>
      </w:rPr>
      <mc:AlternateContent>
        <mc:Choice Requires="wps">
          <w:drawing>
            <wp:anchor distT="0" distB="0" distL="114300" distR="114300" simplePos="0" relativeHeight="251650048" behindDoc="0" locked="0" layoutInCell="1" allowOverlap="1" wp14:anchorId="650C594F" wp14:editId="19DC82F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EE4D9A" w14:textId="77777777" w:rsidR="00D90BE0" w:rsidRDefault="00000000">
                          <w:pPr>
                            <w:pStyle w:val="ab"/>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50C594F" id="_x0000_t202" coordsize="21600,21600" o:spt="202" path="m,l,21600r21600,l21600,xe">
              <v:stroke joinstyle="miter"/>
              <v:path gradientshapeok="t" o:connecttype="rect"/>
            </v:shapetype>
            <v:shape id="文本框 1" o:spid="_x0000_s1029" type="#_x0000_t202" style="position:absolute;margin-left:0;margin-top:0;width:2in;height:2in;z-index:2516500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60EE4D9A" w14:textId="77777777" w:rsidR="00D90BE0" w:rsidRDefault="00000000">
                    <w:pPr>
                      <w:pStyle w:val="ab"/>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560D" w14:textId="77777777" w:rsidR="00D90BE0" w:rsidRDefault="00D90BE0">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2521" w14:textId="77777777" w:rsidR="00D90BE0" w:rsidRDefault="00000000">
    <w:pPr>
      <w:pStyle w:val="ab"/>
      <w:jc w:val="center"/>
    </w:pPr>
    <w:r>
      <w:rPr>
        <w:noProof/>
      </w:rPr>
      <mc:AlternateContent>
        <mc:Choice Requires="wps">
          <w:drawing>
            <wp:anchor distT="0" distB="0" distL="114300" distR="114300" simplePos="0" relativeHeight="251653120" behindDoc="0" locked="0" layoutInCell="1" allowOverlap="1" wp14:anchorId="7DA2571F" wp14:editId="3B98C48D">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57467" w14:textId="77777777" w:rsidR="00D90BE0" w:rsidRDefault="00000000">
                          <w:pPr>
                            <w:pStyle w:val="ab"/>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DA2571F"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4D057467" w14:textId="77777777" w:rsidR="00D90BE0" w:rsidRDefault="00000000">
                    <w:pPr>
                      <w:pStyle w:val="ab"/>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58C70168" w14:textId="77777777" w:rsidR="00D90BE0" w:rsidRDefault="00D90BE0">
    <w:pPr>
      <w:pStyle w:val="ab"/>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E70A" w14:textId="77777777" w:rsidR="00D90BE0" w:rsidRDefault="00000000">
    <w:pPr>
      <w:pStyle w:val="ab"/>
      <w:jc w:val="center"/>
      <w:rPr>
        <w:rFonts w:ascii="仿宋_GB2312" w:eastAsia="仿宋_GB2312"/>
      </w:rPr>
    </w:pPr>
    <w:r>
      <w:rPr>
        <w:noProof/>
      </w:rPr>
      <mc:AlternateContent>
        <mc:Choice Requires="wps">
          <w:drawing>
            <wp:anchor distT="0" distB="0" distL="114300" distR="114300" simplePos="0" relativeHeight="251656192" behindDoc="0" locked="0" layoutInCell="1" allowOverlap="1" wp14:anchorId="7729E1CD" wp14:editId="6EB91D0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51AF7F"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729E1CD"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1951AF7F"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861133F" w14:textId="77777777" w:rsidR="00D90BE0" w:rsidRDefault="00D90BE0">
    <w:pPr>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E2B6" w14:textId="77777777" w:rsidR="00D90BE0" w:rsidRDefault="00000000">
    <w:pPr>
      <w:pStyle w:val="ab"/>
      <w:jc w:val="center"/>
      <w:rPr>
        <w:rFonts w:ascii="仿宋_GB2312" w:eastAsia="仿宋_GB2312"/>
      </w:rPr>
    </w:pPr>
    <w:r>
      <w:rPr>
        <w:noProof/>
      </w:rPr>
      <mc:AlternateContent>
        <mc:Choice Requires="wps">
          <w:drawing>
            <wp:anchor distT="0" distB="0" distL="114300" distR="114300" simplePos="0" relativeHeight="251659264" behindDoc="0" locked="0" layoutInCell="1" allowOverlap="1" wp14:anchorId="509C6813" wp14:editId="4E9A89A7">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5337D5" w14:textId="77777777" w:rsidR="00D90BE0" w:rsidRDefault="00000000">
                          <w:pPr>
                            <w:pStyle w:val="ab"/>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509C6813" id="_x0000_t202" coordsize="21600,21600" o:spt="202" path="m,l,21600r21600,l21600,xe">
              <v:stroke joinstyle="miter"/>
              <v:path gradientshapeok="t" o:connecttype="rect"/>
            </v:shapetype>
            <v:shape id="文本框 5" o:spid="_x0000_s1032"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325337D5" w14:textId="77777777" w:rsidR="00D90BE0" w:rsidRDefault="00000000">
                    <w:pPr>
                      <w:pStyle w:val="ab"/>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727344BE" w14:textId="77777777" w:rsidR="00D90BE0" w:rsidRDefault="00D90BE0">
    <w:pPr>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7FA4" w14:textId="77777777" w:rsidR="00D90BE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4384" behindDoc="0" locked="0" layoutInCell="1" allowOverlap="1" wp14:anchorId="21CA2695" wp14:editId="199FA0DD">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004BF" w14:textId="77777777" w:rsidR="00D90BE0" w:rsidRDefault="00000000">
                          <w:pPr>
                            <w:pStyle w:val="ab"/>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1CA2695"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6CA004BF" w14:textId="77777777" w:rsidR="00D90BE0" w:rsidRDefault="00000000">
                    <w:pPr>
                      <w:pStyle w:val="ab"/>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396A253" w14:textId="77777777" w:rsidR="00D90BE0" w:rsidRDefault="00D90BE0">
    <w:pPr>
      <w:rPr>
        <w:rFonts w:ascii="仿宋_GB2312" w:eastAsia="仿宋_GB2312"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47E00" w14:textId="77777777" w:rsidR="009736C6" w:rsidRDefault="009736C6">
      <w:r>
        <w:separator/>
      </w:r>
    </w:p>
  </w:footnote>
  <w:footnote w:type="continuationSeparator" w:id="0">
    <w:p w14:paraId="32F662F8" w14:textId="77777777" w:rsidR="009736C6" w:rsidRDefault="00973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74FA" w14:textId="77777777" w:rsidR="00D90BE0" w:rsidRDefault="00D90BE0">
    <w:pPr>
      <w:pStyle w:val="ac"/>
      <w:jc w:val="right"/>
      <w:rPr>
        <w:rFonts w:ascii="仿宋" w:eastAsia="仿宋" w:hAnsi="仿宋" w:cs="仿宋"/>
        <w:i/>
        <w:iCs/>
      </w:rPr>
    </w:pPr>
  </w:p>
  <w:p w14:paraId="51E16526" w14:textId="77777777" w:rsidR="00D90BE0" w:rsidRDefault="00000000">
    <w:pPr>
      <w:pStyle w:val="ac"/>
      <w:jc w:val="right"/>
      <w:rPr>
        <w:rFonts w:asciiTheme="minorEastAsia" w:hAnsiTheme="minorEastAsia" w:cs="仿宋"/>
      </w:rPr>
    </w:pPr>
    <w:r>
      <w:rPr>
        <w:rFonts w:asciiTheme="minorEastAsia" w:hAnsiTheme="minorEastAsia" w:cs="仿宋" w:hint="eastAsia"/>
      </w:rPr>
      <w:t>杭州临江环境能源有限公司询价采购文件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5CC8" w14:textId="77777777" w:rsidR="00D90BE0" w:rsidRDefault="00D90BE0">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EA8E" w14:textId="77777777" w:rsidR="00D90BE0" w:rsidRDefault="00000000">
    <w:pPr>
      <w:pStyle w:val="ac"/>
      <w:tabs>
        <w:tab w:val="left" w:pos="705"/>
        <w:tab w:val="left" w:pos="5565"/>
        <w:tab w:val="right" w:pos="8426"/>
      </w:tabs>
      <w:jc w:val="right"/>
      <w:rPr>
        <w:u w:val="single"/>
      </w:rPr>
    </w:pPr>
    <w:r>
      <w:rPr>
        <w:rFonts w:hint="eastAsia"/>
      </w:rPr>
      <w:tab/>
    </w:r>
    <w:r>
      <w:rPr>
        <w:rFonts w:hint="eastAsia"/>
      </w:rPr>
      <w:tab/>
      <w:t xml:space="preserve">                                            </w:t>
    </w:r>
    <w:r>
      <w:rPr>
        <w:rFonts w:hint="eastAsia"/>
      </w:rPr>
      <w:t>杭州临江环境能源有限公司</w:t>
    </w:r>
    <w:r>
      <w:rPr>
        <w:rFonts w:hint="eastAsia"/>
        <w:lang w:val="zh-CN"/>
      </w:rPr>
      <w:t>询价采购文件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E8A4" w14:textId="77777777" w:rsidR="00D90BE0" w:rsidRDefault="00000000">
    <w:pPr>
      <w:pStyle w:val="ac"/>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C542"/>
    <w:multiLevelType w:val="singleLevel"/>
    <w:tmpl w:val="86EDC542"/>
    <w:lvl w:ilvl="0">
      <w:start w:val="5"/>
      <w:numFmt w:val="decimal"/>
      <w:suff w:val="nothing"/>
      <w:lvlText w:val="%1、"/>
      <w:lvlJc w:val="left"/>
    </w:lvl>
  </w:abstractNum>
  <w:abstractNum w:abstractNumId="1" w15:restartNumberingAfterBreak="0">
    <w:nsid w:val="F9E2B237"/>
    <w:multiLevelType w:val="singleLevel"/>
    <w:tmpl w:val="F9E2B237"/>
    <w:lvl w:ilvl="0">
      <w:start w:val="5"/>
      <w:numFmt w:val="chineseCounting"/>
      <w:suff w:val="space"/>
      <w:lvlText w:val="第%1部分"/>
      <w:lvlJc w:val="left"/>
      <w:rPr>
        <w:rFonts w:hint="eastAsia"/>
      </w:rPr>
    </w:lvl>
  </w:abstractNum>
  <w:abstractNum w:abstractNumId="2" w15:restartNumberingAfterBreak="0">
    <w:nsid w:val="0E685D5E"/>
    <w:multiLevelType w:val="hybridMultilevel"/>
    <w:tmpl w:val="84CAD59E"/>
    <w:lvl w:ilvl="0" w:tplc="CD04B812">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10721147"/>
    <w:multiLevelType w:val="hybridMultilevel"/>
    <w:tmpl w:val="FA98271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58018883">
    <w:abstractNumId w:val="1"/>
  </w:num>
  <w:num w:numId="2" w16cid:durableId="1407454714">
    <w:abstractNumId w:val="0"/>
  </w:num>
  <w:num w:numId="3" w16cid:durableId="897478380">
    <w:abstractNumId w:val="3"/>
  </w:num>
  <w:num w:numId="4" w16cid:durableId="779832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EyMzZkZjM2MDJhYjY1OWNjZDE1ZDE1YjY1MWQ5MjAifQ=="/>
  </w:docVars>
  <w:rsids>
    <w:rsidRoot w:val="004E73AF"/>
    <w:rsid w:val="00035004"/>
    <w:rsid w:val="00127A0A"/>
    <w:rsid w:val="00136EC0"/>
    <w:rsid w:val="001A51AD"/>
    <w:rsid w:val="00211F61"/>
    <w:rsid w:val="00283997"/>
    <w:rsid w:val="00317CD4"/>
    <w:rsid w:val="003513B0"/>
    <w:rsid w:val="003F7D49"/>
    <w:rsid w:val="00433F80"/>
    <w:rsid w:val="00466F38"/>
    <w:rsid w:val="00481CD1"/>
    <w:rsid w:val="00483A46"/>
    <w:rsid w:val="004E73AF"/>
    <w:rsid w:val="004F7A0D"/>
    <w:rsid w:val="00505519"/>
    <w:rsid w:val="006C4E8F"/>
    <w:rsid w:val="006E50E5"/>
    <w:rsid w:val="007357A7"/>
    <w:rsid w:val="00776144"/>
    <w:rsid w:val="00816543"/>
    <w:rsid w:val="00875BDC"/>
    <w:rsid w:val="00935EC2"/>
    <w:rsid w:val="009600FE"/>
    <w:rsid w:val="00966874"/>
    <w:rsid w:val="009736C6"/>
    <w:rsid w:val="00975FC5"/>
    <w:rsid w:val="00A17A16"/>
    <w:rsid w:val="00A630D7"/>
    <w:rsid w:val="00AD63C2"/>
    <w:rsid w:val="00B95EBA"/>
    <w:rsid w:val="00BC2A0C"/>
    <w:rsid w:val="00C230CA"/>
    <w:rsid w:val="00C3645A"/>
    <w:rsid w:val="00CD43E8"/>
    <w:rsid w:val="00D00625"/>
    <w:rsid w:val="00D31B45"/>
    <w:rsid w:val="00D746C1"/>
    <w:rsid w:val="00D90BE0"/>
    <w:rsid w:val="00E81C9E"/>
    <w:rsid w:val="00EF4861"/>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87716A"/>
    <w:rsid w:val="29AE18A7"/>
    <w:rsid w:val="2A6366FF"/>
    <w:rsid w:val="2B3D5BF4"/>
    <w:rsid w:val="2C4141D8"/>
    <w:rsid w:val="2F4D3609"/>
    <w:rsid w:val="2F5836E9"/>
    <w:rsid w:val="30062480"/>
    <w:rsid w:val="30556F21"/>
    <w:rsid w:val="308C5F1F"/>
    <w:rsid w:val="31111553"/>
    <w:rsid w:val="314B6E80"/>
    <w:rsid w:val="32843E96"/>
    <w:rsid w:val="34454474"/>
    <w:rsid w:val="34AF40BC"/>
    <w:rsid w:val="36162BCB"/>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4C67F95"/>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D2D7FC0"/>
    <w:rsid w:val="4E1E04FA"/>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FA16F8"/>
    <w:rsid w:val="6139287F"/>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176EC0"/>
  <w15:docId w15:val="{3983ABEA-B7EF-4425-8E46-3FC1205E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tabs>
        <w:tab w:val="left" w:pos="1275"/>
      </w:tabs>
      <w:spacing w:line="216" w:lineRule="auto"/>
      <w:ind w:left="1275" w:hanging="720"/>
      <w:outlineLvl w:val="2"/>
    </w:pPr>
    <w:rPr>
      <w:rFonts w:ascii="宋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Arial" w:hAnsi="Arial" w:cs="Arial"/>
      <w:color w:val="000000"/>
      <w:kern w:val="0"/>
      <w:sz w:val="32"/>
      <w:szCs w:val="32"/>
    </w:rPr>
  </w:style>
  <w:style w:type="paragraph" w:styleId="a4">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5">
    <w:name w:val="Body Text"/>
    <w:basedOn w:val="a"/>
    <w:next w:val="a6"/>
    <w:link w:val="a7"/>
    <w:uiPriority w:val="99"/>
    <w:qFormat/>
    <w:pPr>
      <w:autoSpaceDE w:val="0"/>
      <w:autoSpaceDN w:val="0"/>
      <w:adjustRightInd w:val="0"/>
      <w:spacing w:line="360" w:lineRule="auto"/>
    </w:pPr>
    <w:rPr>
      <w:rFonts w:ascii="宋体" w:hAnsi="Arial" w:cs="Arial"/>
      <w:snapToGrid w:val="0"/>
      <w:sz w:val="24"/>
      <w:szCs w:val="21"/>
      <w:lang w:val="zh-CN"/>
    </w:rPr>
  </w:style>
  <w:style w:type="paragraph" w:styleId="a6">
    <w:name w:val="Body Text First Indent"/>
    <w:basedOn w:val="a5"/>
    <w:next w:val="a"/>
    <w:link w:val="a8"/>
    <w:qFormat/>
    <w:pPr>
      <w:ind w:firstLine="420"/>
    </w:pPr>
    <w:rPr>
      <w:rFonts w:hAnsi="Times New Roman" w:cs="Times New Roman"/>
      <w:snapToGrid/>
      <w:szCs w:val="20"/>
    </w:rPr>
  </w:style>
  <w:style w:type="paragraph" w:styleId="a9">
    <w:name w:val="Body Text Indent"/>
    <w:basedOn w:val="a"/>
    <w:qFormat/>
    <w:pPr>
      <w:spacing w:line="480" w:lineRule="exact"/>
      <w:ind w:firstLineChars="200" w:firstLine="480"/>
    </w:pPr>
    <w:rPr>
      <w:rFonts w:ascii="宋体" w:hAnsi="宋体"/>
      <w:sz w:val="24"/>
    </w:rPr>
  </w:style>
  <w:style w:type="paragraph" w:styleId="aa">
    <w:name w:val="Plain Text"/>
    <w:basedOn w:val="a"/>
    <w:qFormat/>
    <w:rPr>
      <w:rFonts w:ascii="宋体" w:hAnsi="Courier New"/>
      <w:szCs w:val="22"/>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jc w:val="left"/>
    </w:pPr>
    <w:rPr>
      <w:b/>
      <w:caps/>
    </w:rPr>
  </w:style>
  <w:style w:type="paragraph" w:styleId="TOC6">
    <w:name w:val="toc 6"/>
    <w:basedOn w:val="a"/>
    <w:next w:val="a"/>
    <w:qFormat/>
    <w:pPr>
      <w:ind w:leftChars="1000" w:left="2100"/>
    </w:pPr>
  </w:style>
  <w:style w:type="table" w:styleId="ad">
    <w:name w:val="Table Grid"/>
    <w:basedOn w:val="a2"/>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0">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1">
    <w:name w:val="样式1"/>
    <w:basedOn w:val="a"/>
    <w:qFormat/>
    <w:pPr>
      <w:spacing w:line="360" w:lineRule="exact"/>
      <w:ind w:firstLineChars="200" w:firstLine="200"/>
    </w:pPr>
    <w:rPr>
      <w:rFonts w:ascii="Arial" w:hAnsi="Arial"/>
    </w:rPr>
  </w:style>
  <w:style w:type="paragraph" w:customStyle="1" w:styleId="20">
    <w:name w:val="正文2"/>
    <w:basedOn w:val="a"/>
    <w:qFormat/>
    <w:pPr>
      <w:spacing w:before="156" w:line="360" w:lineRule="auto"/>
      <w:ind w:firstLineChars="200" w:firstLine="510"/>
    </w:pPr>
    <w:rPr>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2">
    <w:name w:val="正文缩进1"/>
    <w:basedOn w:val="a"/>
    <w:next w:val="a9"/>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ext-tag">
    <w:name w:val="text-tag"/>
    <w:basedOn w:val="a"/>
    <w:uiPriority w:val="99"/>
    <w:semiHidden/>
    <w:qFormat/>
    <w:pPr>
      <w:widowControl/>
      <w:spacing w:before="100" w:beforeAutospacing="1" w:after="100" w:afterAutospacing="1"/>
      <w:jc w:val="left"/>
    </w:pPr>
    <w:rPr>
      <w:rFonts w:ascii="宋体" w:hAnsi="宋体" w:cs="宋体"/>
      <w:kern w:val="0"/>
      <w:sz w:val="24"/>
    </w:rPr>
  </w:style>
  <w:style w:type="paragraph" w:customStyle="1" w:styleId="13">
    <w:name w:val="纯文本1"/>
    <w:basedOn w:val="a"/>
    <w:qFormat/>
    <w:rPr>
      <w:rFonts w:ascii="宋体" w:hAnsi="Courier New"/>
      <w:kern w:val="0"/>
      <w:sz w:val="20"/>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styleId="ae">
    <w:name w:val="List Paragraph"/>
    <w:basedOn w:val="a"/>
    <w:uiPriority w:val="99"/>
    <w:qFormat/>
    <w:pPr>
      <w:ind w:firstLineChars="200" w:firstLine="420"/>
    </w:pPr>
  </w:style>
  <w:style w:type="paragraph" w:customStyle="1" w:styleId="14">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af">
    <w:name w:val="条款样式"/>
    <w:qFormat/>
    <w:pPr>
      <w:widowControl w:val="0"/>
      <w:tabs>
        <w:tab w:val="left" w:pos="770"/>
      </w:tabs>
      <w:spacing w:line="400" w:lineRule="exact"/>
      <w:ind w:hangingChars="367" w:hanging="771"/>
      <w:contextualSpacing/>
      <w:textAlignment w:val="center"/>
    </w:pPr>
    <w:rPr>
      <w:rFonts w:ascii="Calibri" w:hAnsi="Calibri"/>
    </w:rPr>
  </w:style>
  <w:style w:type="paragraph" w:customStyle="1" w:styleId="15">
    <w:name w:val="修订1"/>
    <w:hidden/>
    <w:uiPriority w:val="99"/>
    <w:unhideWhenUsed/>
    <w:qFormat/>
    <w:rPr>
      <w:rFonts w:asciiTheme="minorHAnsi" w:eastAsiaTheme="minorEastAsia" w:hAnsiTheme="minorHAnsi" w:cstheme="minorBidi"/>
      <w:kern w:val="2"/>
      <w:sz w:val="21"/>
      <w:szCs w:val="24"/>
    </w:rPr>
  </w:style>
  <w:style w:type="paragraph" w:customStyle="1" w:styleId="16">
    <w:name w:val="样式 标题 1 + 四号 加粗"/>
    <w:basedOn w:val="1"/>
    <w:qFormat/>
  </w:style>
  <w:style w:type="character" w:customStyle="1" w:styleId="a8">
    <w:name w:val="正文文本首行缩进 字符"/>
    <w:basedOn w:val="a1"/>
    <w:link w:val="a6"/>
    <w:rsid w:val="00CD43E8"/>
    <w:rPr>
      <w:rFonts w:ascii="宋体" w:eastAsiaTheme="minorEastAsia"/>
      <w:kern w:val="2"/>
      <w:sz w:val="24"/>
      <w:lang w:val="zh-CN"/>
    </w:rPr>
  </w:style>
  <w:style w:type="character" w:customStyle="1" w:styleId="a7">
    <w:name w:val="正文文本 字符"/>
    <w:basedOn w:val="a1"/>
    <w:link w:val="a5"/>
    <w:uiPriority w:val="99"/>
    <w:rsid w:val="00BC2A0C"/>
    <w:rPr>
      <w:rFonts w:ascii="宋体" w:eastAsiaTheme="minorEastAsia" w:hAnsi="Arial" w:cs="Arial"/>
      <w:snapToGrid w:val="0"/>
      <w:kern w:val="2"/>
      <w:sz w:val="24"/>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1942">
      <w:bodyDiv w:val="1"/>
      <w:marLeft w:val="0"/>
      <w:marRight w:val="0"/>
      <w:marTop w:val="0"/>
      <w:marBottom w:val="0"/>
      <w:divBdr>
        <w:top w:val="none" w:sz="0" w:space="0" w:color="auto"/>
        <w:left w:val="none" w:sz="0" w:space="0" w:color="auto"/>
        <w:bottom w:val="none" w:sz="0" w:space="0" w:color="auto"/>
        <w:right w:val="none" w:sz="0" w:space="0" w:color="auto"/>
      </w:divBdr>
    </w:div>
    <w:div w:id="926769239">
      <w:bodyDiv w:val="1"/>
      <w:marLeft w:val="0"/>
      <w:marRight w:val="0"/>
      <w:marTop w:val="0"/>
      <w:marBottom w:val="0"/>
      <w:divBdr>
        <w:top w:val="none" w:sz="0" w:space="0" w:color="auto"/>
        <w:left w:val="none" w:sz="0" w:space="0" w:color="auto"/>
        <w:bottom w:val="none" w:sz="0" w:space="0" w:color="auto"/>
        <w:right w:val="none" w:sz="0" w:space="0" w:color="auto"/>
      </w:divBdr>
    </w:div>
    <w:div w:id="944313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57</Pages>
  <Words>4561</Words>
  <Characters>26001</Characters>
  <Application>Microsoft Office Word</Application>
  <DocSecurity>0</DocSecurity>
  <Lines>216</Lines>
  <Paragraphs>61</Paragraphs>
  <ScaleCrop>false</ScaleCrop>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43536</cp:lastModifiedBy>
  <cp:revision>30</cp:revision>
  <dcterms:created xsi:type="dcterms:W3CDTF">2022-06-20T08:10:00Z</dcterms:created>
  <dcterms:modified xsi:type="dcterms:W3CDTF">2023-12-15T05:53:00Z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84A4714C30764EB0859368879CA3AF87_13</vt:lpwstr>
  </property>
</Properties>
</file>