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2024年临江公司饮用水</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202312003</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 xml:space="preserve"> </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2024年临江公司饮用水</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202312003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2024年临江公司饮用水</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8.54</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饮用水</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自合同签订后12个月</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按采购人订单按需</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 xml:space="preserve">12 </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 xml:space="preserve"> 12</w:t>
      </w:r>
      <w:r>
        <w:rPr>
          <w:rFonts w:hint="eastAsia" w:cs="仿宋" w:asciiTheme="minorEastAsia" w:hAnsiTheme="minorEastAsia"/>
          <w:sz w:val="24"/>
        </w:rPr>
        <w:t>月</w:t>
      </w:r>
      <w:r>
        <w:rPr>
          <w:rFonts w:hint="eastAsia" w:cs="仿宋" w:asciiTheme="minorEastAsia" w:hAnsiTheme="minorEastAsia"/>
          <w:sz w:val="24"/>
          <w:lang w:val="en-US" w:eastAsia="zh-CN"/>
        </w:rPr>
        <w:t>4</w:t>
      </w:r>
      <w:bookmarkStart w:id="517" w:name="_GoBack"/>
      <w:bookmarkEnd w:id="517"/>
      <w:r>
        <w:rPr>
          <w:rFonts w:hint="eastAsia" w:cs="仿宋" w:asciiTheme="minorEastAsia" w:hAnsiTheme="minorEastAsia"/>
          <w:sz w:val="24"/>
          <w:lang w:val="en-US" w:eastAsia="zh-CN"/>
        </w:rPr>
        <w:t xml:space="preserve"> </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Pr>
        <w:pStyle w:val="2"/>
        <w:rPr>
          <w:rFonts w:cs="仿宋" w:asciiTheme="minorEastAsia" w:hAnsiTheme="minorEastAsia"/>
          <w:b/>
          <w:sz w:val="32"/>
          <w:szCs w:val="20"/>
        </w:rPr>
      </w:pPr>
    </w:p>
    <w:p>
      <w:pPr>
        <w:rPr>
          <w:rFonts w:cs="仿宋" w:asciiTheme="minorEastAsia" w:hAnsiTheme="minorEastAsia"/>
          <w:b/>
          <w:sz w:val="32"/>
          <w:szCs w:val="20"/>
        </w:rPr>
      </w:pPr>
    </w:p>
    <w:p>
      <w:pPr>
        <w:pStyle w:val="2"/>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饮用水</w:t>
      </w:r>
      <w:r>
        <w:rPr>
          <w:rFonts w:hint="eastAsia"/>
          <w:lang w:val="en-US"/>
        </w:rPr>
        <w:t>一批，具体如下：</w:t>
      </w:r>
    </w:p>
    <w:tbl>
      <w:tblPr>
        <w:tblStyle w:val="14"/>
        <w:tblW w:w="4797" w:type="pct"/>
        <w:jc w:val="center"/>
        <w:tblLayout w:type="autofit"/>
        <w:tblCellMar>
          <w:top w:w="0" w:type="dxa"/>
          <w:left w:w="108" w:type="dxa"/>
          <w:bottom w:w="0" w:type="dxa"/>
          <w:right w:w="108" w:type="dxa"/>
        </w:tblCellMar>
      </w:tblPr>
      <w:tblGrid>
        <w:gridCol w:w="891"/>
        <w:gridCol w:w="1451"/>
        <w:gridCol w:w="1986"/>
        <w:gridCol w:w="2137"/>
        <w:gridCol w:w="940"/>
        <w:gridCol w:w="1341"/>
      </w:tblGrid>
      <w:tr>
        <w:tblPrEx>
          <w:tblCellMar>
            <w:top w:w="0" w:type="dxa"/>
            <w:left w:w="108" w:type="dxa"/>
            <w:bottom w:w="0" w:type="dxa"/>
            <w:right w:w="108" w:type="dxa"/>
          </w:tblCellMar>
        </w:tblPrEx>
        <w:trPr>
          <w:trHeight w:val="635" w:hRule="atLeast"/>
          <w:jc w:val="center"/>
        </w:trPr>
        <w:tc>
          <w:tcPr>
            <w:tcW w:w="5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产品名称</w:t>
            </w:r>
          </w:p>
        </w:tc>
        <w:tc>
          <w:tcPr>
            <w:tcW w:w="11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p>
        </w:tc>
        <w:tc>
          <w:tcPr>
            <w:tcW w:w="5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r>
      <w:tr>
        <w:tblPrEx>
          <w:tblCellMar>
            <w:top w:w="0" w:type="dxa"/>
            <w:left w:w="108" w:type="dxa"/>
            <w:bottom w:w="0" w:type="dxa"/>
            <w:right w:w="108" w:type="dxa"/>
          </w:tblCellMar>
        </w:tblPrEx>
        <w:trPr>
          <w:trHeight w:val="837" w:hRule="atLeast"/>
          <w:jc w:val="center"/>
        </w:trPr>
        <w:tc>
          <w:tcPr>
            <w:tcW w:w="5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矿泉水</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380ml/瓶*24瓶</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箱</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360</w:t>
            </w:r>
          </w:p>
        </w:tc>
      </w:tr>
      <w:tr>
        <w:tblPrEx>
          <w:tblCellMar>
            <w:top w:w="0" w:type="dxa"/>
            <w:left w:w="108" w:type="dxa"/>
            <w:bottom w:w="0" w:type="dxa"/>
            <w:right w:w="108" w:type="dxa"/>
          </w:tblCellMar>
        </w:tblPrEx>
        <w:trPr>
          <w:trHeight w:val="777" w:hRule="atLeast"/>
          <w:jc w:val="center"/>
        </w:trPr>
        <w:tc>
          <w:tcPr>
            <w:tcW w:w="5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矿泉水</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4L/瓶*6瓶</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箱</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120</w:t>
            </w:r>
          </w:p>
        </w:tc>
      </w:tr>
      <w:tr>
        <w:tblPrEx>
          <w:tblCellMar>
            <w:top w:w="0" w:type="dxa"/>
            <w:left w:w="108" w:type="dxa"/>
            <w:bottom w:w="0" w:type="dxa"/>
            <w:right w:w="108" w:type="dxa"/>
          </w:tblCellMar>
        </w:tblPrEx>
        <w:trPr>
          <w:trHeight w:val="667" w:hRule="atLeast"/>
          <w:jc w:val="center"/>
        </w:trPr>
        <w:tc>
          <w:tcPr>
            <w:tcW w:w="5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矿泉水</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19L/桶</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桶</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3900</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自合同签订后12个月</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按采购人订单按需</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1.中标人提供的</w:t>
      </w:r>
      <w:r>
        <w:rPr>
          <w:rFonts w:hint="eastAsia"/>
          <w:lang w:val="en-US" w:eastAsia="zh-CN"/>
        </w:rPr>
        <w:t>饮用水</w:t>
      </w:r>
      <w:r>
        <w:rPr>
          <w:rFonts w:hint="eastAsia"/>
          <w:lang w:val="en-US"/>
        </w:rPr>
        <w:t>生产日期必须为一个月内；</w:t>
      </w:r>
    </w:p>
    <w:p>
      <w:pPr>
        <w:pStyle w:val="6"/>
        <w:ind w:firstLine="480" w:firstLineChars="200"/>
        <w:rPr>
          <w:lang w:val="en-US"/>
        </w:rPr>
      </w:pPr>
      <w:r>
        <w:rPr>
          <w:rFonts w:hint="eastAsia"/>
          <w:lang w:val="en-US"/>
        </w:rPr>
        <w:t>2.中标人提供的</w:t>
      </w:r>
      <w:r>
        <w:rPr>
          <w:rFonts w:hint="eastAsia"/>
          <w:lang w:val="en-US" w:eastAsia="zh-CN"/>
        </w:rPr>
        <w:t>饮用水</w:t>
      </w:r>
      <w:r>
        <w:rPr>
          <w:rFonts w:hint="eastAsia"/>
          <w:lang w:val="en-US"/>
        </w:rPr>
        <w:t>必须为原厂正品，不得为假冒伪劣产品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分批次供货</w:t>
      </w:r>
      <w:r>
        <w:rPr>
          <w:rFonts w:hint="eastAsia"/>
          <w:lang w:val="en-US"/>
        </w:rPr>
        <w:t>，中标人负责在接到采购人电话或书面通知后在</w:t>
      </w:r>
      <w:r>
        <w:rPr>
          <w:rFonts w:hint="eastAsia"/>
          <w:lang w:val="en-US" w:eastAsia="zh-CN"/>
        </w:rPr>
        <w:t>三日内</w:t>
      </w:r>
      <w:r>
        <w:rPr>
          <w:rFonts w:hint="eastAsia"/>
          <w:lang w:val="en-US"/>
        </w:rPr>
        <w:t>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33"/>
      <w:bookmarkEnd w:id="19"/>
      <w:bookmarkStart w:id="20" w:name="_Toc184310301"/>
      <w:bookmarkEnd w:id="20"/>
      <w:bookmarkStart w:id="21" w:name="_Toc184310325"/>
      <w:bookmarkEnd w:id="21"/>
      <w:bookmarkStart w:id="22" w:name="_Toc184312093"/>
      <w:bookmarkEnd w:id="22"/>
      <w:bookmarkStart w:id="23" w:name="_Toc184312115"/>
      <w:bookmarkEnd w:id="23"/>
      <w:bookmarkStart w:id="24" w:name="_Toc184312130"/>
      <w:bookmarkEnd w:id="24"/>
      <w:bookmarkStart w:id="25" w:name="_Toc184308045"/>
      <w:bookmarkEnd w:id="25"/>
      <w:bookmarkStart w:id="26" w:name="_Toc184310311"/>
      <w:bookmarkEnd w:id="26"/>
      <w:bookmarkStart w:id="27" w:name="_Toc184308106"/>
      <w:bookmarkEnd w:id="27"/>
      <w:bookmarkStart w:id="28" w:name="_Toc184312110"/>
      <w:bookmarkEnd w:id="28"/>
      <w:bookmarkStart w:id="29" w:name="_Toc184313246"/>
      <w:bookmarkEnd w:id="29"/>
      <w:bookmarkStart w:id="30" w:name="_Toc184308039"/>
      <w:bookmarkEnd w:id="30"/>
      <w:bookmarkStart w:id="31" w:name="_Toc184308056"/>
      <w:bookmarkEnd w:id="31"/>
      <w:bookmarkStart w:id="32" w:name="_Toc184310284"/>
      <w:bookmarkEnd w:id="32"/>
      <w:bookmarkStart w:id="33" w:name="_Toc184312084"/>
      <w:bookmarkEnd w:id="33"/>
      <w:bookmarkStart w:id="34" w:name="_Toc184308042"/>
      <w:bookmarkEnd w:id="34"/>
      <w:bookmarkStart w:id="35" w:name="_Toc184310322"/>
      <w:bookmarkEnd w:id="35"/>
      <w:bookmarkStart w:id="36" w:name="_Toc184313286"/>
      <w:bookmarkEnd w:id="36"/>
      <w:bookmarkStart w:id="37" w:name="_Toc184314430"/>
      <w:bookmarkEnd w:id="37"/>
      <w:bookmarkStart w:id="38" w:name="_Toc184313263"/>
      <w:bookmarkEnd w:id="38"/>
      <w:bookmarkStart w:id="39" w:name="_Toc184312085"/>
      <w:bookmarkEnd w:id="39"/>
      <w:bookmarkStart w:id="40" w:name="_Toc184313285"/>
      <w:bookmarkEnd w:id="40"/>
      <w:bookmarkStart w:id="41" w:name="_Toc184314468"/>
      <w:bookmarkEnd w:id="41"/>
      <w:bookmarkStart w:id="42" w:name="_Toc184308046"/>
      <w:bookmarkEnd w:id="42"/>
      <w:bookmarkStart w:id="43" w:name="_Toc184312097"/>
      <w:bookmarkEnd w:id="43"/>
      <w:bookmarkStart w:id="44" w:name="_Toc184310295"/>
      <w:bookmarkEnd w:id="44"/>
      <w:bookmarkStart w:id="45" w:name="_Toc184308089"/>
      <w:bookmarkEnd w:id="45"/>
      <w:bookmarkStart w:id="46" w:name="_Toc184312068"/>
      <w:bookmarkEnd w:id="46"/>
      <w:bookmarkStart w:id="47" w:name="_Toc184314474"/>
      <w:bookmarkEnd w:id="47"/>
      <w:bookmarkStart w:id="48" w:name="_Toc184310320"/>
      <w:bookmarkEnd w:id="48"/>
      <w:bookmarkStart w:id="49" w:name="_Toc184310331"/>
      <w:bookmarkEnd w:id="49"/>
      <w:bookmarkStart w:id="50" w:name="_Toc184312072"/>
      <w:bookmarkEnd w:id="50"/>
      <w:bookmarkStart w:id="51" w:name="_Toc184313291"/>
      <w:bookmarkEnd w:id="51"/>
      <w:bookmarkStart w:id="52" w:name="_Toc184312117"/>
      <w:bookmarkEnd w:id="52"/>
      <w:bookmarkStart w:id="53" w:name="_Toc184310321"/>
      <w:bookmarkEnd w:id="53"/>
      <w:bookmarkStart w:id="54" w:name="_Toc184310282"/>
      <w:bookmarkEnd w:id="54"/>
      <w:bookmarkStart w:id="55" w:name="_Toc184312121"/>
      <w:bookmarkEnd w:id="55"/>
      <w:bookmarkStart w:id="56" w:name="_Toc184310278"/>
      <w:bookmarkEnd w:id="56"/>
      <w:bookmarkStart w:id="57" w:name="_Toc184312119"/>
      <w:bookmarkEnd w:id="57"/>
      <w:bookmarkStart w:id="58" w:name="_Toc184313251"/>
      <w:bookmarkEnd w:id="58"/>
      <w:bookmarkStart w:id="59" w:name="_Toc184308057"/>
      <w:bookmarkEnd w:id="59"/>
      <w:bookmarkStart w:id="60" w:name="_Toc184312070"/>
      <w:bookmarkEnd w:id="60"/>
      <w:bookmarkStart w:id="61" w:name="_Toc184314471"/>
      <w:bookmarkEnd w:id="61"/>
      <w:bookmarkStart w:id="62" w:name="_Toc184308078"/>
      <w:bookmarkEnd w:id="62"/>
      <w:bookmarkStart w:id="63" w:name="_Toc184310339"/>
      <w:bookmarkEnd w:id="63"/>
      <w:bookmarkStart w:id="64" w:name="_Toc184310280"/>
      <w:bookmarkEnd w:id="64"/>
      <w:bookmarkStart w:id="65" w:name="_Toc184314423"/>
      <w:bookmarkEnd w:id="65"/>
      <w:bookmarkStart w:id="66" w:name="_Toc184312090"/>
      <w:bookmarkEnd w:id="66"/>
      <w:bookmarkStart w:id="67" w:name="_Toc184308090"/>
      <w:bookmarkEnd w:id="67"/>
      <w:bookmarkStart w:id="68" w:name="_Toc184314452"/>
      <w:bookmarkEnd w:id="68"/>
      <w:bookmarkStart w:id="69" w:name="_Toc184310274"/>
      <w:bookmarkEnd w:id="69"/>
      <w:bookmarkStart w:id="70" w:name="_Toc184312102"/>
      <w:bookmarkEnd w:id="70"/>
      <w:bookmarkStart w:id="71" w:name="_Toc184308077"/>
      <w:bookmarkEnd w:id="71"/>
      <w:bookmarkStart w:id="72" w:name="_Toc184308094"/>
      <w:bookmarkEnd w:id="72"/>
      <w:bookmarkStart w:id="73" w:name="_Toc184313273"/>
      <w:bookmarkEnd w:id="73"/>
      <w:bookmarkStart w:id="74" w:name="_Toc184313254"/>
      <w:bookmarkEnd w:id="74"/>
      <w:bookmarkStart w:id="75" w:name="_Toc184312080"/>
      <w:bookmarkEnd w:id="75"/>
      <w:bookmarkStart w:id="76" w:name="_Toc184314462"/>
      <w:bookmarkEnd w:id="76"/>
      <w:bookmarkStart w:id="77" w:name="_Toc184314463"/>
      <w:bookmarkEnd w:id="77"/>
      <w:bookmarkStart w:id="78" w:name="_Toc184310338"/>
      <w:bookmarkEnd w:id="78"/>
      <w:bookmarkStart w:id="79" w:name="_Toc184308061"/>
      <w:bookmarkEnd w:id="79"/>
      <w:bookmarkStart w:id="80" w:name="_Toc184312127"/>
      <w:bookmarkEnd w:id="80"/>
      <w:bookmarkStart w:id="81" w:name="_Toc184313252"/>
      <w:bookmarkEnd w:id="81"/>
      <w:bookmarkStart w:id="82" w:name="_Toc184314450"/>
      <w:bookmarkEnd w:id="82"/>
      <w:bookmarkStart w:id="83" w:name="_Toc184308048"/>
      <w:bookmarkEnd w:id="83"/>
      <w:bookmarkStart w:id="84" w:name="_Toc184310312"/>
      <w:bookmarkEnd w:id="84"/>
      <w:bookmarkStart w:id="85" w:name="_Toc184312106"/>
      <w:bookmarkEnd w:id="85"/>
      <w:bookmarkStart w:id="86" w:name="_Toc184313262"/>
      <w:bookmarkEnd w:id="86"/>
      <w:bookmarkStart w:id="87" w:name="_Toc184312071"/>
      <w:bookmarkEnd w:id="87"/>
      <w:bookmarkStart w:id="88" w:name="_Toc184308067"/>
      <w:bookmarkEnd w:id="88"/>
      <w:bookmarkStart w:id="89" w:name="_Toc184310297"/>
      <w:bookmarkEnd w:id="89"/>
      <w:bookmarkStart w:id="90" w:name="_Toc184314437"/>
      <w:bookmarkEnd w:id="90"/>
      <w:bookmarkStart w:id="91" w:name="_Toc184310298"/>
      <w:bookmarkEnd w:id="91"/>
      <w:bookmarkStart w:id="92" w:name="_Toc184313255"/>
      <w:bookmarkEnd w:id="92"/>
      <w:bookmarkStart w:id="93" w:name="_Toc184314416"/>
      <w:bookmarkEnd w:id="93"/>
      <w:bookmarkStart w:id="94" w:name="_Toc184314441"/>
      <w:bookmarkEnd w:id="94"/>
      <w:bookmarkStart w:id="95" w:name="_Toc184314467"/>
      <w:bookmarkEnd w:id="95"/>
      <w:bookmarkStart w:id="96" w:name="_Toc184310342"/>
      <w:bookmarkEnd w:id="96"/>
      <w:bookmarkStart w:id="97" w:name="_Toc184312125"/>
      <w:bookmarkEnd w:id="97"/>
      <w:bookmarkStart w:id="98" w:name="_Toc184312137"/>
      <w:bookmarkEnd w:id="98"/>
      <w:bookmarkStart w:id="99" w:name="_Toc184310337"/>
      <w:bookmarkEnd w:id="99"/>
      <w:bookmarkStart w:id="100" w:name="_Toc184312131"/>
      <w:bookmarkEnd w:id="100"/>
      <w:bookmarkStart w:id="101" w:name="_Toc184314475"/>
      <w:bookmarkEnd w:id="101"/>
      <w:bookmarkStart w:id="102" w:name="_Toc184314420"/>
      <w:bookmarkEnd w:id="102"/>
      <w:bookmarkStart w:id="103" w:name="_Toc184308062"/>
      <w:bookmarkEnd w:id="103"/>
      <w:bookmarkStart w:id="104" w:name="_Toc184312078"/>
      <w:bookmarkEnd w:id="104"/>
      <w:bookmarkStart w:id="105" w:name="_Toc184310294"/>
      <w:bookmarkEnd w:id="105"/>
      <w:bookmarkStart w:id="106" w:name="_Toc184310303"/>
      <w:bookmarkEnd w:id="106"/>
      <w:bookmarkStart w:id="107" w:name="_Toc184308040"/>
      <w:bookmarkEnd w:id="107"/>
      <w:bookmarkStart w:id="108" w:name="_Toc184312138"/>
      <w:bookmarkEnd w:id="108"/>
      <w:bookmarkStart w:id="109" w:name="_Toc184308066"/>
      <w:bookmarkEnd w:id="109"/>
      <w:bookmarkStart w:id="110" w:name="_Toc184312069"/>
      <w:bookmarkEnd w:id="110"/>
      <w:bookmarkStart w:id="111" w:name="_Toc184313272"/>
      <w:bookmarkEnd w:id="111"/>
      <w:bookmarkStart w:id="112" w:name="_Toc184313241"/>
      <w:bookmarkEnd w:id="112"/>
      <w:bookmarkStart w:id="113" w:name="_Toc184314427"/>
      <w:bookmarkEnd w:id="113"/>
      <w:bookmarkStart w:id="114" w:name="_Toc184308096"/>
      <w:bookmarkEnd w:id="114"/>
      <w:bookmarkStart w:id="115" w:name="_Toc184308103"/>
      <w:bookmarkEnd w:id="115"/>
      <w:bookmarkStart w:id="116" w:name="_Toc184310327"/>
      <w:bookmarkEnd w:id="116"/>
      <w:bookmarkStart w:id="117" w:name="_Toc184314436"/>
      <w:bookmarkEnd w:id="117"/>
      <w:bookmarkStart w:id="118" w:name="_Toc184312075"/>
      <w:bookmarkEnd w:id="118"/>
      <w:bookmarkStart w:id="119" w:name="_Toc184314424"/>
      <w:bookmarkEnd w:id="119"/>
      <w:bookmarkStart w:id="120" w:name="_Toc184312073"/>
      <w:bookmarkEnd w:id="120"/>
      <w:bookmarkStart w:id="121" w:name="_Toc184313295"/>
      <w:bookmarkEnd w:id="121"/>
      <w:bookmarkStart w:id="122" w:name="_Toc184314415"/>
      <w:bookmarkEnd w:id="122"/>
      <w:bookmarkStart w:id="123" w:name="_Toc184313288"/>
      <w:bookmarkEnd w:id="123"/>
      <w:bookmarkStart w:id="124" w:name="_Toc184308099"/>
      <w:bookmarkEnd w:id="124"/>
      <w:bookmarkStart w:id="125" w:name="_Toc184313243"/>
      <w:bookmarkEnd w:id="125"/>
      <w:bookmarkStart w:id="126" w:name="_Toc184314459"/>
      <w:bookmarkEnd w:id="126"/>
      <w:bookmarkStart w:id="127" w:name="_Toc184310290"/>
      <w:bookmarkEnd w:id="127"/>
      <w:bookmarkStart w:id="128" w:name="_Toc184313257"/>
      <w:bookmarkEnd w:id="128"/>
      <w:bookmarkStart w:id="129" w:name="_Toc184314458"/>
      <w:bookmarkEnd w:id="129"/>
      <w:bookmarkStart w:id="130" w:name="_Toc184313283"/>
      <w:bookmarkEnd w:id="130"/>
      <w:bookmarkStart w:id="131" w:name="_Toc184313278"/>
      <w:bookmarkEnd w:id="131"/>
      <w:bookmarkStart w:id="132" w:name="_Toc184308102"/>
      <w:bookmarkEnd w:id="132"/>
      <w:bookmarkStart w:id="133" w:name="_Toc184313276"/>
      <w:bookmarkEnd w:id="133"/>
      <w:bookmarkStart w:id="134" w:name="_Toc184310283"/>
      <w:bookmarkEnd w:id="134"/>
      <w:bookmarkStart w:id="135" w:name="_Toc184314449"/>
      <w:bookmarkEnd w:id="135"/>
      <w:bookmarkStart w:id="136" w:name="_Toc184313281"/>
      <w:bookmarkEnd w:id="136"/>
      <w:bookmarkStart w:id="137" w:name="_Toc184310300"/>
      <w:bookmarkEnd w:id="137"/>
      <w:bookmarkStart w:id="138" w:name="_Toc184308093"/>
      <w:bookmarkEnd w:id="138"/>
      <w:bookmarkStart w:id="139" w:name="_Toc184310289"/>
      <w:bookmarkEnd w:id="139"/>
      <w:bookmarkStart w:id="140" w:name="_Toc184310304"/>
      <w:bookmarkEnd w:id="140"/>
      <w:bookmarkStart w:id="141" w:name="_Toc184313240"/>
      <w:bookmarkEnd w:id="141"/>
      <w:bookmarkStart w:id="142" w:name="_Toc184308087"/>
      <w:bookmarkEnd w:id="142"/>
      <w:bookmarkStart w:id="143" w:name="_Toc184310272"/>
      <w:bookmarkEnd w:id="143"/>
      <w:bookmarkStart w:id="144" w:name="_Toc184313309"/>
      <w:bookmarkEnd w:id="144"/>
      <w:bookmarkStart w:id="145" w:name="_Toc184310308"/>
      <w:bookmarkEnd w:id="145"/>
      <w:bookmarkStart w:id="146" w:name="_Toc184313248"/>
      <w:bookmarkEnd w:id="146"/>
      <w:bookmarkStart w:id="147" w:name="_Toc184310324"/>
      <w:bookmarkEnd w:id="147"/>
      <w:bookmarkStart w:id="148" w:name="_Toc184312112"/>
      <w:bookmarkEnd w:id="148"/>
      <w:bookmarkStart w:id="149" w:name="_Toc184310302"/>
      <w:bookmarkEnd w:id="149"/>
      <w:bookmarkStart w:id="150" w:name="_Toc184313242"/>
      <w:bookmarkEnd w:id="150"/>
      <w:bookmarkStart w:id="151" w:name="_Toc184308083"/>
      <w:bookmarkEnd w:id="151"/>
      <w:bookmarkStart w:id="152" w:name="_Toc184310316"/>
      <w:bookmarkEnd w:id="152"/>
      <w:bookmarkStart w:id="153" w:name="_Toc184314464"/>
      <w:bookmarkEnd w:id="153"/>
      <w:bookmarkStart w:id="154" w:name="_Toc184314453"/>
      <w:bookmarkEnd w:id="154"/>
      <w:bookmarkStart w:id="155" w:name="_Toc184308065"/>
      <w:bookmarkEnd w:id="155"/>
      <w:bookmarkStart w:id="156" w:name="_Toc184310273"/>
      <w:bookmarkEnd w:id="156"/>
      <w:bookmarkStart w:id="157" w:name="_Toc184310296"/>
      <w:bookmarkEnd w:id="157"/>
      <w:bookmarkStart w:id="158" w:name="_Toc184310305"/>
      <w:bookmarkEnd w:id="158"/>
      <w:bookmarkStart w:id="159" w:name="_Toc184313297"/>
      <w:bookmarkEnd w:id="159"/>
      <w:bookmarkStart w:id="160" w:name="_Toc184312134"/>
      <w:bookmarkEnd w:id="160"/>
      <w:bookmarkStart w:id="161" w:name="_Toc184312081"/>
      <w:bookmarkEnd w:id="161"/>
      <w:bookmarkStart w:id="162" w:name="_Toc184308054"/>
      <w:bookmarkEnd w:id="162"/>
      <w:bookmarkStart w:id="163" w:name="_Toc184313282"/>
      <w:bookmarkEnd w:id="163"/>
      <w:bookmarkStart w:id="164" w:name="_Toc184313239"/>
      <w:bookmarkEnd w:id="164"/>
      <w:bookmarkStart w:id="165" w:name="_Toc184308053"/>
      <w:bookmarkEnd w:id="165"/>
      <w:bookmarkStart w:id="166" w:name="_Toc184312135"/>
      <w:bookmarkEnd w:id="166"/>
      <w:bookmarkStart w:id="167" w:name="_Toc184314418"/>
      <w:bookmarkEnd w:id="167"/>
      <w:bookmarkStart w:id="168" w:name="_Toc184314440"/>
      <w:bookmarkEnd w:id="168"/>
      <w:bookmarkStart w:id="169" w:name="_Toc184314473"/>
      <w:bookmarkEnd w:id="169"/>
      <w:bookmarkStart w:id="170" w:name="_Toc184308080"/>
      <w:bookmarkEnd w:id="170"/>
      <w:bookmarkStart w:id="171" w:name="_Toc184312120"/>
      <w:bookmarkEnd w:id="171"/>
      <w:bookmarkStart w:id="172" w:name="_Toc184313304"/>
      <w:bookmarkEnd w:id="172"/>
      <w:bookmarkStart w:id="173" w:name="_Toc184312098"/>
      <w:bookmarkEnd w:id="173"/>
      <w:bookmarkStart w:id="174" w:name="_Toc184314422"/>
      <w:bookmarkEnd w:id="174"/>
      <w:bookmarkStart w:id="175" w:name="_Toc184314412"/>
      <w:bookmarkEnd w:id="175"/>
      <w:bookmarkStart w:id="176" w:name="_Toc184310332"/>
      <w:bookmarkEnd w:id="176"/>
      <w:bookmarkStart w:id="177" w:name="_Toc184310287"/>
      <w:bookmarkEnd w:id="177"/>
      <w:bookmarkStart w:id="178" w:name="_Toc184314460"/>
      <w:bookmarkEnd w:id="178"/>
      <w:bookmarkStart w:id="179" w:name="_Toc184310314"/>
      <w:bookmarkEnd w:id="179"/>
      <w:bookmarkStart w:id="180" w:name="_Toc184310293"/>
      <w:bookmarkEnd w:id="180"/>
      <w:bookmarkStart w:id="181" w:name="_Toc184312089"/>
      <w:bookmarkEnd w:id="181"/>
      <w:bookmarkStart w:id="182" w:name="_Toc184308084"/>
      <w:bookmarkEnd w:id="182"/>
      <w:bookmarkStart w:id="183" w:name="_Toc184313308"/>
      <w:bookmarkEnd w:id="183"/>
      <w:bookmarkStart w:id="184" w:name="_Toc184312095"/>
      <w:bookmarkEnd w:id="184"/>
      <w:bookmarkStart w:id="185" w:name="_Toc184308088"/>
      <w:bookmarkEnd w:id="185"/>
      <w:bookmarkStart w:id="186" w:name="_Toc184313310"/>
      <w:bookmarkEnd w:id="186"/>
      <w:bookmarkStart w:id="187" w:name="_Toc184308076"/>
      <w:bookmarkEnd w:id="187"/>
      <w:bookmarkStart w:id="188" w:name="_Toc184314438"/>
      <w:bookmarkEnd w:id="188"/>
      <w:bookmarkStart w:id="189" w:name="_Toc184308072"/>
      <w:bookmarkEnd w:id="189"/>
      <w:bookmarkStart w:id="190" w:name="_Toc184308098"/>
      <w:bookmarkEnd w:id="190"/>
      <w:bookmarkStart w:id="191" w:name="_Toc184313267"/>
      <w:bookmarkEnd w:id="191"/>
      <w:bookmarkStart w:id="192" w:name="_Toc184312108"/>
      <w:bookmarkEnd w:id="192"/>
      <w:bookmarkStart w:id="193" w:name="_Toc184313298"/>
      <w:bookmarkEnd w:id="193"/>
      <w:bookmarkStart w:id="194" w:name="_Toc184314411"/>
      <w:bookmarkEnd w:id="194"/>
      <w:bookmarkStart w:id="195" w:name="_Toc184312074"/>
      <w:bookmarkEnd w:id="195"/>
      <w:bookmarkStart w:id="196" w:name="_Toc184308049"/>
      <w:bookmarkEnd w:id="196"/>
      <w:bookmarkStart w:id="197" w:name="_Toc184312079"/>
      <w:bookmarkEnd w:id="197"/>
      <w:bookmarkStart w:id="198" w:name="_Toc184310309"/>
      <w:bookmarkEnd w:id="198"/>
      <w:bookmarkStart w:id="199" w:name="_Toc184314480"/>
      <w:bookmarkEnd w:id="199"/>
      <w:bookmarkStart w:id="200" w:name="_Toc184312082"/>
      <w:bookmarkEnd w:id="200"/>
      <w:bookmarkStart w:id="201" w:name="_Toc184310340"/>
      <w:bookmarkEnd w:id="201"/>
      <w:bookmarkStart w:id="202" w:name="_Toc184314446"/>
      <w:bookmarkEnd w:id="202"/>
      <w:bookmarkStart w:id="203" w:name="_Toc184313256"/>
      <w:bookmarkEnd w:id="203"/>
      <w:bookmarkStart w:id="204" w:name="_Toc184308085"/>
      <w:bookmarkEnd w:id="204"/>
      <w:bookmarkStart w:id="205" w:name="_Toc184308091"/>
      <w:bookmarkEnd w:id="205"/>
      <w:bookmarkStart w:id="206" w:name="_Toc184310315"/>
      <w:bookmarkEnd w:id="206"/>
      <w:bookmarkStart w:id="207" w:name="_Toc184310341"/>
      <w:bookmarkEnd w:id="207"/>
      <w:bookmarkStart w:id="208" w:name="_Toc184308071"/>
      <w:bookmarkEnd w:id="208"/>
      <w:bookmarkStart w:id="209" w:name="_Toc184312124"/>
      <w:bookmarkEnd w:id="209"/>
      <w:bookmarkStart w:id="210" w:name="_Toc184314465"/>
      <w:bookmarkEnd w:id="210"/>
      <w:bookmarkStart w:id="211" w:name="_Toc184310292"/>
      <w:bookmarkEnd w:id="211"/>
      <w:bookmarkStart w:id="212" w:name="_Toc184313300"/>
      <w:bookmarkEnd w:id="212"/>
      <w:bookmarkStart w:id="213" w:name="_Toc184314425"/>
      <w:bookmarkEnd w:id="213"/>
      <w:bookmarkStart w:id="214" w:name="_Toc184308044"/>
      <w:bookmarkEnd w:id="214"/>
      <w:bookmarkStart w:id="215" w:name="_Toc184312088"/>
      <w:bookmarkEnd w:id="215"/>
      <w:bookmarkStart w:id="216" w:name="_Toc184310334"/>
      <w:bookmarkEnd w:id="216"/>
      <w:bookmarkStart w:id="217" w:name="_Toc184312128"/>
      <w:bookmarkEnd w:id="217"/>
      <w:bookmarkStart w:id="218" w:name="_Toc184308070"/>
      <w:bookmarkEnd w:id="218"/>
      <w:bookmarkStart w:id="219" w:name="_Toc184314445"/>
      <w:bookmarkEnd w:id="219"/>
      <w:bookmarkStart w:id="220" w:name="_Toc184310279"/>
      <w:bookmarkEnd w:id="220"/>
      <w:bookmarkStart w:id="221" w:name="_Toc184314478"/>
      <w:bookmarkEnd w:id="221"/>
      <w:bookmarkStart w:id="222" w:name="_Toc184310310"/>
      <w:bookmarkEnd w:id="222"/>
      <w:bookmarkStart w:id="223" w:name="_Toc184312107"/>
      <w:bookmarkEnd w:id="223"/>
      <w:bookmarkStart w:id="224" w:name="_Toc184314457"/>
      <w:bookmarkEnd w:id="224"/>
      <w:bookmarkStart w:id="225" w:name="_Toc184310286"/>
      <w:bookmarkEnd w:id="225"/>
      <w:bookmarkStart w:id="226" w:name="_Toc184308097"/>
      <w:bookmarkEnd w:id="226"/>
      <w:bookmarkStart w:id="227" w:name="_Toc184313249"/>
      <w:bookmarkEnd w:id="227"/>
      <w:bookmarkStart w:id="228" w:name="_Toc184308074"/>
      <w:bookmarkEnd w:id="228"/>
      <w:bookmarkStart w:id="229" w:name="_Toc184314477"/>
      <w:bookmarkEnd w:id="229"/>
      <w:bookmarkStart w:id="230" w:name="_Toc184314476"/>
      <w:bookmarkEnd w:id="230"/>
      <w:bookmarkStart w:id="231" w:name="_Toc184312109"/>
      <w:bookmarkEnd w:id="231"/>
      <w:bookmarkStart w:id="232" w:name="_Toc184314472"/>
      <w:bookmarkEnd w:id="232"/>
      <w:bookmarkStart w:id="233" w:name="_Toc184310335"/>
      <w:bookmarkEnd w:id="233"/>
      <w:bookmarkStart w:id="234" w:name="_Toc184313258"/>
      <w:bookmarkEnd w:id="234"/>
      <w:bookmarkStart w:id="235" w:name="_Toc184312086"/>
      <w:bookmarkEnd w:id="235"/>
      <w:bookmarkStart w:id="236" w:name="_Toc184310276"/>
      <w:bookmarkEnd w:id="236"/>
      <w:bookmarkStart w:id="237" w:name="_Toc184313289"/>
      <w:bookmarkEnd w:id="237"/>
      <w:bookmarkStart w:id="238" w:name="_Toc184310328"/>
      <w:bookmarkEnd w:id="238"/>
      <w:bookmarkStart w:id="239" w:name="_Toc184312133"/>
      <w:bookmarkEnd w:id="239"/>
      <w:bookmarkStart w:id="240" w:name="_Toc184313303"/>
      <w:bookmarkEnd w:id="240"/>
      <w:bookmarkStart w:id="241" w:name="_Toc184313299"/>
      <w:bookmarkEnd w:id="241"/>
      <w:bookmarkStart w:id="242" w:name="_Toc184308052"/>
      <w:bookmarkEnd w:id="242"/>
      <w:bookmarkStart w:id="243" w:name="_Toc184312113"/>
      <w:bookmarkEnd w:id="243"/>
      <w:bookmarkStart w:id="244" w:name="_Toc184310299"/>
      <w:bookmarkEnd w:id="244"/>
      <w:bookmarkStart w:id="245" w:name="_Toc184308108"/>
      <w:bookmarkEnd w:id="245"/>
      <w:bookmarkStart w:id="246" w:name="_Toc184314410"/>
      <w:bookmarkEnd w:id="246"/>
      <w:bookmarkStart w:id="247" w:name="_Toc184308038"/>
      <w:bookmarkEnd w:id="247"/>
      <w:bookmarkStart w:id="248" w:name="_Toc184313260"/>
      <w:bookmarkEnd w:id="248"/>
      <w:bookmarkStart w:id="249" w:name="_Toc184308050"/>
      <w:bookmarkEnd w:id="249"/>
      <w:bookmarkStart w:id="250" w:name="_Toc184308069"/>
      <w:bookmarkEnd w:id="250"/>
      <w:bookmarkStart w:id="251" w:name="_Toc184308081"/>
      <w:bookmarkEnd w:id="251"/>
      <w:bookmarkStart w:id="252" w:name="_Toc184313287"/>
      <w:bookmarkEnd w:id="252"/>
      <w:bookmarkStart w:id="253" w:name="_Toc184314414"/>
      <w:bookmarkEnd w:id="253"/>
      <w:bookmarkStart w:id="254" w:name="_Toc184314444"/>
      <w:bookmarkEnd w:id="254"/>
      <w:bookmarkStart w:id="255" w:name="_Toc184312123"/>
      <w:bookmarkEnd w:id="255"/>
      <w:bookmarkStart w:id="256" w:name="_Toc184308063"/>
      <w:bookmarkEnd w:id="256"/>
      <w:bookmarkStart w:id="257" w:name="_Toc184312094"/>
      <w:bookmarkEnd w:id="257"/>
      <w:bookmarkStart w:id="258" w:name="_Toc184308068"/>
      <w:bookmarkEnd w:id="258"/>
      <w:bookmarkStart w:id="259" w:name="_Toc184314455"/>
      <w:bookmarkEnd w:id="259"/>
      <w:bookmarkStart w:id="260" w:name="_Toc184312118"/>
      <w:bookmarkEnd w:id="260"/>
      <w:bookmarkStart w:id="261" w:name="_Toc184312100"/>
      <w:bookmarkEnd w:id="261"/>
      <w:bookmarkStart w:id="262" w:name="_Toc184314481"/>
      <w:bookmarkEnd w:id="262"/>
      <w:bookmarkStart w:id="263" w:name="_Toc184313268"/>
      <w:bookmarkEnd w:id="263"/>
      <w:bookmarkStart w:id="264" w:name="_Toc184312116"/>
      <w:bookmarkEnd w:id="264"/>
      <w:bookmarkStart w:id="265" w:name="_Toc184308095"/>
      <w:bookmarkEnd w:id="265"/>
      <w:bookmarkStart w:id="266" w:name="_Toc184308082"/>
      <w:bookmarkEnd w:id="266"/>
      <w:bookmarkStart w:id="267" w:name="_Toc184308051"/>
      <w:bookmarkEnd w:id="267"/>
      <w:bookmarkStart w:id="268" w:name="_Toc184314439"/>
      <w:bookmarkEnd w:id="268"/>
      <w:bookmarkStart w:id="269" w:name="_Toc184313284"/>
      <w:bookmarkEnd w:id="269"/>
      <w:bookmarkStart w:id="270" w:name="_Toc184314469"/>
      <w:bookmarkEnd w:id="270"/>
      <w:bookmarkStart w:id="271" w:name="_Toc184313293"/>
      <w:bookmarkEnd w:id="271"/>
      <w:bookmarkStart w:id="272" w:name="_Toc184308059"/>
      <w:bookmarkEnd w:id="272"/>
      <w:bookmarkStart w:id="273" w:name="_Toc184314434"/>
      <w:bookmarkEnd w:id="273"/>
      <w:bookmarkStart w:id="274" w:name="_Toc184314421"/>
      <w:bookmarkEnd w:id="274"/>
      <w:bookmarkStart w:id="275" w:name="_Toc184313280"/>
      <w:bookmarkEnd w:id="275"/>
      <w:bookmarkStart w:id="276" w:name="_Toc184313296"/>
      <w:bookmarkEnd w:id="276"/>
      <w:bookmarkStart w:id="277" w:name="_Toc184312096"/>
      <w:bookmarkEnd w:id="277"/>
      <w:bookmarkStart w:id="278" w:name="_Toc184314482"/>
      <w:bookmarkEnd w:id="278"/>
      <w:bookmarkStart w:id="279" w:name="_Toc184314429"/>
      <w:bookmarkEnd w:id="279"/>
      <w:bookmarkStart w:id="280" w:name="_Toc184310330"/>
      <w:bookmarkEnd w:id="280"/>
      <w:bookmarkStart w:id="281" w:name="_Toc184312067"/>
      <w:bookmarkEnd w:id="281"/>
      <w:bookmarkStart w:id="282" w:name="_Toc184308079"/>
      <w:bookmarkEnd w:id="282"/>
      <w:bookmarkStart w:id="283" w:name="_Toc184313294"/>
      <w:bookmarkEnd w:id="283"/>
      <w:bookmarkStart w:id="284" w:name="_Toc184312091"/>
      <w:bookmarkEnd w:id="284"/>
      <w:bookmarkStart w:id="285" w:name="_Toc184313270"/>
      <w:bookmarkEnd w:id="285"/>
      <w:bookmarkStart w:id="286" w:name="_Toc184314419"/>
      <w:bookmarkEnd w:id="286"/>
      <w:bookmarkStart w:id="287" w:name="_Toc184308036"/>
      <w:bookmarkEnd w:id="287"/>
      <w:bookmarkStart w:id="288" w:name="_Toc184312077"/>
      <w:bookmarkEnd w:id="288"/>
      <w:bookmarkStart w:id="289" w:name="_Toc184308060"/>
      <w:bookmarkEnd w:id="289"/>
      <w:bookmarkStart w:id="290" w:name="_Toc184310326"/>
      <w:bookmarkEnd w:id="290"/>
      <w:bookmarkStart w:id="291" w:name="_Toc184310277"/>
      <w:bookmarkEnd w:id="291"/>
      <w:bookmarkStart w:id="292" w:name="_Toc184310285"/>
      <w:bookmarkEnd w:id="292"/>
      <w:bookmarkStart w:id="293" w:name="_Toc184312136"/>
      <w:bookmarkEnd w:id="293"/>
      <w:bookmarkStart w:id="294" w:name="_Toc184313247"/>
      <w:bookmarkEnd w:id="294"/>
      <w:bookmarkStart w:id="295" w:name="_Toc184313261"/>
      <w:bookmarkEnd w:id="295"/>
      <w:bookmarkStart w:id="296" w:name="_Toc184313305"/>
      <w:bookmarkEnd w:id="296"/>
      <w:bookmarkStart w:id="297" w:name="_Toc184310313"/>
      <w:bookmarkEnd w:id="297"/>
      <w:bookmarkStart w:id="298" w:name="_Toc184308092"/>
      <w:bookmarkEnd w:id="298"/>
      <w:bookmarkStart w:id="299" w:name="_Toc184312132"/>
      <w:bookmarkEnd w:id="299"/>
      <w:bookmarkStart w:id="300" w:name="_Toc184313265"/>
      <w:bookmarkEnd w:id="300"/>
      <w:bookmarkStart w:id="301" w:name="_Toc184314426"/>
      <w:bookmarkEnd w:id="301"/>
      <w:bookmarkStart w:id="302" w:name="_Toc184310291"/>
      <w:bookmarkEnd w:id="302"/>
      <w:bookmarkStart w:id="303" w:name="_Toc184310344"/>
      <w:bookmarkEnd w:id="303"/>
      <w:bookmarkStart w:id="304" w:name="_Toc184314461"/>
      <w:bookmarkEnd w:id="304"/>
      <w:bookmarkStart w:id="305" w:name="_Toc184313264"/>
      <w:bookmarkEnd w:id="305"/>
      <w:bookmarkStart w:id="306" w:name="_Toc184312114"/>
      <w:bookmarkEnd w:id="306"/>
      <w:bookmarkStart w:id="307" w:name="_Toc184308041"/>
      <w:bookmarkEnd w:id="307"/>
      <w:bookmarkStart w:id="308" w:name="_Toc184308073"/>
      <w:bookmarkEnd w:id="308"/>
      <w:bookmarkStart w:id="309" w:name="_Toc184312099"/>
      <w:bookmarkEnd w:id="309"/>
      <w:bookmarkStart w:id="310" w:name="_Toc184314479"/>
      <w:bookmarkEnd w:id="310"/>
      <w:bookmarkStart w:id="311" w:name="_Toc184314448"/>
      <w:bookmarkEnd w:id="311"/>
      <w:bookmarkStart w:id="312" w:name="_Toc184313306"/>
      <w:bookmarkEnd w:id="312"/>
      <w:bookmarkStart w:id="313" w:name="_Toc184314442"/>
      <w:bookmarkEnd w:id="313"/>
      <w:bookmarkStart w:id="314" w:name="_Toc184312101"/>
      <w:bookmarkEnd w:id="314"/>
      <w:bookmarkStart w:id="315" w:name="_Toc184314451"/>
      <w:bookmarkEnd w:id="315"/>
      <w:bookmarkStart w:id="316" w:name="_Toc184313238"/>
      <w:bookmarkEnd w:id="316"/>
      <w:bookmarkStart w:id="317" w:name="_Toc184314470"/>
      <w:bookmarkEnd w:id="317"/>
      <w:bookmarkStart w:id="318" w:name="_Toc184308100"/>
      <w:bookmarkEnd w:id="318"/>
      <w:bookmarkStart w:id="319" w:name="_Toc184313274"/>
      <w:bookmarkEnd w:id="319"/>
      <w:bookmarkStart w:id="320" w:name="_Toc184308047"/>
      <w:bookmarkEnd w:id="320"/>
      <w:bookmarkStart w:id="321" w:name="_Toc184314432"/>
      <w:bookmarkEnd w:id="321"/>
      <w:bookmarkStart w:id="322" w:name="_Toc184310307"/>
      <w:bookmarkEnd w:id="322"/>
      <w:bookmarkStart w:id="323" w:name="_Toc184313292"/>
      <w:bookmarkEnd w:id="323"/>
      <w:bookmarkStart w:id="324" w:name="_Toc184310318"/>
      <w:bookmarkEnd w:id="324"/>
      <w:bookmarkStart w:id="325" w:name="_Toc184308043"/>
      <w:bookmarkEnd w:id="325"/>
      <w:bookmarkStart w:id="326" w:name="_Toc184313259"/>
      <w:bookmarkEnd w:id="326"/>
      <w:bookmarkStart w:id="327" w:name="_Toc184312122"/>
      <w:bookmarkEnd w:id="327"/>
      <w:bookmarkStart w:id="328" w:name="_Toc184313269"/>
      <w:bookmarkEnd w:id="328"/>
      <w:bookmarkStart w:id="329" w:name="_Toc184308105"/>
      <w:bookmarkEnd w:id="329"/>
      <w:bookmarkStart w:id="330" w:name="_Toc184308058"/>
      <w:bookmarkEnd w:id="330"/>
      <w:bookmarkStart w:id="331" w:name="_Toc184313275"/>
      <w:bookmarkEnd w:id="331"/>
      <w:bookmarkStart w:id="332" w:name="_Toc184313253"/>
      <w:bookmarkEnd w:id="332"/>
      <w:bookmarkStart w:id="333" w:name="_Toc184314466"/>
      <w:bookmarkEnd w:id="333"/>
      <w:bookmarkStart w:id="334" w:name="_Toc184308104"/>
      <w:bookmarkEnd w:id="334"/>
      <w:bookmarkStart w:id="335" w:name="_Toc184308086"/>
      <w:bookmarkEnd w:id="335"/>
      <w:bookmarkStart w:id="336" w:name="_Toc184313277"/>
      <w:bookmarkEnd w:id="336"/>
      <w:bookmarkStart w:id="337" w:name="_Toc184310275"/>
      <w:bookmarkEnd w:id="337"/>
      <w:bookmarkStart w:id="338" w:name="_Toc184312083"/>
      <w:bookmarkEnd w:id="338"/>
      <w:bookmarkStart w:id="339" w:name="_Toc184312092"/>
      <w:bookmarkEnd w:id="339"/>
      <w:bookmarkStart w:id="340" w:name="_Toc184313266"/>
      <w:bookmarkEnd w:id="340"/>
      <w:bookmarkStart w:id="341" w:name="_Toc184310336"/>
      <w:bookmarkEnd w:id="341"/>
      <w:bookmarkStart w:id="342" w:name="_Toc184308101"/>
      <w:bookmarkEnd w:id="342"/>
      <w:bookmarkStart w:id="343" w:name="_Toc184312105"/>
      <w:bookmarkEnd w:id="343"/>
      <w:bookmarkStart w:id="344" w:name="_Toc184314454"/>
      <w:bookmarkEnd w:id="344"/>
      <w:bookmarkStart w:id="345" w:name="_Toc184312103"/>
      <w:bookmarkEnd w:id="345"/>
      <w:bookmarkStart w:id="346" w:name="_Toc184310306"/>
      <w:bookmarkEnd w:id="346"/>
      <w:bookmarkStart w:id="347" w:name="_Toc184312129"/>
      <w:bookmarkEnd w:id="347"/>
      <w:bookmarkStart w:id="348" w:name="_Toc184313245"/>
      <w:bookmarkEnd w:id="348"/>
      <w:bookmarkStart w:id="349" w:name="_Toc184313301"/>
      <w:bookmarkEnd w:id="349"/>
      <w:bookmarkStart w:id="350" w:name="_Toc184314417"/>
      <w:bookmarkEnd w:id="350"/>
      <w:bookmarkStart w:id="351" w:name="_Toc184312126"/>
      <w:bookmarkEnd w:id="351"/>
      <w:bookmarkStart w:id="352" w:name="_Toc184313244"/>
      <w:bookmarkEnd w:id="352"/>
      <w:bookmarkStart w:id="353" w:name="_Toc184314413"/>
      <w:bookmarkEnd w:id="353"/>
      <w:bookmarkStart w:id="354" w:name="_Toc184312111"/>
      <w:bookmarkEnd w:id="354"/>
      <w:bookmarkStart w:id="355" w:name="_Toc184314435"/>
      <w:bookmarkEnd w:id="355"/>
      <w:bookmarkStart w:id="356" w:name="_Toc184308107"/>
      <w:bookmarkEnd w:id="356"/>
      <w:bookmarkStart w:id="357" w:name="_Toc184314431"/>
      <w:bookmarkEnd w:id="357"/>
      <w:bookmarkStart w:id="358" w:name="_Toc184314447"/>
      <w:bookmarkEnd w:id="358"/>
      <w:bookmarkStart w:id="359" w:name="_Toc184312087"/>
      <w:bookmarkEnd w:id="359"/>
      <w:bookmarkStart w:id="360" w:name="_Toc184310288"/>
      <w:bookmarkEnd w:id="360"/>
      <w:bookmarkStart w:id="361" w:name="_Toc184313307"/>
      <w:bookmarkEnd w:id="361"/>
      <w:bookmarkStart w:id="362" w:name="_Toc184313271"/>
      <w:bookmarkEnd w:id="362"/>
      <w:bookmarkStart w:id="363" w:name="_Toc184313302"/>
      <w:bookmarkEnd w:id="363"/>
      <w:bookmarkStart w:id="364" w:name="_Toc184312139"/>
      <w:bookmarkEnd w:id="364"/>
      <w:bookmarkStart w:id="365" w:name="_Toc184312076"/>
      <w:bookmarkEnd w:id="365"/>
      <w:bookmarkStart w:id="366" w:name="_Toc184308064"/>
      <w:bookmarkEnd w:id="366"/>
      <w:bookmarkStart w:id="367" w:name="_Toc184310317"/>
      <w:bookmarkEnd w:id="367"/>
      <w:bookmarkStart w:id="368" w:name="_Toc184314456"/>
      <w:bookmarkEnd w:id="368"/>
      <w:bookmarkStart w:id="369" w:name="_Toc184313250"/>
      <w:bookmarkEnd w:id="369"/>
      <w:bookmarkStart w:id="370" w:name="_Toc184308075"/>
      <w:bookmarkEnd w:id="370"/>
      <w:bookmarkStart w:id="371" w:name="_Toc184310329"/>
      <w:bookmarkEnd w:id="371"/>
      <w:bookmarkStart w:id="372" w:name="_Toc184310281"/>
      <w:bookmarkEnd w:id="372"/>
      <w:bookmarkStart w:id="373" w:name="_Toc184314428"/>
      <w:bookmarkEnd w:id="373"/>
      <w:bookmarkStart w:id="374" w:name="_Toc184314443"/>
      <w:bookmarkEnd w:id="374"/>
      <w:bookmarkStart w:id="375" w:name="_Toc184310343"/>
      <w:bookmarkEnd w:id="375"/>
      <w:bookmarkStart w:id="376" w:name="_Toc184308037"/>
      <w:bookmarkEnd w:id="376"/>
      <w:bookmarkStart w:id="377" w:name="_Toc184313290"/>
      <w:bookmarkEnd w:id="377"/>
      <w:bookmarkStart w:id="378" w:name="_Toc184312104"/>
      <w:bookmarkEnd w:id="378"/>
      <w:bookmarkStart w:id="379" w:name="_Toc184310319"/>
      <w:bookmarkEnd w:id="379"/>
      <w:bookmarkStart w:id="380" w:name="_Toc184310323"/>
      <w:bookmarkEnd w:id="380"/>
      <w:bookmarkStart w:id="381" w:name="_Toc184310333"/>
      <w:bookmarkEnd w:id="381"/>
      <w:bookmarkStart w:id="382" w:name="_Toc184308055"/>
      <w:bookmarkEnd w:id="382"/>
      <w:bookmarkStart w:id="383" w:name="_Toc18431327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2024年临江公司饮用水</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2024年临江公司饮用水</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5355" w:type="pct"/>
        <w:jc w:val="center"/>
        <w:tblLayout w:type="fixed"/>
        <w:tblCellMar>
          <w:top w:w="0" w:type="dxa"/>
          <w:left w:w="108" w:type="dxa"/>
          <w:bottom w:w="0" w:type="dxa"/>
          <w:right w:w="108" w:type="dxa"/>
        </w:tblCellMar>
      </w:tblPr>
      <w:tblGrid>
        <w:gridCol w:w="746"/>
        <w:gridCol w:w="1770"/>
        <w:gridCol w:w="1418"/>
        <w:gridCol w:w="1333"/>
        <w:gridCol w:w="840"/>
        <w:gridCol w:w="1280"/>
        <w:gridCol w:w="1280"/>
        <w:gridCol w:w="1280"/>
      </w:tblGrid>
      <w:tr>
        <w:tblPrEx>
          <w:tblCellMar>
            <w:top w:w="0" w:type="dxa"/>
            <w:left w:w="108" w:type="dxa"/>
            <w:bottom w:w="0" w:type="dxa"/>
            <w:right w:w="108" w:type="dxa"/>
          </w:tblCellMar>
        </w:tblPrEx>
        <w:trPr>
          <w:trHeight w:val="635"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产品名称</w:t>
            </w:r>
          </w:p>
        </w:tc>
        <w:tc>
          <w:tcPr>
            <w:tcW w:w="7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6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w:t>
            </w:r>
          </w:p>
        </w:tc>
      </w:tr>
      <w:tr>
        <w:tblPrEx>
          <w:tblCellMar>
            <w:top w:w="0" w:type="dxa"/>
            <w:left w:w="108" w:type="dxa"/>
            <w:bottom w:w="0" w:type="dxa"/>
            <w:right w:w="108" w:type="dxa"/>
          </w:tblCellMar>
        </w:tblPrEx>
        <w:trPr>
          <w:trHeight w:val="83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矿泉水</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380ml/瓶*24瓶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农夫山泉/娃哈哈</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箱</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360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7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矿泉水</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4L/瓶*6瓶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农夫山泉/娃哈哈</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箱</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66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矿泉水</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19L/桶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农夫山泉/娃哈哈</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桶</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3900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12个月</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饮用水</w:t>
      </w:r>
      <w:r>
        <w:rPr>
          <w:rFonts w:hint="eastAsia"/>
        </w:rPr>
        <w:t>必须为原厂正品，不得为假冒伪劣产品</w:t>
      </w:r>
      <w:r>
        <w:rPr>
          <w:rFonts w:hint="eastAsia"/>
          <w:lang w:eastAsia="zh-CN"/>
        </w:rPr>
        <w:t>。</w:t>
      </w:r>
    </w:p>
    <w:p>
      <w:pPr>
        <w:pStyle w:val="6"/>
        <w:ind w:firstLine="480" w:firstLineChars="200"/>
        <w:rPr>
          <w:rFonts w:hint="eastAsia" w:ascii="宋体" w:hAnsi="宋体" w:cs="宋体"/>
          <w:b/>
          <w:sz w:val="24"/>
        </w:rPr>
      </w:pPr>
      <w:bookmarkStart w:id="393" w:name="_Toc14563"/>
      <w:bookmarkStart w:id="394" w:name="_Toc6596"/>
      <w:bookmarkStart w:id="395" w:name="_Toc1125"/>
      <w:r>
        <w:rPr>
          <w:rFonts w:hint="eastAsia"/>
          <w:lang w:val="en-US" w:eastAsia="zh-CN"/>
        </w:rPr>
        <w:t>3</w:t>
      </w:r>
      <w:r>
        <w:rPr>
          <w:rFonts w:hint="eastAsia"/>
          <w:lang w:val="en-US"/>
        </w:rPr>
        <w:t>.中标人提供的</w:t>
      </w:r>
      <w:r>
        <w:rPr>
          <w:rFonts w:hint="eastAsia"/>
          <w:lang w:val="en-US" w:eastAsia="zh-CN"/>
        </w:rPr>
        <w:t>饮用水</w:t>
      </w:r>
      <w:r>
        <w:rPr>
          <w:rFonts w:hint="eastAsia"/>
          <w:lang w:val="en-US"/>
        </w:rPr>
        <w:t>生产日期必须为一个月内；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分批次供货</w:t>
      </w:r>
      <w:r>
        <w:rPr>
          <w:rFonts w:hint="eastAsia"/>
          <w:lang w:val="en-US"/>
        </w:rPr>
        <w:t>，乙方负责在接到甲方电话或书面通知后在</w:t>
      </w:r>
      <w:r>
        <w:rPr>
          <w:rFonts w:hint="eastAsia"/>
          <w:lang w:val="en-US" w:eastAsia="zh-CN"/>
        </w:rPr>
        <w:t>三日内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19554"/>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05"/>
      <w:bookmarkStart w:id="409" w:name="_Toc487900349"/>
      <w:bookmarkStart w:id="410" w:name="_Ref467378463"/>
      <w:bookmarkStart w:id="411" w:name="_Toc19614"/>
      <w:bookmarkStart w:id="412" w:name="_Ref467378404"/>
      <w:bookmarkStart w:id="413" w:name="_Ref467379225"/>
      <w:bookmarkStart w:id="414" w:name="_Toc16917"/>
      <w:bookmarkStart w:id="415" w:name="_Ref467379214"/>
      <w:bookmarkStart w:id="416" w:name="_Ref467378499"/>
      <w:bookmarkStart w:id="417" w:name="_Ref467379195"/>
      <w:bookmarkStart w:id="418" w:name="_Toc279701240"/>
      <w:bookmarkStart w:id="419" w:name="_Ref467379101"/>
      <w:bookmarkStart w:id="420" w:name="_Ref467379109"/>
      <w:bookmarkStart w:id="421" w:name="_Toc259093669"/>
      <w:bookmarkStart w:id="422" w:name="_Toc28763"/>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32504"/>
      <w:bookmarkStart w:id="429" w:name="_Toc13336"/>
      <w:bookmarkStart w:id="430" w:name="_Toc279701241"/>
      <w:bookmarkStart w:id="431" w:name="_Toc259093670"/>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9829"/>
      <w:bookmarkStart w:id="435" w:name="_Toc31634"/>
      <w:bookmarkStart w:id="436" w:name="_Toc487900351"/>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Toc279701247"/>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52"/>
      <w:bookmarkStart w:id="454" w:name="_Ref467379863"/>
      <w:bookmarkStart w:id="455" w:name="_Ref467379923"/>
      <w:bookmarkStart w:id="456" w:name="_Toc487900358"/>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487900365"/>
      <w:bookmarkStart w:id="483" w:name="_Toc6969"/>
      <w:bookmarkStart w:id="484" w:name="_Toc259093684"/>
      <w:bookmarkStart w:id="485" w:name="_Toc68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59093687"/>
      <w:bookmarkStart w:id="489" w:name="_Toc279701258"/>
      <w:bookmarkStart w:id="490" w:name="_Toc7102"/>
      <w:bookmarkStart w:id="491" w:name="_Toc48790036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18540"/>
      <w:bookmarkStart w:id="505" w:name="_Toc279701262"/>
      <w:bookmarkStart w:id="506" w:name="_Toc30599"/>
      <w:bookmarkStart w:id="507" w:name="_Toc259093691"/>
      <w:bookmarkStart w:id="508" w:name="_Toc4355"/>
      <w:bookmarkStart w:id="509" w:name="_Toc48790037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279701263"/>
      <w:bookmarkStart w:id="512" w:name="_Toc18567"/>
      <w:bookmarkStart w:id="513" w:name="_Toc259093692"/>
      <w:bookmarkStart w:id="514" w:name="_Toc4879003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2024年临江公司饮用水</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2024年临江公司饮用水</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202312003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2024年临江公司饮用水</w:t>
      </w:r>
      <w:r>
        <w:rPr>
          <w:rFonts w:hint="eastAsia" w:cs="仿宋" w:asciiTheme="minorEastAsia" w:hAnsiTheme="minorEastAsia"/>
          <w:sz w:val="24"/>
        </w:rPr>
        <w:t>【项目编号：</w:t>
      </w:r>
      <w:r>
        <w:rPr>
          <w:rFonts w:hint="eastAsia" w:cs="仿宋" w:asciiTheme="minorEastAsia" w:hAnsiTheme="minorEastAsia"/>
          <w:sz w:val="24"/>
          <w:lang w:eastAsia="zh-CN"/>
        </w:rPr>
        <w:t>202312003</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2024年临江公司饮用水</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202312003</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2024年临江公司饮用水</w:t>
      </w:r>
      <w:r>
        <w:rPr>
          <w:rFonts w:hint="eastAsia" w:ascii="宋体" w:hAnsi="宋体" w:eastAsia="宋体" w:cs="宋体"/>
          <w:sz w:val="24"/>
          <w:u w:val="single"/>
        </w:rPr>
        <w:t>【项目编号：</w:t>
      </w:r>
      <w:r>
        <w:rPr>
          <w:rFonts w:hint="eastAsia" w:ascii="宋体" w:hAnsi="宋体" w:eastAsia="宋体" w:cs="宋体"/>
          <w:sz w:val="24"/>
          <w:u w:val="single"/>
          <w:lang w:eastAsia="zh-CN"/>
        </w:rPr>
        <w:t>202312003</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2024年临江公司饮用水</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202312003</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2024年临江公司饮用水</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202312003</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8"/>
        <w:gridCol w:w="2426"/>
        <w:gridCol w:w="2598"/>
        <w:gridCol w:w="760"/>
        <w:gridCol w:w="842"/>
        <w:gridCol w:w="968"/>
        <w:gridCol w:w="14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27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242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59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4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96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433"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30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val="0"/>
                <w:color w:val="auto"/>
                <w:sz w:val="21"/>
                <w:szCs w:val="21"/>
              </w:rPr>
            </w:pPr>
            <w:r>
              <w:rPr>
                <w:rFonts w:hint="eastAsia" w:ascii="宋体" w:hAnsi="宋体" w:eastAsia="宋体" w:cs="宋体"/>
                <w:i w:val="0"/>
                <w:iCs w:val="0"/>
                <w:color w:val="000000"/>
                <w:kern w:val="0"/>
                <w:sz w:val="24"/>
                <w:szCs w:val="24"/>
                <w:u w:val="none"/>
                <w:lang w:val="en-US" w:eastAsia="zh-CN" w:bidi="ar"/>
              </w:rPr>
              <w:t>1</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4"/>
                <w:szCs w:val="24"/>
                <w:u w:val="none"/>
                <w:lang w:val="en-US" w:eastAsia="zh-CN" w:bidi="ar"/>
              </w:rPr>
              <w:t>矿泉水</w:t>
            </w:r>
          </w:p>
        </w:tc>
        <w:tc>
          <w:tcPr>
            <w:tcW w:w="24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sz w:val="24"/>
                <w:szCs w:val="24"/>
                <w:u w:val="none"/>
                <w:lang w:val="en-US" w:eastAsia="zh-CN"/>
              </w:rPr>
              <w:t>农夫山泉</w:t>
            </w:r>
          </w:p>
        </w:tc>
        <w:tc>
          <w:tcPr>
            <w:tcW w:w="259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000000"/>
                <w:kern w:val="0"/>
                <w:sz w:val="24"/>
                <w:szCs w:val="24"/>
                <w:u w:val="none"/>
                <w:lang w:val="en-US" w:eastAsia="zh-CN" w:bidi="ar"/>
              </w:rPr>
              <w:t>380ml/瓶*24瓶</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4"/>
                <w:szCs w:val="24"/>
                <w:u w:val="none"/>
                <w:lang w:val="en-US" w:eastAsia="zh-CN" w:bidi="ar"/>
              </w:rPr>
              <w:t>360</w:t>
            </w:r>
          </w:p>
        </w:tc>
        <w:tc>
          <w:tcPr>
            <w:tcW w:w="84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sz w:val="24"/>
                <w:szCs w:val="24"/>
                <w:u w:val="none"/>
                <w:lang w:val="en-US" w:eastAsia="zh-CN"/>
              </w:rPr>
              <w:t>箱</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val="0"/>
                <w:color w:val="auto"/>
                <w:sz w:val="21"/>
                <w:szCs w:val="21"/>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sz w:val="24"/>
                <w:szCs w:val="24"/>
                <w:u w:val="none"/>
                <w:lang w:val="en-US" w:eastAsia="zh-CN"/>
              </w:rPr>
              <w:t>矿泉水</w:t>
            </w:r>
          </w:p>
        </w:tc>
        <w:tc>
          <w:tcPr>
            <w:tcW w:w="24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sz w:val="24"/>
                <w:szCs w:val="24"/>
                <w:u w:val="none"/>
                <w:lang w:val="en-US" w:eastAsia="zh-CN"/>
              </w:rPr>
              <w:t>农夫山泉</w:t>
            </w:r>
          </w:p>
        </w:tc>
        <w:tc>
          <w:tcPr>
            <w:tcW w:w="259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sz w:val="24"/>
                <w:szCs w:val="24"/>
                <w:u w:val="none"/>
                <w:lang w:val="en-US" w:eastAsia="zh-CN"/>
              </w:rPr>
              <w:t>4L/瓶*6瓶</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4"/>
                <w:szCs w:val="24"/>
                <w:u w:val="none"/>
                <w:lang w:val="en-US" w:eastAsia="zh-CN" w:bidi="ar"/>
              </w:rPr>
              <w:t>120</w:t>
            </w:r>
          </w:p>
        </w:tc>
        <w:tc>
          <w:tcPr>
            <w:tcW w:w="84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sz w:val="24"/>
                <w:szCs w:val="24"/>
                <w:u w:val="none"/>
                <w:lang w:val="en-US" w:eastAsia="zh-CN"/>
              </w:rPr>
              <w:t>箱</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val="0"/>
                <w:color w:val="auto"/>
                <w:sz w:val="21"/>
                <w:szCs w:val="21"/>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sz w:val="24"/>
                <w:szCs w:val="24"/>
                <w:u w:val="none"/>
                <w:lang w:val="en-US" w:eastAsia="zh-CN"/>
              </w:rPr>
              <w:t>矿泉水</w:t>
            </w:r>
          </w:p>
        </w:tc>
        <w:tc>
          <w:tcPr>
            <w:tcW w:w="24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sz w:val="24"/>
                <w:szCs w:val="24"/>
                <w:u w:val="none"/>
                <w:lang w:val="en-US" w:eastAsia="zh-CN"/>
              </w:rPr>
              <w:t>农夫山泉</w:t>
            </w:r>
          </w:p>
        </w:tc>
        <w:tc>
          <w:tcPr>
            <w:tcW w:w="259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sz w:val="24"/>
                <w:szCs w:val="24"/>
                <w:u w:val="none"/>
                <w:lang w:val="en-US" w:eastAsia="zh-CN"/>
              </w:rPr>
              <w:t>19L/桶</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3900</w:t>
            </w:r>
          </w:p>
        </w:tc>
        <w:tc>
          <w:tcPr>
            <w:tcW w:w="84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sz w:val="24"/>
                <w:szCs w:val="24"/>
                <w:u w:val="none"/>
                <w:lang w:val="en-US" w:eastAsia="zh-CN"/>
              </w:rPr>
              <w:t>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8"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8903"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8"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8903"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8"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8903"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2024年临江公司饮用水</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202312003</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2024年临江公司饮用水</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56352C"/>
    <w:rsid w:val="023E1286"/>
    <w:rsid w:val="030669ED"/>
    <w:rsid w:val="032B7E17"/>
    <w:rsid w:val="034B5FC8"/>
    <w:rsid w:val="04925647"/>
    <w:rsid w:val="04E634F4"/>
    <w:rsid w:val="050D04E5"/>
    <w:rsid w:val="05B622F4"/>
    <w:rsid w:val="06803F38"/>
    <w:rsid w:val="07013F3A"/>
    <w:rsid w:val="078B333A"/>
    <w:rsid w:val="07C24B12"/>
    <w:rsid w:val="07D15ABF"/>
    <w:rsid w:val="087E795F"/>
    <w:rsid w:val="09EC7123"/>
    <w:rsid w:val="09ED56C9"/>
    <w:rsid w:val="0B530D41"/>
    <w:rsid w:val="0BF7590B"/>
    <w:rsid w:val="0C492847"/>
    <w:rsid w:val="0CF31D21"/>
    <w:rsid w:val="0DBE1FBD"/>
    <w:rsid w:val="0EE3057E"/>
    <w:rsid w:val="0F111837"/>
    <w:rsid w:val="0F81598B"/>
    <w:rsid w:val="0FB91E94"/>
    <w:rsid w:val="10825D03"/>
    <w:rsid w:val="11C46A46"/>
    <w:rsid w:val="12E110C3"/>
    <w:rsid w:val="143E2438"/>
    <w:rsid w:val="14ED0EF5"/>
    <w:rsid w:val="15CB2DA0"/>
    <w:rsid w:val="166F3635"/>
    <w:rsid w:val="16806E74"/>
    <w:rsid w:val="17AF353E"/>
    <w:rsid w:val="17CF0144"/>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1F833F1"/>
    <w:rsid w:val="228D26CE"/>
    <w:rsid w:val="22916FA5"/>
    <w:rsid w:val="247C6E9E"/>
    <w:rsid w:val="25650E5F"/>
    <w:rsid w:val="26010880"/>
    <w:rsid w:val="26F15921"/>
    <w:rsid w:val="26F5161A"/>
    <w:rsid w:val="294E0F60"/>
    <w:rsid w:val="2987716A"/>
    <w:rsid w:val="29AE18A7"/>
    <w:rsid w:val="2A6366FF"/>
    <w:rsid w:val="2B3D5BF4"/>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7103BA1"/>
    <w:rsid w:val="37514AF4"/>
    <w:rsid w:val="377C0298"/>
    <w:rsid w:val="37B04D36"/>
    <w:rsid w:val="38AA1C6F"/>
    <w:rsid w:val="39C31C6C"/>
    <w:rsid w:val="3A6303AE"/>
    <w:rsid w:val="3A993EAE"/>
    <w:rsid w:val="3AB61186"/>
    <w:rsid w:val="3C283344"/>
    <w:rsid w:val="3C485F9D"/>
    <w:rsid w:val="3C7C70D7"/>
    <w:rsid w:val="3C940DD1"/>
    <w:rsid w:val="3C9A2D2B"/>
    <w:rsid w:val="3D2B4CB5"/>
    <w:rsid w:val="3DD1098B"/>
    <w:rsid w:val="3E0C6463"/>
    <w:rsid w:val="3EE43BF5"/>
    <w:rsid w:val="403E57B7"/>
    <w:rsid w:val="411A0F39"/>
    <w:rsid w:val="415A5C88"/>
    <w:rsid w:val="41CE08E1"/>
    <w:rsid w:val="42112513"/>
    <w:rsid w:val="433C7ACC"/>
    <w:rsid w:val="435518AD"/>
    <w:rsid w:val="43C04259"/>
    <w:rsid w:val="4559568A"/>
    <w:rsid w:val="45A47533"/>
    <w:rsid w:val="46BC402D"/>
    <w:rsid w:val="472961BF"/>
    <w:rsid w:val="475528CD"/>
    <w:rsid w:val="47B265AF"/>
    <w:rsid w:val="47D712BF"/>
    <w:rsid w:val="496717C4"/>
    <w:rsid w:val="4A063A4F"/>
    <w:rsid w:val="4A875AD1"/>
    <w:rsid w:val="4AAC0F57"/>
    <w:rsid w:val="4AE27CAC"/>
    <w:rsid w:val="4B1B2ECF"/>
    <w:rsid w:val="4B6E282F"/>
    <w:rsid w:val="4BAC48C9"/>
    <w:rsid w:val="4BB27DC6"/>
    <w:rsid w:val="4CEA2347"/>
    <w:rsid w:val="4D243428"/>
    <w:rsid w:val="4DD64459"/>
    <w:rsid w:val="4E1E04FA"/>
    <w:rsid w:val="4EFA25EF"/>
    <w:rsid w:val="4F9246A8"/>
    <w:rsid w:val="4FEB08B0"/>
    <w:rsid w:val="50A13664"/>
    <w:rsid w:val="50DD26D0"/>
    <w:rsid w:val="51937E4D"/>
    <w:rsid w:val="52383592"/>
    <w:rsid w:val="523875F5"/>
    <w:rsid w:val="52506204"/>
    <w:rsid w:val="53FA1DF3"/>
    <w:rsid w:val="54AB2D04"/>
    <w:rsid w:val="557B35BC"/>
    <w:rsid w:val="55DB6EB1"/>
    <w:rsid w:val="565C1CF5"/>
    <w:rsid w:val="571F3A0C"/>
    <w:rsid w:val="57F2034A"/>
    <w:rsid w:val="58207565"/>
    <w:rsid w:val="58235318"/>
    <w:rsid w:val="5902066A"/>
    <w:rsid w:val="59121C77"/>
    <w:rsid w:val="59DE0E09"/>
    <w:rsid w:val="59DF6851"/>
    <w:rsid w:val="5A283DD0"/>
    <w:rsid w:val="5A6D1E94"/>
    <w:rsid w:val="5ACD76EE"/>
    <w:rsid w:val="5AD36B10"/>
    <w:rsid w:val="5AE272CA"/>
    <w:rsid w:val="5AF56121"/>
    <w:rsid w:val="5B366E46"/>
    <w:rsid w:val="5B3D7F5F"/>
    <w:rsid w:val="5B460326"/>
    <w:rsid w:val="5EDB3650"/>
    <w:rsid w:val="5F0279C4"/>
    <w:rsid w:val="5F56549B"/>
    <w:rsid w:val="5F944466"/>
    <w:rsid w:val="60844C26"/>
    <w:rsid w:val="60A9029A"/>
    <w:rsid w:val="60FA16F8"/>
    <w:rsid w:val="611A0747"/>
    <w:rsid w:val="6139287F"/>
    <w:rsid w:val="63CF15A0"/>
    <w:rsid w:val="65A92947"/>
    <w:rsid w:val="661A50B7"/>
    <w:rsid w:val="673E5F91"/>
    <w:rsid w:val="67D6317A"/>
    <w:rsid w:val="67D649B5"/>
    <w:rsid w:val="689F1462"/>
    <w:rsid w:val="68ED6365"/>
    <w:rsid w:val="695732E1"/>
    <w:rsid w:val="6A4E3ABD"/>
    <w:rsid w:val="6AE63D7E"/>
    <w:rsid w:val="6B462C2B"/>
    <w:rsid w:val="6B8359E9"/>
    <w:rsid w:val="6BD277B9"/>
    <w:rsid w:val="6C321620"/>
    <w:rsid w:val="6DA02882"/>
    <w:rsid w:val="6DA12E69"/>
    <w:rsid w:val="6DBB3B60"/>
    <w:rsid w:val="6F0B4673"/>
    <w:rsid w:val="700E4F44"/>
    <w:rsid w:val="70173239"/>
    <w:rsid w:val="711D3FA5"/>
    <w:rsid w:val="721A5B23"/>
    <w:rsid w:val="722C0729"/>
    <w:rsid w:val="72B931C1"/>
    <w:rsid w:val="734A515C"/>
    <w:rsid w:val="738D03F5"/>
    <w:rsid w:val="73E442FB"/>
    <w:rsid w:val="75A51775"/>
    <w:rsid w:val="75D87DB8"/>
    <w:rsid w:val="767E5B01"/>
    <w:rsid w:val="778F44F9"/>
    <w:rsid w:val="77F2017E"/>
    <w:rsid w:val="78E370A5"/>
    <w:rsid w:val="79017606"/>
    <w:rsid w:val="79D7762B"/>
    <w:rsid w:val="79EB254B"/>
    <w:rsid w:val="7BA82ABD"/>
    <w:rsid w:val="7C284683"/>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1</TotalTime>
  <ScaleCrop>false</ScaleCrop>
  <LinksUpToDate>false</LinksUpToDate>
  <CharactersWithSpaces>29189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2023-12-04T06:11:55Z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