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仿宋_GB2312" w:hAnsi="宋体" w:eastAsia="仿宋_GB2312"/>
          <w:b/>
          <w:sz w:val="72"/>
          <w:szCs w:val="72"/>
        </w:rPr>
      </w:pPr>
      <w:r>
        <w:rPr>
          <w:rFonts w:hint="eastAsia" w:ascii="仿宋_GB2312" w:hAnsi="宋体" w:eastAsia="仿宋_GB2312"/>
          <w:b/>
          <w:sz w:val="72"/>
          <w:szCs w:val="72"/>
        </w:rPr>
        <w:t>杭州临江环境能源有限公司</w:t>
      </w:r>
    </w:p>
    <w:p>
      <w:pPr>
        <w:jc w:val="center"/>
        <w:rPr>
          <w:rFonts w:ascii="仿宋_GB2312" w:hAnsi="宋体" w:eastAsia="仿宋_GB2312"/>
          <w:b/>
          <w:sz w:val="84"/>
          <w:szCs w:val="84"/>
        </w:rPr>
      </w:pPr>
      <w:r>
        <w:rPr>
          <w:rFonts w:hint="eastAsia" w:ascii="仿宋_GB2312" w:hAnsi="宋体" w:eastAsia="仿宋_GB2312"/>
          <w:b/>
          <w:sz w:val="72"/>
          <w:szCs w:val="72"/>
        </w:rPr>
        <w:t>询价文件</w:t>
      </w:r>
    </w:p>
    <w:p>
      <w:pPr>
        <w:jc w:val="center"/>
        <w:rPr>
          <w:rFonts w:ascii="仿宋_GB2312" w:hAnsi="仿宋" w:eastAsia="仿宋_GB2312"/>
          <w:b/>
          <w:sz w:val="48"/>
          <w:szCs w:val="48"/>
        </w:rPr>
      </w:pPr>
    </w:p>
    <w:p>
      <w:pPr>
        <w:spacing w:line="360" w:lineRule="auto"/>
        <w:rPr>
          <w:rFonts w:ascii="仿宋_GB2312" w:hAnsi="仿宋" w:eastAsia="仿宋_GB2312"/>
          <w:sz w:val="40"/>
          <w:szCs w:val="48"/>
        </w:rPr>
      </w:pPr>
    </w:p>
    <w:p>
      <w:pPr>
        <w:spacing w:line="360" w:lineRule="auto"/>
        <w:rPr>
          <w:rFonts w:ascii="仿宋_GB2312" w:hAnsi="仿宋" w:eastAsia="仿宋_GB2312"/>
          <w:sz w:val="40"/>
          <w:szCs w:val="48"/>
        </w:rPr>
      </w:pPr>
    </w:p>
    <w:p>
      <w:pPr>
        <w:spacing w:line="360" w:lineRule="auto"/>
        <w:rPr>
          <w:rFonts w:ascii="仿宋_GB2312" w:hAnsi="仿宋" w:eastAsia="仿宋_GB2312"/>
          <w:sz w:val="40"/>
          <w:szCs w:val="48"/>
        </w:rPr>
      </w:pPr>
    </w:p>
    <w:p>
      <w:pPr>
        <w:spacing w:line="360" w:lineRule="auto"/>
        <w:jc w:val="center"/>
        <w:rPr>
          <w:rFonts w:hint="default" w:ascii="仿宋_GB2312" w:eastAsia="仿宋_GB2312"/>
          <w:sz w:val="32"/>
          <w:szCs w:val="32"/>
          <w:u w:val="single"/>
          <w:lang w:val="en-US" w:eastAsia="zh-CN"/>
        </w:rPr>
      </w:pPr>
      <w:r>
        <w:rPr>
          <w:rFonts w:hint="eastAsia" w:ascii="仿宋_GB2312" w:hAnsi="宋体" w:eastAsia="仿宋_GB2312"/>
          <w:sz w:val="32"/>
          <w:szCs w:val="32"/>
        </w:rPr>
        <w:t>采购</w:t>
      </w:r>
      <w:r>
        <w:rPr>
          <w:rFonts w:ascii="仿宋_GB2312" w:hAnsi="宋体" w:eastAsia="仿宋_GB2312"/>
          <w:sz w:val="32"/>
          <w:szCs w:val="32"/>
        </w:rPr>
        <w:t>编号：</w:t>
      </w:r>
      <w:r>
        <w:rPr>
          <w:rFonts w:hint="eastAsia" w:ascii="仿宋_GB2312" w:hAnsi="宋体" w:eastAsia="仿宋_GB2312"/>
          <w:sz w:val="32"/>
          <w:szCs w:val="32"/>
          <w:highlight w:val="none"/>
          <w:u w:val="single"/>
          <w:lang w:eastAsia="zh-CN"/>
        </w:rPr>
        <w:t>202</w:t>
      </w:r>
      <w:r>
        <w:rPr>
          <w:rFonts w:hint="eastAsia" w:ascii="仿宋_GB2312" w:hAnsi="宋体" w:eastAsia="仿宋_GB2312"/>
          <w:sz w:val="32"/>
          <w:szCs w:val="32"/>
          <w:highlight w:val="none"/>
          <w:u w:val="single"/>
          <w:lang w:val="en-US" w:eastAsia="zh-CN"/>
        </w:rPr>
        <w:t>308</w:t>
      </w:r>
      <w:r>
        <w:rPr>
          <w:rFonts w:hint="eastAsia" w:ascii="仿宋_GB2312" w:hAnsi="宋体" w:eastAsia="仿宋_GB2312"/>
          <w:sz w:val="32"/>
          <w:szCs w:val="32"/>
          <w:highlight w:val="none"/>
          <w:u w:val="single"/>
          <w:lang w:eastAsia="zh-CN"/>
        </w:rPr>
        <w:t>0</w:t>
      </w:r>
      <w:r>
        <w:rPr>
          <w:rFonts w:hint="eastAsia" w:ascii="仿宋_GB2312" w:hAnsi="宋体" w:eastAsia="仿宋_GB2312"/>
          <w:sz w:val="32"/>
          <w:szCs w:val="32"/>
          <w:highlight w:val="none"/>
          <w:u w:val="single"/>
          <w:lang w:val="en-US" w:eastAsia="zh-CN"/>
        </w:rPr>
        <w:t>06</w:t>
      </w:r>
    </w:p>
    <w:p>
      <w:pPr>
        <w:keepNext w:val="0"/>
        <w:keepLines w:val="0"/>
        <w:widowControl/>
        <w:suppressLineNumbers w:val="0"/>
        <w:jc w:val="left"/>
      </w:pPr>
      <w:bookmarkStart w:id="0" w:name="OLE_LINK52"/>
      <w:bookmarkStart w:id="1" w:name="OLE_LINK53"/>
      <w:r>
        <w:rPr>
          <w:rFonts w:hint="eastAsia" w:ascii="仿宋_GB2312" w:hAnsi="宋体" w:eastAsia="仿宋_GB2312"/>
          <w:sz w:val="32"/>
          <w:szCs w:val="32"/>
        </w:rPr>
        <w:t>项目名称：</w:t>
      </w:r>
      <w:bookmarkEnd w:id="0"/>
      <w:bookmarkEnd w:id="1"/>
      <w:bookmarkStart w:id="2" w:name="_Toc120087728"/>
      <w:bookmarkStart w:id="3" w:name="_Toc149122410"/>
      <w:r>
        <w:rPr>
          <w:rFonts w:hint="eastAsia" w:ascii="仿宋_GB2312" w:hAnsi="宋体" w:eastAsia="仿宋_GB2312"/>
          <w:sz w:val="32"/>
          <w:szCs w:val="32"/>
          <w:u w:val="single"/>
          <w:lang w:val="en-US" w:eastAsia="zh-CN"/>
        </w:rPr>
        <w:t>2023年临江公司区域性特殊危险废物集中处置中心</w:t>
      </w:r>
    </w:p>
    <w:p>
      <w:pPr>
        <w:spacing w:line="360" w:lineRule="auto"/>
        <w:ind w:firstLine="80" w:firstLineChars="25"/>
        <w:jc w:val="center"/>
        <w:rPr>
          <w:rFonts w:hint="eastAsia" w:ascii="仿宋_GB2312" w:hAnsi="宋体" w:eastAsia="仿宋_GB2312"/>
          <w:sz w:val="32"/>
          <w:szCs w:val="32"/>
          <w:u w:val="single"/>
        </w:rPr>
      </w:pPr>
      <w:r>
        <w:rPr>
          <w:rFonts w:hint="eastAsia" w:ascii="仿宋_GB2312" w:hAnsi="宋体" w:eastAsia="仿宋_GB2312"/>
          <w:sz w:val="32"/>
          <w:szCs w:val="32"/>
          <w:u w:val="single"/>
          <w:lang w:val="en-US" w:eastAsia="zh-CN"/>
        </w:rPr>
        <w:t>认定咨询服务采购</w:t>
      </w:r>
      <w:r>
        <w:rPr>
          <w:rFonts w:hint="eastAsia" w:ascii="仿宋_GB2312" w:hAnsi="宋体" w:eastAsia="仿宋_GB2312"/>
          <w:sz w:val="32"/>
          <w:szCs w:val="32"/>
          <w:u w:val="single"/>
        </w:rPr>
        <w:t>项目</w:t>
      </w:r>
      <w:bookmarkEnd w:id="2"/>
      <w:bookmarkEnd w:id="3"/>
    </w:p>
    <w:p>
      <w:pPr>
        <w:rPr>
          <w:sz w:val="84"/>
        </w:rPr>
      </w:pPr>
    </w:p>
    <w:p>
      <w:pPr>
        <w:rPr>
          <w:sz w:val="84"/>
        </w:rPr>
      </w:pPr>
    </w:p>
    <w:p>
      <w:pPr>
        <w:rPr>
          <w:sz w:val="84"/>
        </w:rPr>
      </w:pPr>
    </w:p>
    <w:p>
      <w:pPr>
        <w:snapToGrid w:val="0"/>
        <w:spacing w:line="480" w:lineRule="auto"/>
        <w:jc w:val="center"/>
        <w:rPr>
          <w:rFonts w:ascii="仿宋_GB2312" w:hAnsi="宋体" w:eastAsia="仿宋_GB2312"/>
          <w:sz w:val="32"/>
          <w:szCs w:val="32"/>
        </w:rPr>
      </w:pPr>
      <w:r>
        <w:rPr>
          <w:rFonts w:hint="eastAsia" w:ascii="仿宋_GB2312" w:hAnsi="宋体" w:eastAsia="仿宋_GB2312"/>
          <w:sz w:val="32"/>
          <w:szCs w:val="32"/>
        </w:rPr>
        <w:t>杭州临江环境能源有限公司</w:t>
      </w:r>
    </w:p>
    <w:p>
      <w:pPr>
        <w:spacing w:line="360" w:lineRule="auto"/>
        <w:jc w:val="center"/>
        <w:rPr>
          <w:rFonts w:ascii="仿宋_GB2312" w:hAnsi="宋体" w:eastAsia="仿宋_GB2312"/>
          <w:sz w:val="32"/>
          <w:szCs w:val="32"/>
        </w:rPr>
      </w:pPr>
      <w:r>
        <w:rPr>
          <w:rFonts w:hint="eastAsia" w:ascii="仿宋_GB2312" w:hAnsi="宋体" w:eastAsia="仿宋_GB2312"/>
          <w:sz w:val="32"/>
          <w:szCs w:val="32"/>
        </w:rPr>
        <w:t>二○二</w:t>
      </w:r>
      <w:r>
        <w:rPr>
          <w:rFonts w:hint="eastAsia" w:ascii="仿宋_GB2312" w:hAnsi="宋体" w:eastAsia="仿宋_GB2312"/>
          <w:sz w:val="32"/>
          <w:szCs w:val="32"/>
          <w:lang w:val="en-US" w:eastAsia="zh-CN"/>
        </w:rPr>
        <w:t>三</w:t>
      </w:r>
      <w:r>
        <w:rPr>
          <w:rFonts w:hint="eastAsia" w:ascii="仿宋_GB2312" w:hAnsi="宋体" w:eastAsia="仿宋_GB2312"/>
          <w:sz w:val="32"/>
          <w:szCs w:val="32"/>
        </w:rPr>
        <w:t>年</w:t>
      </w:r>
      <w:r>
        <w:rPr>
          <w:rFonts w:hint="eastAsia" w:ascii="仿宋_GB2312" w:hAnsi="宋体" w:eastAsia="仿宋_GB2312"/>
          <w:sz w:val="32"/>
          <w:szCs w:val="32"/>
          <w:lang w:val="en-US" w:eastAsia="zh-CN"/>
        </w:rPr>
        <w:t>八</w:t>
      </w:r>
      <w:r>
        <w:rPr>
          <w:rFonts w:hint="eastAsia" w:ascii="仿宋_GB2312" w:hAnsi="宋体" w:eastAsia="仿宋_GB2312"/>
          <w:sz w:val="32"/>
          <w:szCs w:val="32"/>
        </w:rPr>
        <w:t>月</w:t>
      </w:r>
    </w:p>
    <w:p>
      <w:pPr>
        <w:spacing w:line="360" w:lineRule="auto"/>
        <w:jc w:val="center"/>
        <w:rPr>
          <w:rFonts w:ascii="仿宋_GB2312" w:hAnsi="宋体" w:eastAsia="仿宋_GB2312"/>
          <w:sz w:val="32"/>
          <w:szCs w:val="32"/>
        </w:rPr>
      </w:pPr>
      <w:r>
        <w:rPr>
          <w:rFonts w:ascii="仿宋_GB2312" w:hAnsi="宋体" w:eastAsia="仿宋_GB2312"/>
          <w:sz w:val="32"/>
          <w:szCs w:val="32"/>
        </w:rPr>
        <w:br w:type="page"/>
      </w:r>
      <w:r>
        <w:rPr>
          <w:rFonts w:hint="eastAsia" w:ascii="仿宋_GB2312" w:hAnsi="宋体" w:eastAsia="仿宋_GB2312"/>
          <w:sz w:val="52"/>
          <w:szCs w:val="32"/>
        </w:rPr>
        <w:t>目录</w:t>
      </w:r>
    </w:p>
    <w:p>
      <w:pPr>
        <w:pStyle w:val="2"/>
        <w:tabs>
          <w:tab w:val="right" w:leader="dot" w:pos="9060"/>
        </w:tabs>
        <w:rPr>
          <w:rFonts w:ascii="仿宋_GB2312" w:hAnsi="Calibri" w:eastAsia="仿宋_GB2312"/>
          <w:b w:val="0"/>
          <w:caps w:val="0"/>
          <w:sz w:val="32"/>
          <w:szCs w:val="32"/>
        </w:rPr>
      </w:pPr>
      <w:r>
        <w:rPr>
          <w:rFonts w:hint="eastAsia" w:ascii="仿宋_GB2312" w:eastAsia="仿宋_GB2312"/>
          <w:sz w:val="32"/>
          <w:szCs w:val="32"/>
        </w:rPr>
        <w:fldChar w:fldCharType="begin"/>
      </w:r>
      <w:r>
        <w:rPr>
          <w:rFonts w:hint="eastAsia" w:ascii="仿宋_GB2312" w:eastAsia="仿宋_GB2312"/>
          <w:sz w:val="32"/>
          <w:szCs w:val="32"/>
        </w:rPr>
        <w:instrText xml:space="preserve"> TOC \o "1-3" \h \z \u </w:instrText>
      </w:r>
      <w:r>
        <w:rPr>
          <w:rFonts w:hint="eastAsia" w:ascii="仿宋_GB2312" w:eastAsia="仿宋_GB2312"/>
          <w:sz w:val="32"/>
          <w:szCs w:val="32"/>
        </w:rPr>
        <w:fldChar w:fldCharType="separate"/>
      </w:r>
      <w:r>
        <w:rPr>
          <w:sz w:val="32"/>
          <w:szCs w:val="32"/>
        </w:rPr>
        <w:fldChar w:fldCharType="begin"/>
      </w:r>
      <w:r>
        <w:rPr>
          <w:sz w:val="32"/>
          <w:szCs w:val="32"/>
        </w:rPr>
        <w:instrText xml:space="preserve"> HYPERLINK \l "_Toc530583921" </w:instrText>
      </w:r>
      <w:r>
        <w:rPr>
          <w:sz w:val="32"/>
          <w:szCs w:val="32"/>
        </w:rPr>
        <w:fldChar w:fldCharType="separate"/>
      </w:r>
      <w:r>
        <w:rPr>
          <w:rStyle w:val="16"/>
          <w:rFonts w:hint="eastAsia" w:ascii="仿宋_GB2312" w:eastAsia="仿宋_GB2312"/>
          <w:b w:val="0"/>
          <w:snapToGrid w:val="0"/>
          <w:sz w:val="32"/>
          <w:szCs w:val="32"/>
        </w:rPr>
        <w:t>第一部分   询价公告</w:t>
      </w:r>
      <w:bookmarkStart w:id="4" w:name="_Hlt4078678"/>
      <w:bookmarkStart w:id="5" w:name="_Hlt4078679"/>
      <w:r>
        <w:rPr>
          <w:rFonts w:hint="eastAsia" w:ascii="仿宋_GB2312" w:eastAsia="仿宋_GB2312"/>
          <w:b w:val="0"/>
          <w:sz w:val="32"/>
          <w:szCs w:val="32"/>
        </w:rPr>
        <w:tab/>
      </w:r>
      <w:bookmarkEnd w:id="4"/>
      <w:bookmarkEnd w:id="5"/>
      <w:r>
        <w:rPr>
          <w:rFonts w:hint="eastAsia" w:ascii="仿宋_GB2312" w:eastAsia="仿宋_GB2312"/>
          <w:b w:val="0"/>
          <w:sz w:val="32"/>
          <w:szCs w:val="32"/>
        </w:rPr>
        <w:t>3</w:t>
      </w:r>
      <w:r>
        <w:rPr>
          <w:rFonts w:hint="eastAsia" w:ascii="仿宋_GB2312" w:eastAsia="仿宋_GB2312"/>
          <w:b w:val="0"/>
          <w:sz w:val="32"/>
          <w:szCs w:val="32"/>
        </w:rPr>
        <w:fldChar w:fldCharType="end"/>
      </w:r>
    </w:p>
    <w:p>
      <w:pPr>
        <w:pStyle w:val="2"/>
        <w:tabs>
          <w:tab w:val="right" w:leader="dot" w:pos="9060"/>
        </w:tabs>
        <w:rPr>
          <w:rFonts w:ascii="仿宋_GB2312" w:hAnsi="Calibri" w:eastAsia="仿宋_GB2312"/>
          <w:b w:val="0"/>
          <w:caps w:val="0"/>
          <w:sz w:val="32"/>
          <w:szCs w:val="32"/>
        </w:rPr>
      </w:pPr>
      <w:r>
        <w:rPr>
          <w:sz w:val="32"/>
          <w:szCs w:val="32"/>
        </w:rPr>
        <w:fldChar w:fldCharType="begin"/>
      </w:r>
      <w:r>
        <w:rPr>
          <w:sz w:val="32"/>
          <w:szCs w:val="32"/>
        </w:rPr>
        <w:instrText xml:space="preserve"> HYPERLINK \l "_Toc530583922" </w:instrText>
      </w:r>
      <w:r>
        <w:rPr>
          <w:sz w:val="32"/>
          <w:szCs w:val="32"/>
        </w:rPr>
        <w:fldChar w:fldCharType="separate"/>
      </w:r>
      <w:r>
        <w:rPr>
          <w:rStyle w:val="16"/>
          <w:rFonts w:hint="eastAsia" w:ascii="仿宋_GB2312" w:eastAsia="仿宋_GB2312"/>
          <w:b w:val="0"/>
          <w:snapToGrid w:val="0"/>
          <w:sz w:val="32"/>
          <w:szCs w:val="32"/>
        </w:rPr>
        <w:t>第二部分   采购须知</w:t>
      </w:r>
      <w:r>
        <w:rPr>
          <w:rFonts w:hint="eastAsia" w:ascii="仿宋_GB2312" w:eastAsia="仿宋_GB2312"/>
          <w:b w:val="0"/>
          <w:sz w:val="32"/>
          <w:szCs w:val="32"/>
        </w:rPr>
        <w:tab/>
      </w:r>
      <w:r>
        <w:rPr>
          <w:rFonts w:hint="eastAsia" w:ascii="仿宋_GB2312" w:eastAsia="仿宋_GB2312"/>
          <w:b w:val="0"/>
          <w:sz w:val="32"/>
          <w:szCs w:val="32"/>
          <w:lang w:val="en-US" w:eastAsia="zh-CN"/>
        </w:rPr>
        <w:t>6</w:t>
      </w:r>
      <w:r>
        <w:rPr>
          <w:rFonts w:hint="eastAsia" w:ascii="仿宋_GB2312" w:eastAsia="仿宋_GB2312"/>
          <w:b w:val="0"/>
          <w:sz w:val="32"/>
          <w:szCs w:val="32"/>
        </w:rPr>
        <w:fldChar w:fldCharType="end"/>
      </w:r>
    </w:p>
    <w:p>
      <w:pPr>
        <w:pStyle w:val="2"/>
        <w:tabs>
          <w:tab w:val="right" w:leader="dot" w:pos="9060"/>
        </w:tabs>
        <w:rPr>
          <w:rFonts w:hint="eastAsia" w:ascii="仿宋_GB2312" w:hAnsi="Calibri" w:eastAsia="仿宋_GB2312"/>
          <w:b w:val="0"/>
          <w:caps w:val="0"/>
          <w:sz w:val="32"/>
          <w:szCs w:val="32"/>
          <w:lang w:val="en-US" w:eastAsia="zh-CN"/>
        </w:rPr>
      </w:pPr>
      <w:r>
        <w:rPr>
          <w:sz w:val="32"/>
          <w:szCs w:val="32"/>
        </w:rPr>
        <w:fldChar w:fldCharType="begin"/>
      </w:r>
      <w:r>
        <w:rPr>
          <w:sz w:val="32"/>
          <w:szCs w:val="32"/>
        </w:rPr>
        <w:instrText xml:space="preserve"> HYPERLINK \l "_Toc530583923" </w:instrText>
      </w:r>
      <w:r>
        <w:rPr>
          <w:sz w:val="32"/>
          <w:szCs w:val="32"/>
        </w:rPr>
        <w:fldChar w:fldCharType="separate"/>
      </w:r>
      <w:r>
        <w:rPr>
          <w:rStyle w:val="16"/>
          <w:rFonts w:hint="eastAsia" w:ascii="仿宋_GB2312" w:eastAsia="仿宋_GB2312"/>
          <w:b w:val="0"/>
          <w:snapToGrid w:val="0"/>
          <w:sz w:val="32"/>
          <w:szCs w:val="32"/>
        </w:rPr>
        <w:t>第三部分   询价内容</w:t>
      </w:r>
      <w:r>
        <w:rPr>
          <w:rFonts w:hint="eastAsia" w:ascii="仿宋_GB2312" w:eastAsia="仿宋_GB2312"/>
          <w:b w:val="0"/>
          <w:sz w:val="32"/>
          <w:szCs w:val="32"/>
        </w:rPr>
        <w:tab/>
      </w:r>
      <w:r>
        <w:rPr>
          <w:rFonts w:hint="eastAsia" w:ascii="仿宋_GB2312" w:eastAsia="仿宋_GB2312"/>
          <w:b w:val="0"/>
          <w:sz w:val="32"/>
          <w:szCs w:val="32"/>
          <w:lang w:val="en-US" w:eastAsia="zh-CN"/>
        </w:rPr>
        <w:t>1</w:t>
      </w:r>
      <w:r>
        <w:rPr>
          <w:rFonts w:hint="eastAsia" w:ascii="仿宋_GB2312" w:eastAsia="仿宋_GB2312"/>
          <w:b w:val="0"/>
          <w:sz w:val="32"/>
          <w:szCs w:val="32"/>
        </w:rPr>
        <w:fldChar w:fldCharType="end"/>
      </w:r>
      <w:r>
        <w:rPr>
          <w:rFonts w:hint="eastAsia" w:ascii="仿宋_GB2312" w:eastAsia="仿宋_GB2312"/>
          <w:b w:val="0"/>
          <w:sz w:val="32"/>
          <w:szCs w:val="32"/>
          <w:lang w:val="en-US" w:eastAsia="zh-CN"/>
        </w:rPr>
        <w:t>1</w:t>
      </w:r>
    </w:p>
    <w:p>
      <w:pPr>
        <w:pStyle w:val="2"/>
        <w:tabs>
          <w:tab w:val="right" w:leader="dot" w:pos="9060"/>
        </w:tabs>
        <w:rPr>
          <w:rFonts w:hint="eastAsia" w:ascii="仿宋_GB2312" w:hAnsi="Calibri" w:eastAsia="仿宋_GB2312"/>
          <w:b w:val="0"/>
          <w:caps w:val="0"/>
          <w:sz w:val="32"/>
          <w:szCs w:val="32"/>
          <w:lang w:val="en-US" w:eastAsia="zh-CN"/>
        </w:rPr>
      </w:pPr>
      <w:r>
        <w:rPr>
          <w:sz w:val="32"/>
          <w:szCs w:val="32"/>
        </w:rPr>
        <w:fldChar w:fldCharType="begin"/>
      </w:r>
      <w:r>
        <w:rPr>
          <w:sz w:val="32"/>
          <w:szCs w:val="32"/>
        </w:rPr>
        <w:instrText xml:space="preserve"> HYPERLINK \l "_Toc530583924" </w:instrText>
      </w:r>
      <w:r>
        <w:rPr>
          <w:sz w:val="32"/>
          <w:szCs w:val="32"/>
        </w:rPr>
        <w:fldChar w:fldCharType="separate"/>
      </w:r>
      <w:r>
        <w:rPr>
          <w:rStyle w:val="16"/>
          <w:rFonts w:hint="eastAsia" w:ascii="仿宋_GB2312" w:eastAsia="仿宋_GB2312"/>
          <w:b w:val="0"/>
          <w:snapToGrid w:val="0"/>
          <w:sz w:val="32"/>
          <w:szCs w:val="32"/>
        </w:rPr>
        <w:t>第四部分   报价文件格式</w:t>
      </w:r>
      <w:r>
        <w:rPr>
          <w:rFonts w:hint="eastAsia" w:ascii="仿宋_GB2312" w:eastAsia="仿宋_GB2312"/>
          <w:b w:val="0"/>
          <w:sz w:val="32"/>
          <w:szCs w:val="32"/>
        </w:rPr>
        <w:tab/>
      </w:r>
      <w:r>
        <w:rPr>
          <w:rFonts w:hint="eastAsia" w:ascii="仿宋_GB2312" w:eastAsia="仿宋_GB2312"/>
          <w:b w:val="0"/>
          <w:sz w:val="32"/>
          <w:szCs w:val="32"/>
          <w:lang w:val="en-US" w:eastAsia="zh-CN"/>
        </w:rPr>
        <w:t>1</w:t>
      </w:r>
      <w:r>
        <w:rPr>
          <w:rFonts w:hint="eastAsia" w:ascii="仿宋_GB2312" w:eastAsia="仿宋_GB2312"/>
          <w:b w:val="0"/>
          <w:sz w:val="32"/>
          <w:szCs w:val="32"/>
        </w:rPr>
        <w:fldChar w:fldCharType="end"/>
      </w:r>
      <w:r>
        <w:rPr>
          <w:rFonts w:hint="eastAsia" w:ascii="仿宋_GB2312" w:eastAsia="仿宋_GB2312"/>
          <w:b w:val="0"/>
          <w:sz w:val="32"/>
          <w:szCs w:val="32"/>
          <w:lang w:val="en-US" w:eastAsia="zh-CN"/>
        </w:rPr>
        <w:t>2</w:t>
      </w:r>
    </w:p>
    <w:p>
      <w:pPr>
        <w:pStyle w:val="2"/>
        <w:tabs>
          <w:tab w:val="right" w:leader="dot" w:pos="9060"/>
        </w:tabs>
        <w:rPr>
          <w:rFonts w:hint="eastAsia" w:ascii="仿宋" w:hAnsi="仿宋" w:eastAsia="仿宋" w:cs="仿宋"/>
          <w:sz w:val="32"/>
          <w:szCs w:val="32"/>
          <w:lang w:val="en-US" w:eastAsia="zh-CN"/>
        </w:rPr>
      </w:pPr>
      <w:r>
        <w:rPr>
          <w:rFonts w:hint="eastAsia" w:ascii="仿宋_GB2312" w:eastAsia="仿宋_GB2312"/>
          <w:sz w:val="32"/>
          <w:szCs w:val="32"/>
        </w:rPr>
        <w:fldChar w:fldCharType="end"/>
      </w:r>
      <w:r>
        <w:rPr>
          <w:rFonts w:hint="eastAsia" w:ascii="仿宋" w:hAnsi="仿宋" w:eastAsia="仿宋" w:cs="仿宋"/>
          <w:b w:val="0"/>
          <w:bCs/>
          <w:sz w:val="32"/>
          <w:szCs w:val="32"/>
        </w:rPr>
        <w:fldChar w:fldCharType="begin"/>
      </w:r>
      <w:r>
        <w:rPr>
          <w:rFonts w:hint="eastAsia" w:ascii="仿宋" w:hAnsi="仿宋" w:eastAsia="仿宋" w:cs="仿宋"/>
          <w:b w:val="0"/>
          <w:bCs/>
          <w:sz w:val="32"/>
          <w:szCs w:val="32"/>
        </w:rPr>
        <w:instrText xml:space="preserve"> HYPERLINK \l "_Toc530583924" </w:instrText>
      </w:r>
      <w:r>
        <w:rPr>
          <w:rFonts w:hint="eastAsia" w:ascii="仿宋" w:hAnsi="仿宋" w:eastAsia="仿宋" w:cs="仿宋"/>
          <w:b w:val="0"/>
          <w:bCs/>
          <w:sz w:val="32"/>
          <w:szCs w:val="32"/>
        </w:rPr>
        <w:fldChar w:fldCharType="separate"/>
      </w:r>
      <w:r>
        <w:rPr>
          <w:rFonts w:hint="eastAsia" w:ascii="仿宋" w:hAnsi="仿宋" w:eastAsia="仿宋" w:cs="仿宋"/>
          <w:b w:val="0"/>
          <w:bCs/>
          <w:sz w:val="32"/>
          <w:szCs w:val="32"/>
        </w:rPr>
        <w:t>第</w:t>
      </w:r>
      <w:r>
        <w:rPr>
          <w:rFonts w:hint="eastAsia" w:ascii="仿宋" w:hAnsi="仿宋" w:eastAsia="仿宋" w:cs="仿宋"/>
          <w:b w:val="0"/>
          <w:bCs/>
          <w:sz w:val="32"/>
          <w:szCs w:val="32"/>
          <w:lang w:eastAsia="zh-CN"/>
        </w:rPr>
        <w:t>五</w:t>
      </w:r>
      <w:r>
        <w:rPr>
          <w:rFonts w:hint="eastAsia" w:ascii="仿宋" w:hAnsi="仿宋" w:eastAsia="仿宋" w:cs="仿宋"/>
          <w:b w:val="0"/>
          <w:bCs/>
          <w:sz w:val="32"/>
          <w:szCs w:val="32"/>
        </w:rPr>
        <w:t xml:space="preserve">部分   </w:t>
      </w:r>
      <w:r>
        <w:rPr>
          <w:rFonts w:hint="eastAsia" w:ascii="仿宋" w:hAnsi="仿宋" w:eastAsia="仿宋" w:cs="仿宋"/>
          <w:b w:val="0"/>
          <w:bCs/>
          <w:sz w:val="32"/>
          <w:szCs w:val="32"/>
          <w:lang w:eastAsia="zh-CN"/>
        </w:rPr>
        <w:t>合同条款</w:t>
      </w:r>
      <w:r>
        <w:rPr>
          <w:rFonts w:hint="eastAsia" w:ascii="仿宋_GB2312" w:eastAsia="仿宋_GB2312"/>
          <w:b w:val="0"/>
          <w:sz w:val="32"/>
          <w:szCs w:val="32"/>
        </w:rPr>
        <w:tab/>
      </w:r>
      <w:r>
        <w:rPr>
          <w:rFonts w:hint="eastAsia" w:ascii="仿宋" w:hAnsi="仿宋" w:eastAsia="仿宋" w:cs="仿宋"/>
          <w:b w:val="0"/>
          <w:bCs/>
          <w:sz w:val="32"/>
          <w:szCs w:val="32"/>
          <w:lang w:val="en-US" w:eastAsia="zh-CN"/>
        </w:rPr>
        <w:t>2</w:t>
      </w:r>
      <w:r>
        <w:rPr>
          <w:rFonts w:hint="eastAsia" w:ascii="仿宋" w:hAnsi="仿宋" w:eastAsia="仿宋" w:cs="仿宋"/>
          <w:b w:val="0"/>
          <w:bCs/>
          <w:sz w:val="32"/>
          <w:szCs w:val="32"/>
        </w:rPr>
        <w:fldChar w:fldCharType="end"/>
      </w:r>
      <w:r>
        <w:rPr>
          <w:rFonts w:hint="eastAsia" w:ascii="仿宋" w:hAnsi="仿宋" w:eastAsia="仿宋" w:cs="仿宋"/>
          <w:b w:val="0"/>
          <w:bCs/>
          <w:sz w:val="32"/>
          <w:szCs w:val="32"/>
          <w:lang w:val="en-US" w:eastAsia="zh-CN"/>
        </w:rPr>
        <w:t>0</w:t>
      </w:r>
    </w:p>
    <w:p>
      <w:pPr>
        <w:rPr>
          <w:rFonts w:ascii="仿宋_GB2312" w:eastAsia="仿宋_GB2312"/>
          <w:sz w:val="36"/>
        </w:rPr>
      </w:pPr>
    </w:p>
    <w:p>
      <w:pPr>
        <w:rPr>
          <w:rFonts w:ascii="仿宋_GB2312" w:eastAsia="仿宋_GB2312"/>
          <w:sz w:val="36"/>
        </w:rPr>
      </w:pPr>
    </w:p>
    <w:p>
      <w:pPr>
        <w:snapToGrid w:val="0"/>
        <w:spacing w:line="360" w:lineRule="auto"/>
        <w:jc w:val="center"/>
        <w:rPr>
          <w:rFonts w:ascii="仿宋_GB2312" w:eastAsia="仿宋_GB2312"/>
          <w:snapToGrid w:val="0"/>
          <w:sz w:val="24"/>
          <w:szCs w:val="24"/>
        </w:rPr>
      </w:pPr>
      <w:r>
        <w:rPr>
          <w:rFonts w:ascii="仿宋_GB2312" w:hAnsi="宋体" w:eastAsia="仿宋_GB2312"/>
          <w:sz w:val="32"/>
          <w:szCs w:val="32"/>
        </w:rPr>
        <w:br w:type="page"/>
      </w:r>
      <w:bookmarkStart w:id="6" w:name="_Toc530583921"/>
      <w:bookmarkStart w:id="7" w:name="_Toc530583878"/>
      <w:r>
        <w:rPr>
          <w:rFonts w:hint="eastAsia" w:ascii="仿宋_GB2312" w:hAnsi="Arial" w:eastAsia="仿宋_GB2312" w:cs="Times New Roman"/>
          <w:b/>
          <w:snapToGrid w:val="0"/>
          <w:color w:val="000000"/>
          <w:kern w:val="44"/>
          <w:sz w:val="44"/>
          <w:szCs w:val="44"/>
          <w:lang w:val="en-US" w:eastAsia="zh-CN" w:bidi="ar-SA"/>
        </w:rPr>
        <w:t>第一部分   询价公告</w:t>
      </w:r>
      <w:bookmarkEnd w:id="6"/>
      <w:bookmarkEnd w:id="7"/>
    </w:p>
    <w:p>
      <w:pPr>
        <w:snapToGrid w:val="0"/>
        <w:spacing w:line="360" w:lineRule="auto"/>
        <w:ind w:firstLine="585"/>
        <w:jc w:val="left"/>
        <w:rPr>
          <w:rFonts w:hint="eastAsia" w:ascii="仿宋_GB2312" w:eastAsia="仿宋_GB2312"/>
          <w:sz w:val="30"/>
          <w:szCs w:val="30"/>
          <w:lang w:val="en-US" w:eastAsia="zh-CN"/>
        </w:rPr>
      </w:pPr>
      <w:r>
        <w:rPr>
          <w:rFonts w:hint="eastAsia" w:ascii="仿宋_GB2312" w:eastAsia="仿宋_GB2312"/>
          <w:sz w:val="30"/>
          <w:szCs w:val="30"/>
          <w:lang w:val="en-US" w:eastAsia="zh-CN"/>
        </w:rPr>
        <w:t>杭州临江环境能源有限公司现需确定第三方咨询服务单位为我司提供区域性特殊危险废物集中处置中心认定技术咨询及服务指导，编制可行性研究报告,欢迎符合要求的单位积极参与。</w:t>
      </w:r>
    </w:p>
    <w:p>
      <w:pPr>
        <w:numPr>
          <w:ilvl w:val="0"/>
          <w:numId w:val="0"/>
        </w:numPr>
        <w:adjustRightInd w:val="0"/>
        <w:snapToGrid w:val="0"/>
        <w:spacing w:line="360" w:lineRule="auto"/>
        <w:ind w:left="540" w:leftChars="0"/>
        <w:jc w:val="left"/>
        <w:textAlignment w:val="baseline"/>
        <w:rPr>
          <w:rFonts w:ascii="仿宋_GB2312" w:eastAsia="仿宋_GB2312"/>
          <w:sz w:val="30"/>
          <w:szCs w:val="30"/>
        </w:rPr>
      </w:pPr>
      <w:r>
        <w:rPr>
          <w:rFonts w:hint="eastAsia" w:ascii="仿宋_GB2312" w:eastAsia="仿宋_GB2312"/>
          <w:sz w:val="30"/>
          <w:szCs w:val="30"/>
          <w:lang w:val="en-US" w:eastAsia="zh-CN"/>
        </w:rPr>
        <w:t>一、</w:t>
      </w:r>
      <w:r>
        <w:rPr>
          <w:rFonts w:hint="eastAsia" w:ascii="仿宋_GB2312" w:eastAsia="仿宋_GB2312"/>
          <w:sz w:val="30"/>
          <w:szCs w:val="30"/>
        </w:rPr>
        <w:t>采购内容及相关说明。</w:t>
      </w:r>
    </w:p>
    <w:p>
      <w:pPr>
        <w:pStyle w:val="2"/>
        <w:spacing w:line="360" w:lineRule="auto"/>
        <w:ind w:left="600"/>
        <w:rPr>
          <w:rFonts w:hint="default" w:ascii="仿宋_GB2312" w:hAnsi="Times New Roman" w:eastAsia="仿宋_GB2312" w:cs="Times New Roman"/>
          <w:b w:val="0"/>
          <w:caps w:val="0"/>
          <w:kern w:val="2"/>
          <w:sz w:val="30"/>
          <w:szCs w:val="30"/>
          <w:highlight w:val="none"/>
          <w:lang w:val="en-US" w:eastAsia="zh-CN" w:bidi="ar-SA"/>
        </w:rPr>
      </w:pPr>
      <w:r>
        <w:rPr>
          <w:rFonts w:hint="eastAsia" w:ascii="仿宋_GB2312" w:hAnsi="Times New Roman" w:eastAsia="仿宋_GB2312" w:cs="Times New Roman"/>
          <w:b w:val="0"/>
          <w:caps w:val="0"/>
          <w:kern w:val="2"/>
          <w:sz w:val="30"/>
          <w:szCs w:val="30"/>
          <w:highlight w:val="none"/>
          <w:lang w:val="en-US" w:eastAsia="zh-CN" w:bidi="ar-SA"/>
        </w:rPr>
        <w:t>1.项目编号：</w:t>
      </w:r>
      <w:r>
        <w:rPr>
          <w:rFonts w:hint="eastAsia" w:ascii="仿宋_GB2312" w:eastAsia="仿宋_GB2312" w:cs="Times New Roman"/>
          <w:b w:val="0"/>
          <w:caps w:val="0"/>
          <w:kern w:val="2"/>
          <w:sz w:val="30"/>
          <w:szCs w:val="30"/>
          <w:highlight w:val="none"/>
          <w:lang w:val="en-US" w:eastAsia="zh-CN" w:bidi="ar-SA"/>
        </w:rPr>
        <w:t>202308006</w:t>
      </w:r>
    </w:p>
    <w:p>
      <w:pPr>
        <w:pStyle w:val="2"/>
        <w:spacing w:line="360" w:lineRule="auto"/>
        <w:ind w:left="600"/>
        <w:rPr>
          <w:rFonts w:hint="eastAsia" w:ascii="仿宋_GB2312" w:hAnsi="Times New Roman" w:eastAsia="仿宋_GB2312" w:cs="Times New Roman"/>
          <w:b w:val="0"/>
          <w:caps w:val="0"/>
          <w:kern w:val="2"/>
          <w:sz w:val="30"/>
          <w:szCs w:val="30"/>
          <w:lang w:val="en-US" w:eastAsia="zh-CN" w:bidi="ar-SA"/>
        </w:rPr>
      </w:pPr>
      <w:r>
        <w:rPr>
          <w:rFonts w:hint="eastAsia" w:ascii="仿宋_GB2312" w:hAnsi="Times New Roman" w:eastAsia="仿宋_GB2312" w:cs="Times New Roman"/>
          <w:b w:val="0"/>
          <w:caps w:val="0"/>
          <w:kern w:val="2"/>
          <w:sz w:val="30"/>
          <w:szCs w:val="30"/>
          <w:lang w:val="en-US" w:eastAsia="zh-CN" w:bidi="ar-SA"/>
        </w:rPr>
        <w:t>2.采购内容：</w:t>
      </w:r>
      <w:r>
        <w:rPr>
          <w:rFonts w:hint="eastAsia" w:ascii="仿宋_GB2312" w:hAnsi="Times New Roman" w:eastAsia="仿宋_GB2312" w:cs="Times New Roman"/>
          <w:b w:val="0"/>
          <w:caps w:val="0"/>
          <w:kern w:val="2"/>
          <w:sz w:val="30"/>
          <w:szCs w:val="30"/>
          <w:highlight w:val="none"/>
          <w:lang w:val="en-US" w:eastAsia="zh-CN" w:bidi="ar-SA"/>
        </w:rPr>
        <w:t>详见第三部分询价内容。</w:t>
      </w:r>
    </w:p>
    <w:p>
      <w:pPr>
        <w:pStyle w:val="2"/>
        <w:spacing w:line="360" w:lineRule="auto"/>
        <w:ind w:left="600"/>
        <w:rPr>
          <w:rFonts w:hint="default" w:ascii="仿宋_GB2312" w:hAnsi="Times New Roman" w:eastAsia="仿宋_GB2312" w:cs="Times New Roman"/>
          <w:b w:val="0"/>
          <w:caps w:val="0"/>
          <w:kern w:val="2"/>
          <w:sz w:val="30"/>
          <w:szCs w:val="30"/>
          <w:highlight w:val="none"/>
          <w:lang w:val="en-US" w:eastAsia="zh-CN" w:bidi="ar-SA"/>
        </w:rPr>
      </w:pPr>
      <w:r>
        <w:rPr>
          <w:rFonts w:hint="eastAsia" w:ascii="仿宋_GB2312" w:hAnsi="Times New Roman" w:eastAsia="仿宋_GB2312" w:cs="Times New Roman"/>
          <w:b w:val="0"/>
          <w:caps w:val="0"/>
          <w:kern w:val="2"/>
          <w:sz w:val="30"/>
          <w:szCs w:val="30"/>
          <w:highlight w:val="none"/>
          <w:lang w:val="en-US" w:eastAsia="zh-CN" w:bidi="ar-SA"/>
        </w:rPr>
        <w:t>3.本项目采购总金额限价为</w:t>
      </w:r>
      <w:r>
        <w:rPr>
          <w:rFonts w:hint="eastAsia" w:ascii="仿宋_GB2312" w:eastAsia="仿宋_GB2312" w:cs="Times New Roman"/>
          <w:b w:val="0"/>
          <w:caps w:val="0"/>
          <w:kern w:val="2"/>
          <w:sz w:val="30"/>
          <w:szCs w:val="30"/>
          <w:highlight w:val="none"/>
          <w:lang w:val="en-US" w:eastAsia="zh-CN" w:bidi="ar-SA"/>
        </w:rPr>
        <w:t>29</w:t>
      </w:r>
      <w:r>
        <w:rPr>
          <w:rFonts w:hint="eastAsia" w:ascii="仿宋_GB2312" w:hAnsi="Times New Roman" w:eastAsia="仿宋_GB2312" w:cs="Times New Roman"/>
          <w:b w:val="0"/>
          <w:caps w:val="0"/>
          <w:kern w:val="2"/>
          <w:sz w:val="30"/>
          <w:szCs w:val="30"/>
          <w:highlight w:val="none"/>
          <w:lang w:val="en-US" w:eastAsia="zh-CN" w:bidi="ar-SA"/>
        </w:rPr>
        <w:t>万元。</w:t>
      </w:r>
    </w:p>
    <w:p>
      <w:pPr>
        <w:snapToGrid w:val="0"/>
        <w:spacing w:line="360" w:lineRule="auto"/>
        <w:ind w:firstLine="585"/>
        <w:jc w:val="left"/>
        <w:rPr>
          <w:rFonts w:ascii="仿宋_GB2312" w:eastAsia="仿宋_GB2312"/>
          <w:sz w:val="30"/>
          <w:szCs w:val="30"/>
        </w:rPr>
      </w:pPr>
      <w:r>
        <w:rPr>
          <w:rFonts w:hint="eastAsia" w:ascii="仿宋_GB2312" w:eastAsia="仿宋_GB2312"/>
          <w:sz w:val="30"/>
          <w:szCs w:val="30"/>
        </w:rPr>
        <w:t>二、</w:t>
      </w:r>
      <w:r>
        <w:rPr>
          <w:rFonts w:hint="eastAsia" w:ascii="仿宋_GB2312" w:eastAsia="仿宋_GB2312"/>
          <w:sz w:val="30"/>
          <w:szCs w:val="30"/>
          <w:lang w:eastAsia="zh-CN"/>
        </w:rPr>
        <w:t>企业资质</w:t>
      </w:r>
      <w:r>
        <w:rPr>
          <w:rFonts w:hint="eastAsia" w:ascii="仿宋_GB2312" w:eastAsia="仿宋_GB2312"/>
          <w:sz w:val="30"/>
          <w:szCs w:val="30"/>
        </w:rPr>
        <w:t>要求。</w:t>
      </w:r>
    </w:p>
    <w:p>
      <w:pPr>
        <w:snapToGrid w:val="0"/>
        <w:spacing w:line="360" w:lineRule="auto"/>
        <w:ind w:firstLine="585"/>
        <w:jc w:val="left"/>
        <w:rPr>
          <w:rFonts w:hint="eastAsia" w:ascii="仿宋_GB2312" w:eastAsia="仿宋_GB2312"/>
          <w:sz w:val="30"/>
          <w:szCs w:val="30"/>
          <w:lang w:val="en-US" w:eastAsia="zh-CN"/>
        </w:rPr>
      </w:pPr>
      <w:r>
        <w:rPr>
          <w:rFonts w:hint="eastAsia" w:ascii="仿宋_GB2312" w:eastAsia="仿宋_GB2312"/>
          <w:sz w:val="30"/>
          <w:szCs w:val="30"/>
          <w:lang w:val="en-US" w:eastAsia="zh-CN"/>
        </w:rPr>
        <w:t>1、投标人必须是在中华人民共和国境内注册，具有独立法人资格和独立承担民事责任的能力。</w:t>
      </w:r>
    </w:p>
    <w:p>
      <w:pPr>
        <w:snapToGrid w:val="0"/>
        <w:spacing w:line="360" w:lineRule="auto"/>
        <w:ind w:firstLine="585"/>
        <w:jc w:val="left"/>
        <w:rPr>
          <w:rFonts w:hint="eastAsia" w:ascii="仿宋_GB2312" w:eastAsia="仿宋_GB2312"/>
          <w:sz w:val="30"/>
          <w:szCs w:val="30"/>
          <w:lang w:val="en-US" w:eastAsia="zh-CN"/>
        </w:rPr>
      </w:pPr>
      <w:r>
        <w:rPr>
          <w:rFonts w:hint="eastAsia" w:ascii="仿宋_GB2312" w:eastAsia="仿宋_GB2312"/>
          <w:sz w:val="30"/>
          <w:szCs w:val="30"/>
          <w:lang w:val="en-US" w:eastAsia="zh-CN"/>
        </w:rPr>
        <w:t>2.投标人在“信用中国”（www.creditchina.gov.cn）、中国政府采购网（www.ccgp.gov.cn）等其它官方网站没有被列入失信被执行人、重大税收违法案件当事人名单、政府采购严重违法失信行为记录名单、有责合同纠纷、重点关注名单、黑名单等不良记录。</w:t>
      </w:r>
    </w:p>
    <w:p>
      <w:pPr>
        <w:snapToGrid w:val="0"/>
        <w:spacing w:line="360" w:lineRule="auto"/>
        <w:ind w:firstLine="585"/>
        <w:jc w:val="left"/>
        <w:rPr>
          <w:rFonts w:hint="eastAsia" w:ascii="仿宋_GB2312" w:eastAsia="仿宋_GB2312"/>
          <w:sz w:val="30"/>
          <w:szCs w:val="30"/>
          <w:lang w:val="en-US" w:eastAsia="zh-CN"/>
        </w:rPr>
      </w:pPr>
      <w:r>
        <w:rPr>
          <w:rFonts w:hint="eastAsia" w:ascii="仿宋_GB2312" w:eastAsia="仿宋_GB2312"/>
          <w:sz w:val="30"/>
          <w:szCs w:val="30"/>
          <w:lang w:val="en-US" w:eastAsia="zh-CN"/>
        </w:rPr>
        <w:t>3.投标人不得为临江环境能源有限公司不合格供应商或者在黑名单之内。</w:t>
      </w:r>
    </w:p>
    <w:p>
      <w:pPr>
        <w:snapToGrid w:val="0"/>
        <w:spacing w:line="360" w:lineRule="auto"/>
        <w:ind w:firstLine="585"/>
        <w:jc w:val="left"/>
        <w:rPr>
          <w:rFonts w:hint="eastAsia" w:ascii="仿宋_GB2312" w:eastAsia="仿宋_GB2312"/>
          <w:sz w:val="30"/>
          <w:szCs w:val="30"/>
          <w:lang w:val="en-US" w:eastAsia="zh-CN"/>
        </w:rPr>
      </w:pPr>
      <w:r>
        <w:rPr>
          <w:rFonts w:hint="eastAsia" w:ascii="仿宋_GB2312" w:eastAsia="仿宋_GB2312"/>
          <w:sz w:val="30"/>
          <w:szCs w:val="30"/>
          <w:lang w:val="en-US" w:eastAsia="zh-CN"/>
        </w:rPr>
        <w:t xml:space="preserve">4.投标单位负责人为同一人或者存在控股、管理关系的不同单位，不得同时参加本项目。  </w:t>
      </w:r>
    </w:p>
    <w:p>
      <w:pPr>
        <w:snapToGrid w:val="0"/>
        <w:spacing w:line="360" w:lineRule="auto"/>
        <w:ind w:firstLine="585"/>
        <w:jc w:val="left"/>
        <w:rPr>
          <w:rFonts w:hint="eastAsia" w:ascii="仿宋_GB2312" w:eastAsia="仿宋_GB2312"/>
          <w:sz w:val="30"/>
          <w:szCs w:val="30"/>
          <w:lang w:val="en-US" w:eastAsia="zh-CN"/>
        </w:rPr>
      </w:pPr>
      <w:r>
        <w:rPr>
          <w:rFonts w:hint="eastAsia" w:ascii="仿宋_GB2312" w:eastAsia="仿宋_GB2312"/>
          <w:sz w:val="30"/>
          <w:szCs w:val="30"/>
          <w:lang w:val="en-US" w:eastAsia="zh-CN"/>
        </w:rPr>
        <w:t>5.投标人须提供其股东信息及出资比例信息。</w:t>
      </w:r>
    </w:p>
    <w:p>
      <w:pPr>
        <w:snapToGrid w:val="0"/>
        <w:spacing w:line="360" w:lineRule="auto"/>
        <w:ind w:firstLine="585"/>
        <w:jc w:val="both"/>
        <w:rPr>
          <w:rFonts w:hint="eastAsia" w:ascii="仿宋_GB2312" w:eastAsia="仿宋_GB2312"/>
          <w:sz w:val="30"/>
          <w:szCs w:val="30"/>
          <w:lang w:val="en-US" w:eastAsia="zh-CN"/>
        </w:rPr>
      </w:pPr>
      <w:r>
        <w:rPr>
          <w:rFonts w:hint="eastAsia" w:ascii="仿宋_GB2312" w:eastAsia="仿宋_GB2312"/>
          <w:sz w:val="30"/>
          <w:szCs w:val="30"/>
          <w:lang w:val="en-US" w:eastAsia="zh-CN"/>
        </w:rPr>
        <w:t>6.本项目不接受联合体投标。</w:t>
      </w:r>
    </w:p>
    <w:p>
      <w:pPr>
        <w:snapToGrid w:val="0"/>
        <w:spacing w:line="360" w:lineRule="auto"/>
        <w:ind w:firstLine="585"/>
        <w:jc w:val="both"/>
        <w:rPr>
          <w:rFonts w:ascii="仿宋_GB2312" w:hAnsi="宋体" w:eastAsia="仿宋_GB2312"/>
          <w:color w:val="000000"/>
          <w:sz w:val="30"/>
          <w:szCs w:val="30"/>
        </w:rPr>
      </w:pPr>
      <w:r>
        <w:rPr>
          <w:rFonts w:hint="eastAsia" w:ascii="仿宋_GB2312" w:hAnsi="宋体" w:eastAsia="仿宋_GB2312"/>
          <w:color w:val="000000"/>
          <w:sz w:val="30"/>
          <w:szCs w:val="30"/>
          <w:lang w:val="en-US" w:eastAsia="zh-CN"/>
        </w:rPr>
        <w:t>7</w:t>
      </w:r>
      <w:r>
        <w:rPr>
          <w:rFonts w:hint="eastAsia" w:ascii="仿宋_GB2312" w:hAnsi="宋体" w:eastAsia="仿宋_GB2312"/>
          <w:color w:val="000000"/>
          <w:sz w:val="30"/>
          <w:szCs w:val="30"/>
        </w:rPr>
        <w:t>.</w:t>
      </w:r>
      <w:r>
        <w:rPr>
          <w:rFonts w:hint="eastAsia" w:ascii="仿宋_GB2312" w:hAnsi="宋体" w:eastAsia="仿宋_GB2312"/>
          <w:color w:val="000000"/>
          <w:sz w:val="30"/>
          <w:szCs w:val="30"/>
          <w:lang w:eastAsia="zh-CN"/>
        </w:rPr>
        <w:t>报价</w:t>
      </w:r>
      <w:r>
        <w:rPr>
          <w:rFonts w:hint="eastAsia" w:ascii="仿宋_GB2312" w:hAnsi="宋体" w:eastAsia="仿宋_GB2312"/>
          <w:color w:val="000000"/>
          <w:sz w:val="30"/>
          <w:szCs w:val="30"/>
        </w:rPr>
        <w:t>保证金</w:t>
      </w:r>
      <w:r>
        <w:rPr>
          <w:rFonts w:hint="eastAsia" w:ascii="仿宋_GB2312" w:hAnsi="宋体" w:eastAsia="仿宋_GB2312"/>
          <w:color w:val="000000"/>
          <w:sz w:val="30"/>
          <w:szCs w:val="30"/>
          <w:lang w:val="en-US" w:eastAsia="zh-CN"/>
        </w:rPr>
        <w:t>5800</w:t>
      </w:r>
      <w:r>
        <w:rPr>
          <w:rFonts w:hint="eastAsia" w:ascii="仿宋_GB2312" w:hAnsi="宋体" w:eastAsia="仿宋_GB2312"/>
          <w:color w:val="000000"/>
          <w:sz w:val="30"/>
          <w:szCs w:val="30"/>
        </w:rPr>
        <w:t>元，请</w:t>
      </w:r>
      <w:r>
        <w:rPr>
          <w:rFonts w:hint="eastAsia" w:ascii="仿宋_GB2312" w:hAnsi="宋体" w:eastAsia="仿宋_GB2312"/>
          <w:color w:val="000000"/>
          <w:sz w:val="30"/>
          <w:szCs w:val="30"/>
          <w:lang w:eastAsia="zh-CN"/>
        </w:rPr>
        <w:t>报价人</w:t>
      </w:r>
      <w:r>
        <w:rPr>
          <w:rFonts w:hint="eastAsia" w:ascii="仿宋_GB2312" w:hAnsi="宋体" w:eastAsia="仿宋_GB2312"/>
          <w:color w:val="000000"/>
          <w:sz w:val="30"/>
          <w:szCs w:val="30"/>
        </w:rPr>
        <w:t>在</w:t>
      </w:r>
      <w:r>
        <w:rPr>
          <w:rFonts w:hint="eastAsia" w:ascii="仿宋_GB2312" w:hAnsi="宋体" w:eastAsia="仿宋_GB2312"/>
          <w:color w:val="000000"/>
          <w:sz w:val="30"/>
          <w:szCs w:val="30"/>
          <w:lang w:eastAsia="zh-CN"/>
        </w:rPr>
        <w:t>报价</w:t>
      </w:r>
      <w:r>
        <w:rPr>
          <w:rFonts w:hint="eastAsia" w:ascii="仿宋_GB2312" w:hAnsi="宋体" w:eastAsia="仿宋_GB2312"/>
          <w:color w:val="000000"/>
          <w:sz w:val="30"/>
          <w:szCs w:val="30"/>
        </w:rPr>
        <w:t>截止前汇入以下账户并注明采购项目名称：</w:t>
      </w:r>
    </w:p>
    <w:p>
      <w:pPr>
        <w:snapToGrid w:val="0"/>
        <w:spacing w:line="360" w:lineRule="auto"/>
        <w:ind w:firstLine="585"/>
        <w:jc w:val="both"/>
        <w:rPr>
          <w:rFonts w:ascii="仿宋_GB2312" w:hAnsi="宋体" w:eastAsia="仿宋_GB2312"/>
          <w:color w:val="000000"/>
          <w:sz w:val="30"/>
          <w:szCs w:val="30"/>
        </w:rPr>
      </w:pPr>
      <w:r>
        <w:rPr>
          <w:rFonts w:ascii="仿宋_GB2312" w:hAnsi="宋体" w:eastAsia="仿宋_GB2312"/>
          <w:color w:val="000000"/>
          <w:sz w:val="30"/>
          <w:szCs w:val="30"/>
        </w:rPr>
        <w:t>单位名称：杭州临江环境能源有限公司</w:t>
      </w:r>
    </w:p>
    <w:p>
      <w:pPr>
        <w:snapToGrid w:val="0"/>
        <w:spacing w:line="360" w:lineRule="auto"/>
        <w:ind w:firstLine="585"/>
        <w:jc w:val="both"/>
        <w:rPr>
          <w:rFonts w:ascii="仿宋_GB2312" w:hAnsi="宋体" w:eastAsia="仿宋_GB2312"/>
          <w:color w:val="000000"/>
          <w:sz w:val="30"/>
          <w:szCs w:val="30"/>
        </w:rPr>
      </w:pPr>
      <w:r>
        <w:rPr>
          <w:rFonts w:ascii="仿宋_GB2312" w:hAnsi="宋体" w:eastAsia="仿宋_GB2312"/>
          <w:color w:val="000000"/>
          <w:sz w:val="30"/>
          <w:szCs w:val="30"/>
        </w:rPr>
        <w:t>账号：571911871110866</w:t>
      </w:r>
    </w:p>
    <w:p>
      <w:pPr>
        <w:snapToGrid w:val="0"/>
        <w:spacing w:line="360" w:lineRule="auto"/>
        <w:ind w:firstLine="585"/>
        <w:jc w:val="left"/>
        <w:rPr>
          <w:rFonts w:hint="eastAsia" w:ascii="仿宋_GB2312" w:eastAsia="仿宋_GB2312"/>
          <w:sz w:val="30"/>
          <w:szCs w:val="30"/>
        </w:rPr>
      </w:pPr>
      <w:r>
        <w:rPr>
          <w:rFonts w:ascii="仿宋_GB2312" w:hAnsi="宋体" w:eastAsia="仿宋_GB2312"/>
          <w:color w:val="000000"/>
          <w:sz w:val="30"/>
          <w:szCs w:val="30"/>
        </w:rPr>
        <w:t>开户行：招商银行杭州分行滨江支行</w:t>
      </w:r>
    </w:p>
    <w:p>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eastAsia" w:ascii="仿宋_GB2312" w:eastAsia="仿宋_GB2312"/>
          <w:b/>
          <w:bCs/>
          <w:sz w:val="30"/>
          <w:szCs w:val="30"/>
        </w:rPr>
      </w:pPr>
      <w:r>
        <w:rPr>
          <w:rFonts w:hint="eastAsia" w:ascii="仿宋_GB2312" w:eastAsia="仿宋_GB2312"/>
          <w:b/>
          <w:bCs/>
          <w:sz w:val="30"/>
          <w:szCs w:val="30"/>
          <w:lang w:eastAsia="zh-CN"/>
        </w:rPr>
        <w:t>三</w:t>
      </w:r>
      <w:r>
        <w:rPr>
          <w:rFonts w:hint="eastAsia" w:ascii="仿宋_GB2312" w:eastAsia="仿宋_GB2312"/>
          <w:b/>
          <w:bCs/>
          <w:sz w:val="30"/>
          <w:szCs w:val="30"/>
        </w:rPr>
        <w:t>、报价时间及递交方式。</w:t>
      </w:r>
    </w:p>
    <w:p>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eastAsia" w:ascii="仿宋_GB2312" w:eastAsia="仿宋_GB2312"/>
          <w:sz w:val="30"/>
          <w:szCs w:val="30"/>
        </w:rPr>
      </w:pPr>
      <w:r>
        <w:rPr>
          <w:rFonts w:hint="eastAsia" w:ascii="仿宋_GB2312" w:eastAsia="仿宋_GB2312"/>
          <w:sz w:val="30"/>
          <w:szCs w:val="30"/>
        </w:rPr>
        <w:t>1.报价时间：</w:t>
      </w:r>
      <w:r>
        <w:rPr>
          <w:rFonts w:hint="eastAsia" w:ascii="仿宋_GB2312" w:eastAsia="仿宋_GB2312"/>
          <w:sz w:val="30"/>
          <w:szCs w:val="30"/>
          <w:lang w:val="en-US" w:eastAsia="zh-CN"/>
        </w:rPr>
        <w:t>2023</w:t>
      </w:r>
      <w:r>
        <w:rPr>
          <w:rFonts w:hint="eastAsia" w:ascii="仿宋_GB2312" w:eastAsia="仿宋_GB2312"/>
          <w:sz w:val="30"/>
          <w:szCs w:val="30"/>
        </w:rPr>
        <w:t>年</w:t>
      </w:r>
      <w:r>
        <w:rPr>
          <w:rFonts w:hint="eastAsia" w:ascii="仿宋_GB2312" w:eastAsia="仿宋_GB2312"/>
          <w:sz w:val="30"/>
          <w:szCs w:val="30"/>
          <w:lang w:val="en-US" w:eastAsia="zh-CN"/>
        </w:rPr>
        <w:t>8月17</w:t>
      </w:r>
      <w:r>
        <w:rPr>
          <w:rFonts w:hint="eastAsia" w:ascii="仿宋_GB2312" w:eastAsia="仿宋_GB2312"/>
          <w:sz w:val="30"/>
          <w:szCs w:val="30"/>
          <w:highlight w:val="none"/>
        </w:rPr>
        <w:t>日10:</w:t>
      </w:r>
      <w:r>
        <w:rPr>
          <w:rFonts w:hint="eastAsia" w:ascii="仿宋_GB2312" w:eastAsia="仿宋_GB2312"/>
          <w:sz w:val="30"/>
          <w:szCs w:val="30"/>
          <w:highlight w:val="none"/>
          <w:lang w:val="en-US" w:eastAsia="zh-CN"/>
        </w:rPr>
        <w:t>30</w:t>
      </w:r>
      <w:r>
        <w:rPr>
          <w:rFonts w:hint="eastAsia" w:ascii="仿宋_GB2312" w:eastAsia="仿宋_GB2312"/>
          <w:sz w:val="30"/>
          <w:szCs w:val="30"/>
          <w:highlight w:val="none"/>
        </w:rPr>
        <w:t>前。</w:t>
      </w:r>
    </w:p>
    <w:p>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eastAsia" w:ascii="仿宋_GB2312" w:eastAsia="仿宋_GB2312"/>
          <w:sz w:val="30"/>
          <w:szCs w:val="30"/>
        </w:rPr>
      </w:pPr>
      <w:r>
        <w:rPr>
          <w:rFonts w:hint="eastAsia" w:ascii="仿宋_GB2312" w:eastAsia="仿宋_GB2312"/>
          <w:sz w:val="30"/>
          <w:szCs w:val="30"/>
        </w:rPr>
        <w:t>2.报价地点：杭州市钱塘区临江街道红十五线与观十五线交叉口（杭州临江环境能源有限公司</w:t>
      </w:r>
      <w:r>
        <w:rPr>
          <w:rFonts w:hint="eastAsia" w:ascii="仿宋_GB2312" w:eastAsia="仿宋_GB2312"/>
          <w:sz w:val="30"/>
          <w:szCs w:val="30"/>
          <w:lang w:eastAsia="zh-CN"/>
        </w:rPr>
        <w:t>科研楼二楼开评标室）</w:t>
      </w:r>
      <w:r>
        <w:rPr>
          <w:rFonts w:hint="eastAsia" w:ascii="仿宋_GB2312" w:eastAsia="仿宋_GB2312"/>
          <w:sz w:val="30"/>
          <w:szCs w:val="30"/>
        </w:rPr>
        <w:t>。</w:t>
      </w:r>
    </w:p>
    <w:p>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eastAsia" w:ascii="仿宋_GB2312" w:eastAsia="仿宋_GB2312"/>
          <w:sz w:val="30"/>
          <w:szCs w:val="30"/>
        </w:rPr>
      </w:pPr>
      <w:r>
        <w:rPr>
          <w:rFonts w:hint="eastAsia" w:ascii="仿宋_GB2312" w:eastAsia="仿宋_GB2312"/>
          <w:sz w:val="30"/>
          <w:szCs w:val="30"/>
        </w:rPr>
        <w:t>3.报价文件的递交：</w:t>
      </w:r>
    </w:p>
    <w:p>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default" w:ascii="仿宋_GB2312" w:eastAsia="仿宋_GB2312"/>
          <w:b/>
          <w:bCs/>
          <w:sz w:val="30"/>
          <w:szCs w:val="30"/>
          <w:lang w:val="en-US" w:eastAsia="zh-CN"/>
        </w:rPr>
      </w:pPr>
      <w:r>
        <w:rPr>
          <w:rFonts w:hint="eastAsia" w:ascii="仿宋_GB2312" w:eastAsia="仿宋_GB2312"/>
          <w:sz w:val="30"/>
          <w:szCs w:val="30"/>
          <w:lang w:eastAsia="zh-CN"/>
        </w:rPr>
        <w:t>（</w:t>
      </w:r>
      <w:r>
        <w:rPr>
          <w:rFonts w:hint="eastAsia" w:ascii="仿宋_GB2312" w:eastAsia="仿宋_GB2312"/>
          <w:sz w:val="30"/>
          <w:szCs w:val="30"/>
          <w:lang w:val="en-US" w:eastAsia="zh-CN"/>
        </w:rPr>
        <w:t>1</w:t>
      </w:r>
      <w:r>
        <w:rPr>
          <w:rFonts w:hint="eastAsia" w:ascii="仿宋_GB2312" w:eastAsia="仿宋_GB2312"/>
          <w:sz w:val="30"/>
          <w:szCs w:val="30"/>
          <w:lang w:eastAsia="zh-CN"/>
        </w:rPr>
        <w:t>）本次询价开标采用线上和线</w:t>
      </w:r>
      <w:r>
        <w:rPr>
          <w:rFonts w:hint="eastAsia" w:ascii="仿宋_GB2312" w:eastAsia="仿宋_GB2312"/>
          <w:sz w:val="30"/>
          <w:szCs w:val="30"/>
          <w:lang w:val="en-US" w:eastAsia="zh-CN"/>
        </w:rPr>
        <w:t>下</w:t>
      </w:r>
      <w:r>
        <w:rPr>
          <w:rFonts w:hint="eastAsia" w:ascii="仿宋_GB2312" w:eastAsia="仿宋_GB2312"/>
          <w:sz w:val="30"/>
          <w:szCs w:val="30"/>
          <w:lang w:eastAsia="zh-CN"/>
        </w:rPr>
        <w:t>同时进行的方式，报价人可</w:t>
      </w:r>
      <w:r>
        <w:rPr>
          <w:rFonts w:hint="eastAsia" w:ascii="仿宋_GB2312" w:eastAsia="仿宋_GB2312"/>
          <w:sz w:val="30"/>
          <w:szCs w:val="30"/>
        </w:rPr>
        <w:t>参与现场</w:t>
      </w:r>
      <w:r>
        <w:rPr>
          <w:rFonts w:hint="eastAsia" w:ascii="仿宋_GB2312" w:eastAsia="仿宋_GB2312"/>
          <w:sz w:val="30"/>
          <w:szCs w:val="30"/>
          <w:lang w:eastAsia="zh-CN"/>
        </w:rPr>
        <w:t>开标</w:t>
      </w:r>
      <w:r>
        <w:rPr>
          <w:rFonts w:hint="eastAsia" w:ascii="仿宋_GB2312" w:eastAsia="仿宋_GB2312"/>
          <w:sz w:val="30"/>
          <w:szCs w:val="30"/>
        </w:rPr>
        <w:t>，现场提交</w:t>
      </w:r>
      <w:r>
        <w:rPr>
          <w:rFonts w:hint="eastAsia" w:ascii="仿宋_GB2312" w:eastAsia="仿宋_GB2312"/>
          <w:sz w:val="30"/>
          <w:szCs w:val="30"/>
          <w:lang w:eastAsia="zh-CN"/>
        </w:rPr>
        <w:t>报价</w:t>
      </w:r>
      <w:r>
        <w:rPr>
          <w:rFonts w:hint="eastAsia" w:ascii="仿宋_GB2312" w:eastAsia="仿宋_GB2312"/>
          <w:sz w:val="30"/>
          <w:szCs w:val="30"/>
        </w:rPr>
        <w:t>文件</w:t>
      </w:r>
      <w:r>
        <w:rPr>
          <w:rFonts w:hint="eastAsia" w:ascii="仿宋_GB2312" w:eastAsia="仿宋_GB2312"/>
          <w:sz w:val="30"/>
          <w:szCs w:val="30"/>
          <w:lang w:eastAsia="zh-CN"/>
        </w:rPr>
        <w:t>，也可以通过线下邮寄报价文件，线上参加</w:t>
      </w:r>
      <w:r>
        <w:rPr>
          <w:rFonts w:hint="eastAsia" w:ascii="仿宋_GB2312" w:eastAsia="仿宋_GB2312"/>
          <w:sz w:val="30"/>
          <w:szCs w:val="30"/>
        </w:rPr>
        <w:t>“腾讯会议”</w:t>
      </w:r>
      <w:r>
        <w:rPr>
          <w:rFonts w:hint="eastAsia" w:ascii="仿宋_GB2312" w:eastAsia="仿宋_GB2312"/>
          <w:sz w:val="30"/>
          <w:szCs w:val="30"/>
          <w:lang w:eastAsia="zh-CN"/>
        </w:rPr>
        <w:t>形式参与线上现场开标。</w:t>
      </w:r>
      <w:r>
        <w:rPr>
          <w:rFonts w:hint="eastAsia" w:ascii="仿宋_GB2312" w:eastAsia="仿宋_GB2312"/>
          <w:sz w:val="30"/>
          <w:szCs w:val="30"/>
        </w:rPr>
        <w:t>开标期间</w:t>
      </w:r>
      <w:r>
        <w:rPr>
          <w:rFonts w:hint="eastAsia" w:ascii="仿宋_GB2312" w:eastAsia="仿宋_GB2312"/>
          <w:sz w:val="30"/>
          <w:szCs w:val="30"/>
          <w:lang w:eastAsia="zh-CN"/>
        </w:rPr>
        <w:t>报价</w:t>
      </w:r>
      <w:r>
        <w:rPr>
          <w:rFonts w:hint="eastAsia" w:ascii="仿宋_GB2312" w:eastAsia="仿宋_GB2312"/>
          <w:sz w:val="30"/>
          <w:szCs w:val="30"/>
        </w:rPr>
        <w:t>人代表通过“腾讯会议”</w:t>
      </w:r>
      <w:r>
        <w:rPr>
          <w:rFonts w:hint="eastAsia" w:ascii="仿宋_GB2312" w:eastAsia="仿宋_GB2312"/>
          <w:sz w:val="30"/>
          <w:szCs w:val="30"/>
          <w:lang w:eastAsia="zh-CN"/>
        </w:rPr>
        <w:t>保持</w:t>
      </w:r>
      <w:r>
        <w:rPr>
          <w:rFonts w:hint="eastAsia" w:ascii="仿宋_GB2312" w:eastAsia="仿宋_GB2312"/>
          <w:sz w:val="30"/>
          <w:szCs w:val="30"/>
        </w:rPr>
        <w:t>全程在线直至开标结束。</w:t>
      </w:r>
      <w:r>
        <w:rPr>
          <w:rFonts w:hint="eastAsia" w:ascii="仿宋_GB2312" w:eastAsia="仿宋_GB2312"/>
          <w:b/>
          <w:bCs/>
          <w:sz w:val="30"/>
          <w:szCs w:val="30"/>
          <w:lang w:eastAsia="zh-CN"/>
        </w:rPr>
        <w:t>腾讯会议号在开标当日</w:t>
      </w:r>
      <w:r>
        <w:rPr>
          <w:rFonts w:hint="eastAsia" w:ascii="仿宋_GB2312" w:eastAsia="仿宋_GB2312"/>
          <w:b/>
          <w:bCs/>
          <w:sz w:val="30"/>
          <w:szCs w:val="30"/>
          <w:lang w:val="en-US" w:eastAsia="zh-CN"/>
        </w:rPr>
        <w:t>10:00之前在杭州临江环境能源有限公司网站公示，请各报价人及时关注进入会场。</w:t>
      </w:r>
    </w:p>
    <w:p>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eastAsia" w:ascii="仿宋_GB2312" w:eastAsia="仿宋_GB2312"/>
          <w:sz w:val="30"/>
          <w:szCs w:val="30"/>
          <w:lang w:eastAsia="zh-CN"/>
        </w:rPr>
      </w:pPr>
      <w:r>
        <w:rPr>
          <w:rFonts w:hint="eastAsia" w:ascii="仿宋_GB2312" w:eastAsia="仿宋_GB2312"/>
          <w:sz w:val="30"/>
          <w:szCs w:val="30"/>
          <w:lang w:eastAsia="zh-CN"/>
        </w:rPr>
        <w:t>（</w:t>
      </w:r>
      <w:r>
        <w:rPr>
          <w:rFonts w:hint="eastAsia" w:ascii="仿宋_GB2312" w:eastAsia="仿宋_GB2312"/>
          <w:sz w:val="30"/>
          <w:szCs w:val="30"/>
          <w:lang w:val="en-US" w:eastAsia="zh-CN"/>
        </w:rPr>
        <w:t>2</w:t>
      </w:r>
      <w:r>
        <w:rPr>
          <w:rFonts w:hint="eastAsia" w:ascii="仿宋_GB2312" w:eastAsia="仿宋_GB2312"/>
          <w:sz w:val="30"/>
          <w:szCs w:val="30"/>
          <w:lang w:eastAsia="zh-CN"/>
        </w:rPr>
        <w:t>）</w:t>
      </w:r>
      <w:r>
        <w:rPr>
          <w:rFonts w:hint="eastAsia" w:ascii="仿宋_GB2312" w:eastAsia="仿宋_GB2312"/>
          <w:sz w:val="30"/>
          <w:szCs w:val="30"/>
        </w:rPr>
        <w:t>密封性检查：由本项目监管人负责查验投标文件密封性情况；</w:t>
      </w:r>
      <w:r>
        <w:rPr>
          <w:rFonts w:hint="eastAsia" w:ascii="仿宋_GB2312" w:eastAsia="仿宋_GB2312"/>
          <w:sz w:val="30"/>
          <w:szCs w:val="30"/>
          <w:lang w:eastAsia="zh-CN"/>
        </w:rPr>
        <w:t>报价人</w:t>
      </w:r>
      <w:r>
        <w:rPr>
          <w:rFonts w:hint="eastAsia" w:ascii="仿宋_GB2312" w:eastAsia="仿宋_GB2312"/>
          <w:sz w:val="30"/>
          <w:szCs w:val="30"/>
        </w:rPr>
        <w:t>代表</w:t>
      </w:r>
      <w:r>
        <w:rPr>
          <w:rFonts w:hint="eastAsia" w:ascii="仿宋_GB2312" w:eastAsia="仿宋_GB2312"/>
          <w:sz w:val="30"/>
          <w:szCs w:val="30"/>
          <w:lang w:eastAsia="zh-CN"/>
        </w:rPr>
        <w:t>对</w:t>
      </w:r>
      <w:r>
        <w:rPr>
          <w:rFonts w:hint="eastAsia" w:ascii="仿宋_GB2312" w:eastAsia="仿宋_GB2312"/>
          <w:sz w:val="30"/>
          <w:szCs w:val="30"/>
        </w:rPr>
        <w:t>投标文件密封情况</w:t>
      </w:r>
      <w:r>
        <w:rPr>
          <w:rFonts w:hint="eastAsia" w:ascii="仿宋_GB2312" w:eastAsia="仿宋_GB2312"/>
          <w:sz w:val="30"/>
          <w:szCs w:val="30"/>
          <w:lang w:eastAsia="zh-CN"/>
        </w:rPr>
        <w:t>在线进行确认；</w:t>
      </w:r>
    </w:p>
    <w:p>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eastAsia" w:ascii="仿宋_GB2312" w:eastAsia="仿宋_GB2312"/>
          <w:sz w:val="30"/>
          <w:szCs w:val="30"/>
        </w:rPr>
      </w:pPr>
      <w:r>
        <w:rPr>
          <w:rFonts w:hint="eastAsia" w:ascii="仿宋_GB2312" w:eastAsia="仿宋_GB2312"/>
          <w:sz w:val="30"/>
          <w:szCs w:val="30"/>
          <w:lang w:eastAsia="zh-CN"/>
        </w:rPr>
        <w:t>（</w:t>
      </w:r>
      <w:r>
        <w:rPr>
          <w:rFonts w:hint="eastAsia" w:ascii="仿宋_GB2312" w:eastAsia="仿宋_GB2312"/>
          <w:sz w:val="30"/>
          <w:szCs w:val="30"/>
          <w:lang w:val="en-US" w:eastAsia="zh-CN"/>
        </w:rPr>
        <w:t>3</w:t>
      </w:r>
      <w:r>
        <w:rPr>
          <w:rFonts w:hint="eastAsia" w:ascii="仿宋_GB2312" w:eastAsia="仿宋_GB2312"/>
          <w:sz w:val="30"/>
          <w:szCs w:val="30"/>
          <w:lang w:eastAsia="zh-CN"/>
        </w:rPr>
        <w:t>）结果</w:t>
      </w:r>
      <w:r>
        <w:rPr>
          <w:rFonts w:hint="eastAsia" w:ascii="仿宋_GB2312" w:eastAsia="仿宋_GB2312"/>
          <w:sz w:val="30"/>
          <w:szCs w:val="30"/>
        </w:rPr>
        <w:t>确认：在结果确认阶段，本项目</w:t>
      </w:r>
      <w:r>
        <w:rPr>
          <w:rFonts w:hint="eastAsia" w:ascii="仿宋_GB2312" w:eastAsia="仿宋_GB2312"/>
          <w:sz w:val="30"/>
          <w:szCs w:val="30"/>
          <w:lang w:eastAsia="zh-CN"/>
        </w:rPr>
        <w:t>采购</w:t>
      </w:r>
      <w:r>
        <w:rPr>
          <w:rFonts w:hint="eastAsia" w:ascii="仿宋_GB2312" w:eastAsia="仿宋_GB2312"/>
          <w:sz w:val="30"/>
          <w:szCs w:val="30"/>
        </w:rPr>
        <w:t>人通过“腾讯会议”直播间要求各</w:t>
      </w:r>
      <w:r>
        <w:rPr>
          <w:rFonts w:hint="eastAsia" w:ascii="仿宋_GB2312" w:eastAsia="仿宋_GB2312"/>
          <w:sz w:val="30"/>
          <w:szCs w:val="30"/>
          <w:lang w:eastAsia="zh-CN"/>
        </w:rPr>
        <w:t>报价人</w:t>
      </w:r>
      <w:r>
        <w:rPr>
          <w:rFonts w:hint="eastAsia" w:ascii="仿宋_GB2312" w:eastAsia="仿宋_GB2312"/>
          <w:sz w:val="30"/>
          <w:szCs w:val="30"/>
        </w:rPr>
        <w:t>确认开标标录结果，各</w:t>
      </w:r>
      <w:r>
        <w:rPr>
          <w:rFonts w:hint="eastAsia" w:ascii="仿宋_GB2312" w:eastAsia="仿宋_GB2312"/>
          <w:sz w:val="30"/>
          <w:szCs w:val="30"/>
          <w:lang w:eastAsia="zh-CN"/>
        </w:rPr>
        <w:t>报价人</w:t>
      </w:r>
      <w:r>
        <w:rPr>
          <w:rFonts w:hint="eastAsia" w:ascii="仿宋_GB2312" w:eastAsia="仿宋_GB2312"/>
          <w:sz w:val="30"/>
          <w:szCs w:val="30"/>
        </w:rPr>
        <w:t>在线回复确认标录结果完毕后（</w:t>
      </w:r>
      <w:r>
        <w:rPr>
          <w:rFonts w:hint="eastAsia" w:ascii="仿宋_GB2312" w:eastAsia="仿宋_GB2312"/>
          <w:sz w:val="30"/>
          <w:szCs w:val="30"/>
          <w:lang w:eastAsia="zh-CN"/>
        </w:rPr>
        <w:t>报价人</w:t>
      </w:r>
      <w:r>
        <w:rPr>
          <w:rFonts w:hint="eastAsia" w:ascii="仿宋_GB2312" w:eastAsia="仿宋_GB2312"/>
          <w:sz w:val="30"/>
          <w:szCs w:val="30"/>
        </w:rPr>
        <w:t>因故未能确认标录结果的，默认</w:t>
      </w:r>
      <w:r>
        <w:rPr>
          <w:rFonts w:hint="eastAsia" w:ascii="仿宋_GB2312" w:eastAsia="仿宋_GB2312"/>
          <w:sz w:val="30"/>
          <w:szCs w:val="30"/>
          <w:lang w:eastAsia="zh-CN"/>
        </w:rPr>
        <w:t>报价人</w:t>
      </w:r>
      <w:r>
        <w:rPr>
          <w:rFonts w:hint="eastAsia" w:ascii="仿宋_GB2312" w:eastAsia="仿宋_GB2312"/>
          <w:sz w:val="30"/>
          <w:szCs w:val="30"/>
        </w:rPr>
        <w:t>已确认开标结果），</w:t>
      </w:r>
      <w:r>
        <w:rPr>
          <w:rFonts w:hint="eastAsia" w:ascii="仿宋_GB2312" w:eastAsia="仿宋_GB2312"/>
          <w:sz w:val="30"/>
          <w:szCs w:val="30"/>
          <w:lang w:eastAsia="zh-CN"/>
        </w:rPr>
        <w:t>采购人</w:t>
      </w:r>
      <w:r>
        <w:rPr>
          <w:rFonts w:hint="eastAsia" w:ascii="仿宋_GB2312" w:eastAsia="仿宋_GB2312"/>
          <w:sz w:val="30"/>
          <w:szCs w:val="30"/>
        </w:rPr>
        <w:t>打印开标标录，宣布开标会议结束，并负责保存“腾讯会议”录像。</w:t>
      </w:r>
    </w:p>
    <w:p>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eastAsia" w:ascii="仿宋_GB2312" w:eastAsia="仿宋_GB2312"/>
          <w:sz w:val="30"/>
          <w:szCs w:val="30"/>
          <w:lang w:eastAsia="zh-CN"/>
        </w:rPr>
      </w:pPr>
      <w:r>
        <w:rPr>
          <w:rFonts w:hint="eastAsia" w:ascii="仿宋_GB2312" w:eastAsia="仿宋_GB2312"/>
          <w:sz w:val="30"/>
          <w:szCs w:val="30"/>
          <w:lang w:eastAsia="zh-CN"/>
        </w:rPr>
        <w:t>（</w:t>
      </w:r>
      <w:r>
        <w:rPr>
          <w:rFonts w:hint="eastAsia" w:ascii="仿宋_GB2312" w:eastAsia="仿宋_GB2312"/>
          <w:sz w:val="30"/>
          <w:szCs w:val="30"/>
          <w:lang w:val="en-US" w:eastAsia="zh-CN"/>
        </w:rPr>
        <w:t>4</w:t>
      </w:r>
      <w:r>
        <w:rPr>
          <w:rFonts w:hint="eastAsia" w:ascii="仿宋_GB2312" w:eastAsia="仿宋_GB2312"/>
          <w:sz w:val="30"/>
          <w:szCs w:val="30"/>
          <w:lang w:eastAsia="zh-CN"/>
        </w:rPr>
        <w:t>）</w:t>
      </w:r>
      <w:r>
        <w:rPr>
          <w:rFonts w:hint="eastAsia" w:ascii="仿宋_GB2312" w:eastAsia="仿宋_GB2312"/>
          <w:sz w:val="30"/>
          <w:szCs w:val="30"/>
        </w:rPr>
        <w:t>见证要求：开标期间</w:t>
      </w:r>
      <w:r>
        <w:rPr>
          <w:rFonts w:hint="eastAsia" w:ascii="仿宋_GB2312" w:eastAsia="仿宋_GB2312"/>
          <w:sz w:val="30"/>
          <w:szCs w:val="30"/>
          <w:lang w:eastAsia="zh-CN"/>
        </w:rPr>
        <w:t>报价人</w:t>
      </w:r>
      <w:r>
        <w:rPr>
          <w:rFonts w:hint="eastAsia" w:ascii="仿宋_GB2312" w:eastAsia="仿宋_GB2312"/>
          <w:sz w:val="30"/>
          <w:szCs w:val="30"/>
        </w:rPr>
        <w:t>因未参与</w:t>
      </w:r>
      <w:r>
        <w:rPr>
          <w:rFonts w:hint="eastAsia" w:ascii="仿宋_GB2312" w:eastAsia="仿宋_GB2312"/>
          <w:sz w:val="30"/>
          <w:szCs w:val="30"/>
          <w:lang w:eastAsia="zh-CN"/>
        </w:rPr>
        <w:t>现场开标或者未参加</w:t>
      </w:r>
      <w:r>
        <w:rPr>
          <w:rFonts w:hint="eastAsia" w:ascii="仿宋_GB2312" w:eastAsia="仿宋_GB2312"/>
          <w:sz w:val="30"/>
          <w:szCs w:val="30"/>
        </w:rPr>
        <w:t>线上直播</w:t>
      </w:r>
      <w:r>
        <w:rPr>
          <w:rFonts w:hint="eastAsia" w:ascii="仿宋_GB2312" w:eastAsia="仿宋_GB2312"/>
          <w:sz w:val="30"/>
          <w:szCs w:val="30"/>
          <w:lang w:eastAsia="zh-CN"/>
        </w:rPr>
        <w:t>，视为认可全过程和结果，不得提出异议。</w:t>
      </w:r>
    </w:p>
    <w:p>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eastAsia" w:ascii="仿宋_GB2312" w:eastAsia="仿宋_GB2312"/>
          <w:sz w:val="30"/>
          <w:szCs w:val="30"/>
        </w:rPr>
      </w:pPr>
      <w:r>
        <w:rPr>
          <w:rFonts w:hint="eastAsia" w:ascii="仿宋_GB2312" w:eastAsia="仿宋_GB2312"/>
          <w:sz w:val="30"/>
          <w:szCs w:val="30"/>
          <w:lang w:eastAsia="zh-CN"/>
        </w:rPr>
        <w:t>（</w:t>
      </w:r>
      <w:r>
        <w:rPr>
          <w:rFonts w:hint="default" w:ascii="仿宋_GB2312" w:eastAsia="仿宋_GB2312"/>
          <w:sz w:val="30"/>
          <w:szCs w:val="30"/>
          <w:lang w:val="en-US" w:eastAsia="zh-CN"/>
        </w:rPr>
        <w:t>5</w:t>
      </w:r>
      <w:r>
        <w:rPr>
          <w:rFonts w:hint="eastAsia" w:ascii="仿宋_GB2312" w:eastAsia="仿宋_GB2312"/>
          <w:sz w:val="30"/>
          <w:szCs w:val="30"/>
          <w:lang w:eastAsia="zh-CN"/>
        </w:rPr>
        <w:t>）</w:t>
      </w:r>
      <w:r>
        <w:rPr>
          <w:rFonts w:hint="eastAsia" w:ascii="仿宋_GB2312" w:eastAsia="仿宋_GB2312"/>
          <w:sz w:val="30"/>
          <w:szCs w:val="30"/>
        </w:rPr>
        <w:t>异议处理：</w:t>
      </w:r>
      <w:r>
        <w:rPr>
          <w:rFonts w:hint="eastAsia" w:ascii="仿宋_GB2312" w:eastAsia="仿宋_GB2312"/>
          <w:sz w:val="30"/>
          <w:szCs w:val="30"/>
          <w:lang w:eastAsia="zh-CN"/>
        </w:rPr>
        <w:t>报价人</w:t>
      </w:r>
      <w:r>
        <w:rPr>
          <w:rFonts w:hint="eastAsia" w:ascii="仿宋_GB2312" w:eastAsia="仿宋_GB2312"/>
          <w:sz w:val="30"/>
          <w:szCs w:val="30"/>
        </w:rPr>
        <w:t>对开标过程有异议的，应在开标会议结束前通过“腾讯会议”</w:t>
      </w:r>
      <w:r>
        <w:rPr>
          <w:rFonts w:hint="eastAsia" w:ascii="仿宋_GB2312" w:eastAsia="仿宋_GB2312"/>
          <w:sz w:val="30"/>
          <w:szCs w:val="30"/>
          <w:lang w:eastAsia="zh-CN"/>
        </w:rPr>
        <w:t>在线上</w:t>
      </w:r>
      <w:r>
        <w:rPr>
          <w:rFonts w:hint="eastAsia" w:ascii="仿宋_GB2312" w:eastAsia="仿宋_GB2312"/>
          <w:sz w:val="30"/>
          <w:szCs w:val="30"/>
        </w:rPr>
        <w:t>提出，</w:t>
      </w:r>
      <w:r>
        <w:rPr>
          <w:rFonts w:hint="eastAsia" w:ascii="仿宋_GB2312" w:eastAsia="仿宋_GB2312"/>
          <w:sz w:val="30"/>
          <w:szCs w:val="30"/>
          <w:lang w:eastAsia="zh-CN"/>
        </w:rPr>
        <w:t>采购人</w:t>
      </w:r>
      <w:r>
        <w:rPr>
          <w:rFonts w:hint="eastAsia" w:ascii="仿宋_GB2312" w:eastAsia="仿宋_GB2312"/>
          <w:sz w:val="30"/>
          <w:szCs w:val="30"/>
        </w:rPr>
        <w:t>应现场予以答复，并做好记录。</w:t>
      </w:r>
    </w:p>
    <w:p>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default" w:ascii="仿宋_GB2312" w:eastAsia="仿宋_GB2312"/>
          <w:sz w:val="30"/>
          <w:szCs w:val="30"/>
          <w:lang w:val="en-US" w:eastAsia="zh-CN"/>
        </w:rPr>
      </w:pPr>
      <w:r>
        <w:rPr>
          <w:rFonts w:hint="eastAsia" w:ascii="仿宋_GB2312" w:eastAsia="仿宋_GB2312"/>
          <w:sz w:val="30"/>
          <w:szCs w:val="30"/>
          <w:lang w:eastAsia="zh-CN"/>
        </w:rPr>
        <w:t>（</w:t>
      </w:r>
      <w:r>
        <w:rPr>
          <w:rFonts w:hint="default" w:ascii="仿宋_GB2312" w:eastAsia="仿宋_GB2312"/>
          <w:sz w:val="30"/>
          <w:szCs w:val="30"/>
          <w:lang w:val="en-US" w:eastAsia="zh-CN"/>
        </w:rPr>
        <w:t>6</w:t>
      </w:r>
      <w:r>
        <w:rPr>
          <w:rFonts w:hint="eastAsia" w:ascii="仿宋_GB2312" w:eastAsia="仿宋_GB2312"/>
          <w:sz w:val="30"/>
          <w:szCs w:val="30"/>
          <w:lang w:eastAsia="zh-CN"/>
        </w:rPr>
        <w:t>）</w:t>
      </w:r>
      <w:r>
        <w:rPr>
          <w:rFonts w:hint="eastAsia" w:ascii="仿宋_GB2312" w:eastAsia="仿宋_GB2312"/>
          <w:sz w:val="30"/>
          <w:szCs w:val="30"/>
        </w:rPr>
        <w:t>邮寄地址：杭州市钱塘区临江街道红十五线与观十五线交叉口杭州临江环境能源有限公司科研楼投资发展部  </w:t>
      </w:r>
      <w:r>
        <w:rPr>
          <w:rFonts w:hint="eastAsia" w:ascii="仿宋_GB2312" w:eastAsia="仿宋_GB2312"/>
          <w:sz w:val="30"/>
          <w:szCs w:val="30"/>
          <w:lang w:eastAsia="zh-CN"/>
        </w:rPr>
        <w:t xml:space="preserve"> 庄工 15268125337</w:t>
      </w:r>
    </w:p>
    <w:p>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eastAsia" w:ascii="仿宋_GB2312" w:eastAsia="仿宋_GB2312"/>
          <w:sz w:val="30"/>
          <w:szCs w:val="30"/>
        </w:rPr>
      </w:pPr>
      <w:r>
        <w:rPr>
          <w:rFonts w:hint="eastAsia" w:ascii="仿宋_GB2312" w:eastAsia="仿宋_GB2312"/>
          <w:sz w:val="30"/>
          <w:szCs w:val="30"/>
          <w:lang w:eastAsia="zh-CN"/>
        </w:rPr>
        <w:t>（</w:t>
      </w:r>
      <w:r>
        <w:rPr>
          <w:rFonts w:hint="default" w:ascii="仿宋_GB2312" w:eastAsia="仿宋_GB2312"/>
          <w:sz w:val="30"/>
          <w:szCs w:val="30"/>
          <w:lang w:val="en-US" w:eastAsia="zh-CN"/>
        </w:rPr>
        <w:t>7</w:t>
      </w:r>
      <w:r>
        <w:rPr>
          <w:rFonts w:hint="eastAsia" w:ascii="仿宋_GB2312" w:eastAsia="仿宋_GB2312"/>
          <w:sz w:val="30"/>
          <w:szCs w:val="30"/>
          <w:lang w:eastAsia="zh-CN"/>
        </w:rPr>
        <w:t>）</w:t>
      </w:r>
      <w:r>
        <w:rPr>
          <w:rFonts w:hint="eastAsia" w:ascii="仿宋_GB2312" w:eastAsia="仿宋_GB2312"/>
          <w:sz w:val="30"/>
          <w:szCs w:val="30"/>
        </w:rPr>
        <w:t>报价文件邮寄封装要求：供应商除按照文件要求封装报价文件外，还需在快递外包装上醒目注明项目名称、</w:t>
      </w:r>
      <w:r>
        <w:rPr>
          <w:rFonts w:hint="eastAsia" w:ascii="仿宋_GB2312" w:eastAsia="仿宋_GB2312"/>
          <w:sz w:val="30"/>
          <w:szCs w:val="30"/>
          <w:lang w:eastAsia="zh-CN"/>
        </w:rPr>
        <w:t>询价</w:t>
      </w:r>
      <w:r>
        <w:rPr>
          <w:rFonts w:hint="eastAsia" w:ascii="仿宋_GB2312" w:eastAsia="仿宋_GB2312"/>
          <w:sz w:val="30"/>
          <w:szCs w:val="30"/>
        </w:rPr>
        <w:t>编号，且注明报价人联系人、联系人电话；快递包装务必牢固可靠，因包装原因出现影响投标文件完整性、密封性等后果由供应商自行负责。</w:t>
      </w:r>
    </w:p>
    <w:p>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eastAsia" w:ascii="仿宋_GB2312" w:eastAsia="仿宋_GB2312"/>
          <w:sz w:val="30"/>
          <w:szCs w:val="30"/>
        </w:rPr>
      </w:pPr>
      <w:r>
        <w:rPr>
          <w:rFonts w:hint="eastAsia" w:ascii="仿宋_GB2312" w:eastAsia="仿宋_GB2312"/>
          <w:sz w:val="30"/>
          <w:szCs w:val="30"/>
          <w:lang w:eastAsia="zh-CN"/>
        </w:rPr>
        <w:t>（</w:t>
      </w:r>
      <w:r>
        <w:rPr>
          <w:rFonts w:hint="default" w:ascii="仿宋_GB2312" w:eastAsia="仿宋_GB2312"/>
          <w:sz w:val="30"/>
          <w:szCs w:val="30"/>
          <w:lang w:val="en-US" w:eastAsia="zh-CN"/>
        </w:rPr>
        <w:t>8</w:t>
      </w:r>
      <w:r>
        <w:rPr>
          <w:rFonts w:hint="eastAsia" w:ascii="仿宋_GB2312" w:eastAsia="仿宋_GB2312"/>
          <w:sz w:val="30"/>
          <w:szCs w:val="30"/>
          <w:lang w:eastAsia="zh-CN"/>
        </w:rPr>
        <w:t>）</w:t>
      </w:r>
      <w:r>
        <w:rPr>
          <w:rFonts w:hint="eastAsia" w:ascii="仿宋_GB2312" w:eastAsia="仿宋_GB2312"/>
          <w:sz w:val="30"/>
          <w:szCs w:val="30"/>
        </w:rPr>
        <w:t>报价文件邮递递交截止时间：以邮寄签收时间为准，因邮寄原因导致报价文件不能如期送达等风险由供应商自行承担。</w:t>
      </w:r>
    </w:p>
    <w:p>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eastAsia" w:ascii="仿宋_GB2312" w:eastAsia="仿宋_GB2312"/>
          <w:b/>
          <w:bCs/>
          <w:sz w:val="30"/>
          <w:szCs w:val="30"/>
        </w:rPr>
      </w:pPr>
      <w:r>
        <w:rPr>
          <w:rFonts w:hint="eastAsia" w:ascii="仿宋_GB2312" w:eastAsia="仿宋_GB2312"/>
          <w:b/>
          <w:bCs/>
          <w:sz w:val="30"/>
          <w:szCs w:val="30"/>
          <w:lang w:eastAsia="zh-CN"/>
        </w:rPr>
        <w:t>四</w:t>
      </w:r>
      <w:r>
        <w:rPr>
          <w:rFonts w:hint="eastAsia" w:ascii="仿宋_GB2312" w:eastAsia="仿宋_GB2312"/>
          <w:b/>
          <w:bCs/>
          <w:sz w:val="30"/>
          <w:szCs w:val="30"/>
        </w:rPr>
        <w:t>、质疑。</w:t>
      </w:r>
    </w:p>
    <w:p>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eastAsia" w:ascii="仿宋_GB2312" w:eastAsia="仿宋_GB2312"/>
          <w:sz w:val="30"/>
          <w:szCs w:val="30"/>
        </w:rPr>
      </w:pPr>
      <w:r>
        <w:rPr>
          <w:rFonts w:hint="eastAsia" w:ascii="仿宋_GB2312" w:eastAsia="仿宋_GB2312"/>
          <w:sz w:val="30"/>
          <w:szCs w:val="30"/>
          <w:lang w:eastAsia="zh-CN"/>
        </w:rPr>
        <w:t>报价人</w:t>
      </w:r>
      <w:r>
        <w:rPr>
          <w:rFonts w:hint="eastAsia" w:ascii="仿宋_GB2312" w:eastAsia="仿宋_GB2312"/>
          <w:sz w:val="30"/>
          <w:szCs w:val="30"/>
        </w:rPr>
        <w:t>如认为询价文件使自身的合法权益受到损害的，应于自报名之日起1日内以书面形式向采购人提出质疑。逾期视作无异议。</w:t>
      </w:r>
    </w:p>
    <w:p>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default" w:ascii="仿宋_GB2312" w:eastAsia="仿宋_GB2312"/>
          <w:sz w:val="30"/>
          <w:szCs w:val="30"/>
          <w:lang w:val="en-US" w:eastAsia="zh-CN"/>
        </w:rPr>
      </w:pPr>
      <w:r>
        <w:rPr>
          <w:rFonts w:hint="eastAsia" w:ascii="仿宋_GB2312" w:eastAsia="仿宋_GB2312"/>
          <w:b/>
          <w:bCs/>
          <w:sz w:val="30"/>
          <w:szCs w:val="30"/>
          <w:lang w:eastAsia="zh-CN"/>
        </w:rPr>
        <w:t>五</w:t>
      </w:r>
      <w:r>
        <w:rPr>
          <w:rFonts w:hint="eastAsia" w:ascii="仿宋_GB2312" w:eastAsia="仿宋_GB2312"/>
          <w:b/>
          <w:bCs/>
          <w:sz w:val="30"/>
          <w:szCs w:val="30"/>
        </w:rPr>
        <w:t>、联系人</w:t>
      </w:r>
      <w:r>
        <w:rPr>
          <w:rFonts w:hint="eastAsia" w:ascii="仿宋_GB2312" w:eastAsia="仿宋_GB2312"/>
          <w:sz w:val="30"/>
          <w:szCs w:val="30"/>
        </w:rPr>
        <w:t>：</w:t>
      </w:r>
      <w:r>
        <w:rPr>
          <w:rFonts w:hint="eastAsia" w:ascii="仿宋_GB2312" w:eastAsia="仿宋_GB2312"/>
          <w:sz w:val="30"/>
          <w:szCs w:val="30"/>
          <w:lang w:val="en-US" w:eastAsia="zh-CN"/>
        </w:rPr>
        <w:t>顾</w:t>
      </w:r>
      <w:r>
        <w:rPr>
          <w:rFonts w:hint="eastAsia" w:ascii="仿宋_GB2312" w:eastAsia="仿宋_GB2312"/>
          <w:sz w:val="30"/>
          <w:szCs w:val="30"/>
        </w:rPr>
        <w:t xml:space="preserve">工   </w:t>
      </w:r>
      <w:r>
        <w:rPr>
          <w:rFonts w:hint="default" w:ascii="仿宋_GB2312" w:eastAsia="仿宋_GB2312"/>
          <w:sz w:val="30"/>
          <w:szCs w:val="30"/>
          <w:lang w:val="en-US"/>
        </w:rPr>
        <w:t xml:space="preserve"> </w:t>
      </w:r>
      <w:r>
        <w:rPr>
          <w:rFonts w:hint="eastAsia" w:ascii="仿宋_GB2312" w:eastAsia="仿宋_GB2312"/>
          <w:sz w:val="30"/>
          <w:szCs w:val="30"/>
        </w:rPr>
        <w:t xml:space="preserve"> 联系电话：</w:t>
      </w:r>
      <w:r>
        <w:rPr>
          <w:rFonts w:hint="eastAsia" w:ascii="仿宋_GB2312" w:eastAsia="仿宋_GB2312"/>
          <w:sz w:val="30"/>
          <w:szCs w:val="30"/>
          <w:lang w:val="en-US" w:eastAsia="zh-CN"/>
        </w:rPr>
        <w:t>18668119360</w:t>
      </w:r>
    </w:p>
    <w:p>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eastAsia" w:ascii="仿宋_GB2312" w:eastAsia="仿宋_GB2312"/>
          <w:sz w:val="30"/>
          <w:szCs w:val="30"/>
        </w:rPr>
      </w:pPr>
      <w:r>
        <w:rPr>
          <w:rFonts w:hint="eastAsia" w:ascii="仿宋_GB2312" w:eastAsia="仿宋_GB2312"/>
          <w:b/>
          <w:bCs/>
          <w:sz w:val="30"/>
          <w:szCs w:val="30"/>
          <w:lang w:eastAsia="zh-CN"/>
        </w:rPr>
        <w:t>六</w:t>
      </w:r>
      <w:r>
        <w:rPr>
          <w:rFonts w:hint="eastAsia" w:ascii="仿宋_GB2312" w:eastAsia="仿宋_GB2312"/>
          <w:b/>
          <w:bCs/>
          <w:sz w:val="30"/>
          <w:szCs w:val="30"/>
        </w:rPr>
        <w:t>、监督部门</w:t>
      </w:r>
      <w:r>
        <w:rPr>
          <w:rFonts w:hint="eastAsia" w:ascii="仿宋_GB2312" w:eastAsia="仿宋_GB2312"/>
          <w:sz w:val="30"/>
          <w:szCs w:val="30"/>
        </w:rPr>
        <w:t>：李文拓 联系电话：15636132687</w:t>
      </w:r>
    </w:p>
    <w:p>
      <w:pPr>
        <w:keepNext w:val="0"/>
        <w:keepLines w:val="0"/>
        <w:pageBreakBefore w:val="0"/>
        <w:widowControl w:val="0"/>
        <w:kinsoku/>
        <w:wordWrap/>
        <w:overflowPunct/>
        <w:topLinePunct w:val="0"/>
        <w:autoSpaceDE/>
        <w:autoSpaceDN/>
        <w:bidi w:val="0"/>
        <w:adjustRightInd/>
        <w:snapToGrid w:val="0"/>
        <w:spacing w:line="360" w:lineRule="auto"/>
        <w:ind w:firstLine="585"/>
        <w:jc w:val="right"/>
        <w:textAlignment w:val="auto"/>
        <w:rPr>
          <w:rFonts w:hint="eastAsia" w:ascii="仿宋_GB2312" w:eastAsia="仿宋_GB2312"/>
          <w:sz w:val="30"/>
          <w:szCs w:val="30"/>
        </w:rPr>
      </w:pPr>
      <w:r>
        <w:rPr>
          <w:rFonts w:hint="eastAsia" w:ascii="仿宋_GB2312" w:eastAsia="仿宋_GB2312"/>
          <w:sz w:val="30"/>
          <w:szCs w:val="30"/>
        </w:rPr>
        <w:t>杭州</w:t>
      </w:r>
      <w:r>
        <w:rPr>
          <w:rFonts w:hint="eastAsia" w:ascii="仿宋_GB2312" w:eastAsia="仿宋_GB2312"/>
          <w:sz w:val="30"/>
          <w:szCs w:val="30"/>
          <w:lang w:eastAsia="zh-CN"/>
        </w:rPr>
        <w:t>临江环境能源</w:t>
      </w:r>
      <w:r>
        <w:rPr>
          <w:rFonts w:hint="eastAsia" w:ascii="仿宋_GB2312" w:eastAsia="仿宋_GB2312"/>
          <w:sz w:val="30"/>
          <w:szCs w:val="30"/>
        </w:rPr>
        <w:t>有限公司</w:t>
      </w:r>
    </w:p>
    <w:p>
      <w:pPr>
        <w:keepNext w:val="0"/>
        <w:keepLines w:val="0"/>
        <w:pageBreakBefore w:val="0"/>
        <w:widowControl w:val="0"/>
        <w:kinsoku/>
        <w:wordWrap/>
        <w:overflowPunct/>
        <w:topLinePunct w:val="0"/>
        <w:autoSpaceDE/>
        <w:autoSpaceDN/>
        <w:bidi w:val="0"/>
        <w:adjustRightInd/>
        <w:snapToGrid w:val="0"/>
        <w:spacing w:line="360" w:lineRule="auto"/>
        <w:ind w:firstLine="585"/>
        <w:jc w:val="right"/>
        <w:textAlignment w:val="auto"/>
        <w:rPr>
          <w:rFonts w:hint="eastAsia" w:ascii="仿宋_GB2312" w:eastAsia="仿宋_GB2312"/>
          <w:sz w:val="30"/>
          <w:szCs w:val="30"/>
        </w:rPr>
      </w:pPr>
      <w:r>
        <w:rPr>
          <w:rFonts w:hint="default" w:ascii="仿宋_GB2312" w:eastAsia="仿宋_GB2312"/>
          <w:sz w:val="30"/>
          <w:szCs w:val="30"/>
          <w:lang w:val="en-US"/>
        </w:rPr>
        <w:t>20</w:t>
      </w:r>
      <w:r>
        <w:rPr>
          <w:rFonts w:hint="eastAsia" w:ascii="仿宋_GB2312" w:eastAsia="仿宋_GB2312"/>
          <w:sz w:val="30"/>
          <w:szCs w:val="30"/>
          <w:lang w:val="en-US" w:eastAsia="zh-CN"/>
        </w:rPr>
        <w:t>23</w:t>
      </w:r>
      <w:r>
        <w:rPr>
          <w:rFonts w:hint="default" w:ascii="仿宋_GB2312" w:eastAsia="仿宋_GB2312"/>
          <w:sz w:val="30"/>
          <w:szCs w:val="30"/>
          <w:lang w:val="en-US"/>
        </w:rPr>
        <w:t>年</w:t>
      </w:r>
      <w:r>
        <w:rPr>
          <w:rFonts w:hint="eastAsia" w:ascii="仿宋_GB2312" w:eastAsia="仿宋_GB2312"/>
          <w:sz w:val="30"/>
          <w:szCs w:val="30"/>
          <w:lang w:val="en-US" w:eastAsia="zh-CN"/>
        </w:rPr>
        <w:t>8月11</w:t>
      </w:r>
      <w:r>
        <w:rPr>
          <w:rFonts w:hint="eastAsia" w:ascii="仿宋_GB2312" w:eastAsia="仿宋_GB2312"/>
          <w:sz w:val="30"/>
          <w:szCs w:val="30"/>
        </w:rPr>
        <w:t>日</w:t>
      </w:r>
    </w:p>
    <w:p>
      <w:pPr>
        <w:pageBreakBefore w:val="0"/>
        <w:kinsoku/>
        <w:wordWrap/>
        <w:topLinePunct w:val="0"/>
        <w:bidi w:val="0"/>
        <w:snapToGrid w:val="0"/>
        <w:spacing w:line="360" w:lineRule="auto"/>
        <w:ind w:firstLine="585"/>
        <w:jc w:val="center"/>
        <w:rPr>
          <w:rFonts w:hint="eastAsia" w:ascii="仿宋_GB2312" w:hAnsi="Arial" w:eastAsia="仿宋_GB2312" w:cs="Times New Roman"/>
          <w:b/>
          <w:snapToGrid w:val="0"/>
          <w:color w:val="000000"/>
          <w:kern w:val="44"/>
          <w:sz w:val="44"/>
          <w:szCs w:val="44"/>
          <w:lang w:val="en-US" w:eastAsia="zh-CN" w:bidi="ar-SA"/>
        </w:rPr>
      </w:pPr>
    </w:p>
    <w:p>
      <w:pPr>
        <w:pageBreakBefore w:val="0"/>
        <w:kinsoku/>
        <w:wordWrap/>
        <w:topLinePunct w:val="0"/>
        <w:bidi w:val="0"/>
        <w:snapToGrid w:val="0"/>
        <w:spacing w:line="360" w:lineRule="auto"/>
        <w:ind w:firstLine="585"/>
        <w:jc w:val="center"/>
        <w:rPr>
          <w:rFonts w:hint="eastAsia" w:ascii="仿宋_GB2312" w:hAnsi="Arial" w:eastAsia="仿宋_GB2312" w:cs="Times New Roman"/>
          <w:b/>
          <w:snapToGrid w:val="0"/>
          <w:color w:val="000000"/>
          <w:kern w:val="44"/>
          <w:sz w:val="44"/>
          <w:szCs w:val="44"/>
          <w:lang w:val="en-US" w:eastAsia="zh-CN" w:bidi="ar-SA"/>
        </w:rPr>
      </w:pPr>
    </w:p>
    <w:p>
      <w:pPr>
        <w:pageBreakBefore w:val="0"/>
        <w:kinsoku/>
        <w:wordWrap/>
        <w:topLinePunct w:val="0"/>
        <w:bidi w:val="0"/>
        <w:snapToGrid w:val="0"/>
        <w:spacing w:line="360" w:lineRule="auto"/>
        <w:ind w:firstLine="585"/>
        <w:jc w:val="center"/>
        <w:rPr>
          <w:rFonts w:hint="eastAsia" w:ascii="仿宋_GB2312" w:hAnsi="Arial" w:eastAsia="仿宋_GB2312" w:cs="Times New Roman"/>
          <w:b/>
          <w:snapToGrid w:val="0"/>
          <w:color w:val="000000"/>
          <w:kern w:val="44"/>
          <w:sz w:val="44"/>
          <w:szCs w:val="44"/>
          <w:lang w:val="en-US" w:eastAsia="zh-CN" w:bidi="ar-SA"/>
        </w:rPr>
      </w:pPr>
    </w:p>
    <w:p>
      <w:pPr>
        <w:pageBreakBefore w:val="0"/>
        <w:kinsoku/>
        <w:wordWrap/>
        <w:topLinePunct w:val="0"/>
        <w:bidi w:val="0"/>
        <w:snapToGrid w:val="0"/>
        <w:spacing w:line="360" w:lineRule="auto"/>
        <w:ind w:firstLine="585"/>
        <w:jc w:val="center"/>
        <w:rPr>
          <w:rFonts w:hint="eastAsia" w:ascii="仿宋_GB2312" w:hAnsi="Arial" w:eastAsia="仿宋_GB2312" w:cs="Times New Roman"/>
          <w:b/>
          <w:snapToGrid w:val="0"/>
          <w:color w:val="000000"/>
          <w:kern w:val="44"/>
          <w:sz w:val="44"/>
          <w:szCs w:val="44"/>
          <w:lang w:val="en-US" w:eastAsia="zh-CN" w:bidi="ar-SA"/>
        </w:rPr>
      </w:pPr>
    </w:p>
    <w:p>
      <w:pPr>
        <w:pageBreakBefore w:val="0"/>
        <w:kinsoku/>
        <w:wordWrap/>
        <w:topLinePunct w:val="0"/>
        <w:bidi w:val="0"/>
        <w:snapToGrid w:val="0"/>
        <w:spacing w:line="360" w:lineRule="auto"/>
        <w:jc w:val="both"/>
        <w:rPr>
          <w:rFonts w:hint="eastAsia" w:ascii="仿宋_GB2312" w:hAnsi="Arial" w:eastAsia="仿宋_GB2312" w:cs="Times New Roman"/>
          <w:b/>
          <w:snapToGrid w:val="0"/>
          <w:color w:val="000000"/>
          <w:kern w:val="44"/>
          <w:sz w:val="44"/>
          <w:szCs w:val="44"/>
          <w:lang w:val="en-US" w:eastAsia="zh-CN" w:bidi="ar-SA"/>
        </w:rPr>
      </w:pPr>
    </w:p>
    <w:p>
      <w:pPr>
        <w:pageBreakBefore w:val="0"/>
        <w:kinsoku/>
        <w:wordWrap/>
        <w:topLinePunct w:val="0"/>
        <w:bidi w:val="0"/>
        <w:snapToGrid w:val="0"/>
        <w:spacing w:line="360" w:lineRule="auto"/>
        <w:ind w:firstLine="585"/>
        <w:jc w:val="center"/>
        <w:rPr>
          <w:rFonts w:ascii="仿宋_GB2312" w:eastAsia="仿宋_GB2312"/>
          <w:snapToGrid w:val="0"/>
          <w:sz w:val="30"/>
          <w:szCs w:val="30"/>
        </w:rPr>
      </w:pPr>
      <w:r>
        <w:rPr>
          <w:rFonts w:hint="eastAsia" w:ascii="仿宋_GB2312" w:hAnsi="Arial" w:eastAsia="仿宋_GB2312" w:cs="Times New Roman"/>
          <w:b/>
          <w:snapToGrid w:val="0"/>
          <w:color w:val="000000"/>
          <w:kern w:val="44"/>
          <w:sz w:val="44"/>
          <w:szCs w:val="44"/>
          <w:lang w:val="en-US" w:eastAsia="zh-CN" w:bidi="ar-SA"/>
        </w:rPr>
        <w:t>第二部分   采购须知</w:t>
      </w:r>
    </w:p>
    <w:p>
      <w:pPr>
        <w:pageBreakBefore w:val="0"/>
        <w:kinsoku/>
        <w:wordWrap/>
        <w:topLinePunct w:val="0"/>
        <w:bidi w:val="0"/>
        <w:snapToGrid w:val="0"/>
        <w:spacing w:line="360" w:lineRule="auto"/>
        <w:ind w:firstLine="600" w:firstLineChars="200"/>
        <w:rPr>
          <w:rFonts w:ascii="仿宋_GB2312" w:hAnsi="宋体" w:eastAsia="仿宋_GB2312"/>
          <w:sz w:val="30"/>
          <w:szCs w:val="30"/>
        </w:rPr>
      </w:pPr>
      <w:r>
        <w:rPr>
          <w:rFonts w:hint="eastAsia" w:ascii="仿宋_GB2312" w:hAnsi="宋体" w:eastAsia="仿宋_GB2312"/>
          <w:sz w:val="30"/>
          <w:szCs w:val="30"/>
        </w:rPr>
        <w:t>一、适用范围。</w:t>
      </w:r>
    </w:p>
    <w:p>
      <w:pPr>
        <w:pageBreakBefore w:val="0"/>
        <w:kinsoku/>
        <w:wordWrap/>
        <w:topLinePunct w:val="0"/>
        <w:bidi w:val="0"/>
        <w:snapToGrid w:val="0"/>
        <w:spacing w:line="360" w:lineRule="auto"/>
        <w:rPr>
          <w:rFonts w:ascii="仿宋_GB2312" w:hAnsi="宋体" w:eastAsia="仿宋_GB2312"/>
          <w:sz w:val="30"/>
          <w:szCs w:val="30"/>
        </w:rPr>
      </w:pPr>
      <w:r>
        <w:rPr>
          <w:rFonts w:hint="eastAsia" w:ascii="仿宋_GB2312" w:hAnsi="宋体" w:eastAsia="仿宋_GB2312"/>
          <w:sz w:val="30"/>
          <w:szCs w:val="30"/>
        </w:rPr>
        <w:t xml:space="preserve">    仅适用于本次询价采购所叙述的货物和服务。</w:t>
      </w:r>
      <w:r>
        <w:rPr>
          <w:rFonts w:hint="eastAsia" w:ascii="仿宋_GB2312" w:eastAsia="仿宋_GB2312"/>
          <w:sz w:val="30"/>
          <w:szCs w:val="30"/>
        </w:rPr>
        <w:t>无论询价采购过程和结果如何，</w:t>
      </w:r>
      <w:r>
        <w:rPr>
          <w:rFonts w:hint="eastAsia" w:ascii="仿宋_GB2312" w:eastAsia="仿宋_GB2312"/>
          <w:sz w:val="30"/>
          <w:szCs w:val="30"/>
          <w:lang w:val="en-US" w:eastAsia="zh-CN"/>
        </w:rPr>
        <w:t>报价人</w:t>
      </w:r>
      <w:r>
        <w:rPr>
          <w:rFonts w:hint="eastAsia" w:ascii="仿宋_GB2312" w:eastAsia="仿宋_GB2312"/>
          <w:sz w:val="30"/>
          <w:szCs w:val="30"/>
        </w:rPr>
        <w:t>自行承担全部费用。</w:t>
      </w:r>
    </w:p>
    <w:p>
      <w:pPr>
        <w:pageBreakBefore w:val="0"/>
        <w:kinsoku/>
        <w:wordWrap/>
        <w:topLinePunct w:val="0"/>
        <w:bidi w:val="0"/>
        <w:snapToGrid w:val="0"/>
        <w:spacing w:line="360" w:lineRule="auto"/>
        <w:ind w:firstLine="600" w:firstLineChars="200"/>
        <w:rPr>
          <w:rFonts w:ascii="仿宋_GB2312" w:hAnsi="宋体" w:eastAsia="仿宋_GB2312"/>
          <w:sz w:val="30"/>
          <w:szCs w:val="30"/>
        </w:rPr>
      </w:pPr>
      <w:r>
        <w:rPr>
          <w:rFonts w:hint="eastAsia" w:ascii="仿宋_GB2312" w:hAnsi="宋体" w:eastAsia="仿宋_GB2312"/>
          <w:sz w:val="30"/>
          <w:szCs w:val="30"/>
        </w:rPr>
        <w:t>二、定义。</w:t>
      </w:r>
    </w:p>
    <w:p>
      <w:pPr>
        <w:pageBreakBefore w:val="0"/>
        <w:kinsoku/>
        <w:wordWrap/>
        <w:topLinePunct w:val="0"/>
        <w:bidi w:val="0"/>
        <w:snapToGrid w:val="0"/>
        <w:spacing w:line="360" w:lineRule="auto"/>
        <w:ind w:firstLine="600" w:firstLineChars="200"/>
        <w:rPr>
          <w:rFonts w:ascii="仿宋_GB2312" w:hAnsi="宋体" w:eastAsia="仿宋_GB2312"/>
          <w:sz w:val="30"/>
          <w:szCs w:val="30"/>
        </w:rPr>
      </w:pPr>
      <w:r>
        <w:rPr>
          <w:rFonts w:hint="eastAsia" w:ascii="仿宋_GB2312" w:hAnsi="宋体" w:eastAsia="仿宋_GB2312"/>
          <w:sz w:val="30"/>
          <w:szCs w:val="30"/>
        </w:rPr>
        <w:t>（一）“</w:t>
      </w:r>
      <w:r>
        <w:rPr>
          <w:rFonts w:hint="eastAsia" w:ascii="仿宋_GB2312" w:hAnsi="宋体" w:eastAsia="仿宋_GB2312"/>
          <w:sz w:val="30"/>
          <w:szCs w:val="30"/>
          <w:lang w:val="en-US" w:eastAsia="zh-CN"/>
        </w:rPr>
        <w:t>采购人</w:t>
      </w:r>
      <w:r>
        <w:rPr>
          <w:rFonts w:hint="eastAsia" w:ascii="仿宋_GB2312" w:hAnsi="宋体" w:eastAsia="仿宋_GB2312"/>
          <w:sz w:val="30"/>
          <w:szCs w:val="30"/>
        </w:rPr>
        <w:t>”系指杭州临江环境能源有限公司。</w:t>
      </w:r>
    </w:p>
    <w:p>
      <w:pPr>
        <w:pageBreakBefore w:val="0"/>
        <w:kinsoku/>
        <w:wordWrap/>
        <w:topLinePunct w:val="0"/>
        <w:bidi w:val="0"/>
        <w:snapToGrid w:val="0"/>
        <w:spacing w:line="360" w:lineRule="auto"/>
        <w:ind w:firstLine="600" w:firstLineChars="200"/>
        <w:rPr>
          <w:rFonts w:ascii="仿宋_GB2312" w:hAnsi="宋体" w:eastAsia="仿宋_GB2312"/>
          <w:sz w:val="30"/>
          <w:szCs w:val="30"/>
        </w:rPr>
      </w:pPr>
      <w:r>
        <w:rPr>
          <w:rFonts w:hint="eastAsia" w:ascii="仿宋_GB2312" w:hAnsi="宋体" w:eastAsia="仿宋_GB2312"/>
          <w:sz w:val="30"/>
          <w:szCs w:val="30"/>
        </w:rPr>
        <w:t>（二）“</w:t>
      </w:r>
      <w:r>
        <w:rPr>
          <w:rFonts w:hint="eastAsia" w:ascii="仿宋_GB2312" w:hAnsi="宋体" w:eastAsia="仿宋_GB2312"/>
          <w:sz w:val="30"/>
          <w:szCs w:val="30"/>
          <w:lang w:val="en-US" w:eastAsia="zh-CN"/>
        </w:rPr>
        <w:t>报价人</w:t>
      </w:r>
      <w:r>
        <w:rPr>
          <w:rFonts w:hint="eastAsia" w:ascii="仿宋_GB2312" w:hAnsi="宋体" w:eastAsia="仿宋_GB2312"/>
          <w:sz w:val="30"/>
          <w:szCs w:val="30"/>
        </w:rPr>
        <w:t>”系指向采购人提交报价文件的商家。</w:t>
      </w:r>
    </w:p>
    <w:p>
      <w:pPr>
        <w:pageBreakBefore w:val="0"/>
        <w:kinsoku/>
        <w:wordWrap/>
        <w:topLinePunct w:val="0"/>
        <w:bidi w:val="0"/>
        <w:snapToGrid w:val="0"/>
        <w:spacing w:line="360" w:lineRule="auto"/>
        <w:ind w:firstLine="600" w:firstLineChars="200"/>
        <w:rPr>
          <w:rFonts w:ascii="仿宋_GB2312" w:hAnsi="宋体" w:eastAsia="仿宋_GB2312"/>
          <w:sz w:val="30"/>
          <w:szCs w:val="30"/>
        </w:rPr>
      </w:pPr>
      <w:r>
        <w:rPr>
          <w:rFonts w:hint="eastAsia" w:ascii="仿宋_GB2312" w:hAnsi="宋体" w:eastAsia="仿宋_GB2312"/>
          <w:sz w:val="30"/>
          <w:szCs w:val="30"/>
        </w:rPr>
        <w:t>（三）“货物和服务”系指按询价文件要求的货物和服务。</w:t>
      </w:r>
    </w:p>
    <w:p>
      <w:pPr>
        <w:pageBreakBefore w:val="0"/>
        <w:kinsoku/>
        <w:wordWrap/>
        <w:topLinePunct w:val="0"/>
        <w:bidi w:val="0"/>
        <w:snapToGrid w:val="0"/>
        <w:spacing w:line="360" w:lineRule="auto"/>
        <w:ind w:firstLine="651" w:firstLineChars="217"/>
        <w:rPr>
          <w:rFonts w:ascii="仿宋_GB2312" w:hAnsi="宋体" w:eastAsia="仿宋_GB2312"/>
          <w:sz w:val="30"/>
          <w:szCs w:val="30"/>
        </w:rPr>
      </w:pPr>
      <w:r>
        <w:rPr>
          <w:rFonts w:hint="eastAsia" w:ascii="仿宋_GB2312" w:eastAsia="仿宋_GB2312"/>
          <w:sz w:val="30"/>
          <w:szCs w:val="30"/>
        </w:rPr>
        <w:t>三、采购报价。</w:t>
      </w:r>
    </w:p>
    <w:p>
      <w:pPr>
        <w:pageBreakBefore w:val="0"/>
        <w:kinsoku/>
        <w:wordWrap/>
        <w:topLinePunct w:val="0"/>
        <w:bidi w:val="0"/>
        <w:snapToGrid w:val="0"/>
        <w:spacing w:line="360" w:lineRule="auto"/>
        <w:ind w:firstLine="600" w:firstLineChars="200"/>
        <w:rPr>
          <w:rFonts w:ascii="仿宋_GB2312" w:hAnsi="宋体" w:eastAsia="仿宋_GB2312"/>
          <w:sz w:val="30"/>
          <w:szCs w:val="30"/>
        </w:rPr>
      </w:pPr>
      <w:r>
        <w:rPr>
          <w:rFonts w:hint="eastAsia" w:ascii="仿宋_GB2312" w:hAnsi="宋体" w:eastAsia="仿宋_GB2312"/>
          <w:sz w:val="30"/>
          <w:szCs w:val="30"/>
        </w:rPr>
        <w:t>（一）本项目以人民币为结算货币。</w:t>
      </w:r>
    </w:p>
    <w:p>
      <w:pPr>
        <w:pageBreakBefore w:val="0"/>
        <w:kinsoku/>
        <w:wordWrap/>
        <w:topLinePunct w:val="0"/>
        <w:bidi w:val="0"/>
        <w:snapToGrid w:val="0"/>
        <w:spacing w:line="360" w:lineRule="auto"/>
        <w:ind w:firstLine="600" w:firstLineChars="200"/>
        <w:rPr>
          <w:rFonts w:ascii="仿宋_GB2312" w:hAnsi="宋体" w:eastAsia="仿宋_GB2312"/>
          <w:sz w:val="30"/>
          <w:szCs w:val="30"/>
        </w:rPr>
      </w:pPr>
      <w:r>
        <w:rPr>
          <w:rFonts w:hint="eastAsia" w:ascii="仿宋_GB2312" w:hAnsi="宋体" w:eastAsia="仿宋_GB2312"/>
          <w:sz w:val="30"/>
          <w:szCs w:val="30"/>
        </w:rPr>
        <w:t>（二）</w:t>
      </w:r>
      <w:r>
        <w:rPr>
          <w:rFonts w:hint="eastAsia" w:ascii="仿宋_GB2312" w:hAnsi="宋体" w:eastAsia="仿宋_GB2312"/>
          <w:sz w:val="30"/>
          <w:szCs w:val="30"/>
          <w:lang w:val="en-US" w:eastAsia="zh-CN"/>
        </w:rPr>
        <w:t>报价人</w:t>
      </w:r>
      <w:r>
        <w:rPr>
          <w:rFonts w:hint="eastAsia" w:ascii="仿宋_GB2312" w:hAnsi="宋体" w:eastAsia="仿宋_GB2312"/>
          <w:sz w:val="30"/>
          <w:szCs w:val="30"/>
        </w:rPr>
        <w:t>应按询价文件要求认真制作《报价一览表》，报价时，报价文件中的报价金额如有大写和小写不一致的，以大写金额为准；总价金额与按单价汇总金额不一致的，以单价金额计算结果为准。</w:t>
      </w:r>
    </w:p>
    <w:p>
      <w:pPr>
        <w:pageBreakBefore w:val="0"/>
        <w:kinsoku/>
        <w:wordWrap/>
        <w:topLinePunct w:val="0"/>
        <w:bidi w:val="0"/>
        <w:snapToGrid w:val="0"/>
        <w:spacing w:line="360" w:lineRule="auto"/>
        <w:ind w:firstLine="600" w:firstLineChars="200"/>
        <w:rPr>
          <w:rFonts w:ascii="仿宋_GB2312" w:hAnsi="宋体" w:eastAsia="仿宋_GB2312"/>
          <w:sz w:val="30"/>
          <w:szCs w:val="30"/>
        </w:rPr>
      </w:pPr>
      <w:r>
        <w:rPr>
          <w:rFonts w:hint="eastAsia" w:ascii="仿宋_GB2312" w:hAnsi="宋体" w:eastAsia="仿宋_GB2312"/>
          <w:sz w:val="30"/>
          <w:szCs w:val="30"/>
        </w:rPr>
        <w:t>（三）</w:t>
      </w:r>
      <w:r>
        <w:rPr>
          <w:rFonts w:hint="eastAsia" w:ascii="仿宋_GB2312" w:hAnsi="宋体" w:eastAsia="仿宋_GB2312"/>
          <w:sz w:val="30"/>
          <w:szCs w:val="30"/>
          <w:lang w:val="en-US" w:eastAsia="zh-CN"/>
        </w:rPr>
        <w:t>报价人</w:t>
      </w:r>
      <w:r>
        <w:rPr>
          <w:rFonts w:hint="eastAsia" w:ascii="仿宋_GB2312" w:hAnsi="宋体" w:eastAsia="仿宋_GB2312"/>
          <w:sz w:val="30"/>
          <w:szCs w:val="30"/>
        </w:rPr>
        <w:t>报价应为一次性报价。如果出现两个或两个以上报价，则报价无效。</w:t>
      </w:r>
      <w:r>
        <w:rPr>
          <w:rFonts w:hint="eastAsia" w:ascii="仿宋_GB2312" w:hAnsi="宋体" w:eastAsia="仿宋_GB2312"/>
          <w:sz w:val="30"/>
          <w:szCs w:val="30"/>
          <w:lang w:val="en-US" w:eastAsia="zh-CN"/>
        </w:rPr>
        <w:t>报价人</w:t>
      </w:r>
      <w:r>
        <w:rPr>
          <w:rFonts w:hint="eastAsia" w:ascii="仿宋_GB2312" w:hAnsi="宋体" w:eastAsia="仿宋_GB2312"/>
          <w:sz w:val="30"/>
          <w:szCs w:val="30"/>
        </w:rPr>
        <w:t>报价超过最高限价的，作无效报价处理。</w:t>
      </w:r>
      <w:r>
        <w:rPr>
          <w:rFonts w:hint="eastAsia" w:ascii="仿宋_GB2312" w:hAnsi="宋体" w:eastAsia="仿宋_GB2312"/>
          <w:sz w:val="30"/>
          <w:szCs w:val="30"/>
          <w:lang w:val="en-US" w:eastAsia="zh-CN"/>
        </w:rPr>
        <w:t>报价人</w:t>
      </w:r>
      <w:r>
        <w:rPr>
          <w:rFonts w:hint="eastAsia" w:ascii="仿宋_GB2312" w:hAnsi="宋体" w:eastAsia="仿宋_GB2312"/>
          <w:sz w:val="30"/>
          <w:szCs w:val="30"/>
        </w:rPr>
        <w:t>报价应包括人工费</w:t>
      </w:r>
      <w:r>
        <w:rPr>
          <w:rFonts w:hint="eastAsia" w:ascii="仿宋_GB2312" w:hAnsi="宋体" w:eastAsia="仿宋_GB2312"/>
          <w:sz w:val="30"/>
          <w:szCs w:val="30"/>
          <w:lang w:val="en-US" w:eastAsia="zh-CN"/>
        </w:rPr>
        <w:t>和</w:t>
      </w:r>
      <w:r>
        <w:rPr>
          <w:rFonts w:hint="eastAsia" w:ascii="仿宋_GB2312" w:hAnsi="宋体" w:eastAsia="仿宋_GB2312"/>
          <w:sz w:val="30"/>
          <w:szCs w:val="30"/>
        </w:rPr>
        <w:t>税费等。</w:t>
      </w:r>
    </w:p>
    <w:p>
      <w:pPr>
        <w:pageBreakBefore w:val="0"/>
        <w:kinsoku/>
        <w:wordWrap/>
        <w:topLinePunct w:val="0"/>
        <w:bidi w:val="0"/>
        <w:snapToGrid w:val="0"/>
        <w:spacing w:line="360" w:lineRule="auto"/>
        <w:ind w:firstLine="600" w:firstLineChars="200"/>
        <w:jc w:val="left"/>
        <w:rPr>
          <w:rFonts w:ascii="仿宋_GB2312" w:eastAsia="仿宋_GB2312"/>
          <w:sz w:val="30"/>
          <w:szCs w:val="30"/>
        </w:rPr>
      </w:pPr>
      <w:r>
        <w:rPr>
          <w:rFonts w:hint="eastAsia" w:ascii="仿宋_GB2312" w:eastAsia="仿宋_GB2312"/>
          <w:sz w:val="30"/>
          <w:szCs w:val="30"/>
        </w:rPr>
        <w:t>四、报价有效期。</w:t>
      </w:r>
    </w:p>
    <w:p>
      <w:pPr>
        <w:pageBreakBefore w:val="0"/>
        <w:kinsoku/>
        <w:wordWrap/>
        <w:topLinePunct w:val="0"/>
        <w:bidi w:val="0"/>
        <w:snapToGrid w:val="0"/>
        <w:spacing w:line="360" w:lineRule="auto"/>
        <w:ind w:firstLine="600" w:firstLineChars="200"/>
        <w:rPr>
          <w:rFonts w:ascii="仿宋_GB2312" w:hAnsi="宋体" w:eastAsia="仿宋_GB2312"/>
          <w:sz w:val="30"/>
          <w:szCs w:val="30"/>
        </w:rPr>
      </w:pPr>
      <w:r>
        <w:rPr>
          <w:rFonts w:hint="eastAsia" w:ascii="仿宋_GB2312" w:hAnsi="宋体" w:eastAsia="仿宋_GB2312"/>
          <w:sz w:val="30"/>
          <w:szCs w:val="30"/>
        </w:rPr>
        <w:t>（一）从报价截止之日起，报价文件有效期为30日。</w:t>
      </w:r>
    </w:p>
    <w:p>
      <w:pPr>
        <w:pageBreakBefore w:val="0"/>
        <w:kinsoku/>
        <w:wordWrap/>
        <w:topLinePunct w:val="0"/>
        <w:bidi w:val="0"/>
        <w:snapToGrid w:val="0"/>
        <w:spacing w:line="360" w:lineRule="auto"/>
        <w:ind w:firstLine="600" w:firstLineChars="200"/>
        <w:rPr>
          <w:rFonts w:ascii="仿宋_GB2312" w:hAnsi="宋体" w:eastAsia="仿宋_GB2312"/>
          <w:sz w:val="30"/>
          <w:szCs w:val="30"/>
        </w:rPr>
      </w:pPr>
      <w:r>
        <w:rPr>
          <w:rFonts w:hint="eastAsia" w:ascii="仿宋_GB2312" w:hAnsi="宋体" w:eastAsia="仿宋_GB2312"/>
          <w:sz w:val="30"/>
          <w:szCs w:val="30"/>
        </w:rPr>
        <w:t>（二）特殊情况下，</w:t>
      </w:r>
      <w:r>
        <w:rPr>
          <w:rFonts w:hint="eastAsia" w:ascii="仿宋_GB2312" w:hAnsi="宋体" w:eastAsia="仿宋_GB2312"/>
          <w:sz w:val="30"/>
          <w:szCs w:val="30"/>
          <w:lang w:val="en-US" w:eastAsia="zh-CN"/>
        </w:rPr>
        <w:t>采购人</w:t>
      </w:r>
      <w:r>
        <w:rPr>
          <w:rFonts w:hint="eastAsia" w:ascii="仿宋_GB2312" w:hAnsi="宋体" w:eastAsia="仿宋_GB2312"/>
          <w:sz w:val="30"/>
          <w:szCs w:val="30"/>
        </w:rPr>
        <w:t>可与</w:t>
      </w:r>
      <w:r>
        <w:rPr>
          <w:rFonts w:hint="eastAsia" w:ascii="仿宋_GB2312" w:hAnsi="宋体" w:eastAsia="仿宋_GB2312"/>
          <w:sz w:val="30"/>
          <w:szCs w:val="30"/>
          <w:lang w:val="en-US" w:eastAsia="zh-CN"/>
        </w:rPr>
        <w:t>报价人</w:t>
      </w:r>
      <w:r>
        <w:rPr>
          <w:rFonts w:hint="eastAsia" w:ascii="仿宋_GB2312" w:hAnsi="宋体" w:eastAsia="仿宋_GB2312"/>
          <w:sz w:val="30"/>
          <w:szCs w:val="30"/>
        </w:rPr>
        <w:t>协商延缓报价有效期，这种要求和答复均以书面形式进行。</w:t>
      </w:r>
    </w:p>
    <w:p>
      <w:pPr>
        <w:pageBreakBefore w:val="0"/>
        <w:kinsoku/>
        <w:wordWrap/>
        <w:topLinePunct w:val="0"/>
        <w:bidi w:val="0"/>
        <w:snapToGrid w:val="0"/>
        <w:spacing w:line="360" w:lineRule="auto"/>
        <w:ind w:firstLine="600" w:firstLineChars="200"/>
        <w:rPr>
          <w:rFonts w:hint="eastAsia" w:ascii="仿宋_GB2312" w:hAnsi="宋体" w:eastAsia="仿宋_GB2312"/>
          <w:sz w:val="30"/>
          <w:szCs w:val="30"/>
        </w:rPr>
      </w:pPr>
      <w:r>
        <w:rPr>
          <w:rFonts w:hint="eastAsia" w:ascii="仿宋_GB2312" w:hAnsi="宋体" w:eastAsia="仿宋_GB2312"/>
          <w:sz w:val="30"/>
          <w:szCs w:val="30"/>
        </w:rPr>
        <w:t>五、报价文件的组成。</w:t>
      </w:r>
    </w:p>
    <w:p>
      <w:pPr>
        <w:pageBreakBefore w:val="0"/>
        <w:kinsoku/>
        <w:wordWrap/>
        <w:topLinePunct w:val="0"/>
        <w:bidi w:val="0"/>
        <w:snapToGrid w:val="0"/>
        <w:spacing w:line="360" w:lineRule="auto"/>
        <w:ind w:firstLine="600" w:firstLineChars="200"/>
        <w:rPr>
          <w:rFonts w:hint="eastAsia" w:ascii="仿宋_GB2312" w:hAnsi="宋体" w:eastAsia="仿宋_GB2312"/>
          <w:sz w:val="30"/>
          <w:szCs w:val="30"/>
        </w:rPr>
      </w:pPr>
      <w:r>
        <w:rPr>
          <w:rFonts w:hint="eastAsia" w:ascii="仿宋_GB2312" w:hAnsi="宋体" w:eastAsia="仿宋_GB2312"/>
          <w:sz w:val="30"/>
          <w:szCs w:val="30"/>
        </w:rPr>
        <w:t>1.报价文件</w:t>
      </w:r>
      <w:r>
        <w:rPr>
          <w:rFonts w:hint="eastAsia" w:ascii="仿宋_GB2312" w:hAnsi="宋体" w:eastAsia="仿宋_GB2312"/>
          <w:sz w:val="30"/>
          <w:szCs w:val="30"/>
          <w:lang w:eastAsia="zh-CN"/>
        </w:rPr>
        <w:t>密封</w:t>
      </w:r>
      <w:r>
        <w:rPr>
          <w:rFonts w:hint="eastAsia" w:ascii="仿宋_GB2312" w:hAnsi="宋体" w:eastAsia="仿宋_GB2312"/>
          <w:sz w:val="30"/>
          <w:szCs w:val="30"/>
        </w:rPr>
        <w:t>封面（附件一）；</w:t>
      </w:r>
    </w:p>
    <w:p>
      <w:pPr>
        <w:pageBreakBefore w:val="0"/>
        <w:kinsoku/>
        <w:wordWrap/>
        <w:topLinePunct w:val="0"/>
        <w:bidi w:val="0"/>
        <w:snapToGrid w:val="0"/>
        <w:spacing w:line="360" w:lineRule="auto"/>
        <w:ind w:firstLine="600" w:firstLineChars="200"/>
        <w:rPr>
          <w:rFonts w:hint="eastAsia" w:ascii="仿宋_GB2312" w:hAnsi="宋体" w:eastAsia="仿宋_GB2312"/>
          <w:sz w:val="30"/>
          <w:szCs w:val="30"/>
        </w:rPr>
      </w:pPr>
      <w:r>
        <w:rPr>
          <w:rFonts w:hint="eastAsia" w:ascii="仿宋_GB2312" w:hAnsi="宋体" w:eastAsia="仿宋_GB2312"/>
          <w:sz w:val="30"/>
          <w:szCs w:val="30"/>
        </w:rPr>
        <w:t>2.法定代表人授权书（附件二）；</w:t>
      </w:r>
    </w:p>
    <w:p>
      <w:pPr>
        <w:pageBreakBefore w:val="0"/>
        <w:kinsoku/>
        <w:wordWrap/>
        <w:topLinePunct w:val="0"/>
        <w:bidi w:val="0"/>
        <w:snapToGrid w:val="0"/>
        <w:spacing w:line="360" w:lineRule="auto"/>
        <w:ind w:firstLine="600" w:firstLineChars="200"/>
        <w:rPr>
          <w:rFonts w:hint="eastAsia" w:ascii="仿宋_GB2312" w:hAnsi="宋体" w:eastAsia="仿宋_GB2312"/>
          <w:sz w:val="30"/>
          <w:szCs w:val="30"/>
        </w:rPr>
      </w:pPr>
      <w:r>
        <w:rPr>
          <w:rFonts w:hint="eastAsia" w:ascii="仿宋_GB2312" w:hAnsi="宋体" w:eastAsia="仿宋_GB2312"/>
          <w:sz w:val="30"/>
          <w:szCs w:val="30"/>
        </w:rPr>
        <w:t>3.报价一览表（附件三）；</w:t>
      </w:r>
    </w:p>
    <w:p>
      <w:pPr>
        <w:pageBreakBefore w:val="0"/>
        <w:kinsoku/>
        <w:wordWrap/>
        <w:topLinePunct w:val="0"/>
        <w:bidi w:val="0"/>
        <w:snapToGrid w:val="0"/>
        <w:spacing w:line="360" w:lineRule="auto"/>
        <w:ind w:firstLine="600" w:firstLineChars="200"/>
        <w:rPr>
          <w:rFonts w:hint="default" w:eastAsia="仿宋_GB2312"/>
          <w:highlight w:val="none"/>
          <w:lang w:val="en-US" w:eastAsia="zh-CN"/>
        </w:rPr>
      </w:pPr>
      <w:r>
        <w:rPr>
          <w:rFonts w:hint="eastAsia" w:ascii="仿宋_GB2312" w:hAnsi="宋体" w:eastAsia="仿宋_GB2312"/>
          <w:sz w:val="30"/>
          <w:szCs w:val="30"/>
          <w:highlight w:val="none"/>
        </w:rPr>
        <w:t>4.</w:t>
      </w:r>
      <w:r>
        <w:rPr>
          <w:rFonts w:hint="eastAsia" w:ascii="仿宋_GB2312" w:hAnsi="宋体" w:eastAsia="仿宋_GB2312"/>
          <w:sz w:val="30"/>
          <w:szCs w:val="30"/>
          <w:highlight w:val="none"/>
          <w:lang w:val="en-US" w:eastAsia="zh-CN"/>
        </w:rPr>
        <w:t>投标人基本情况表</w:t>
      </w:r>
      <w:r>
        <w:rPr>
          <w:rFonts w:hint="eastAsia" w:ascii="仿宋_GB2312" w:hAnsi="宋体" w:eastAsia="仿宋_GB2312"/>
          <w:sz w:val="30"/>
          <w:szCs w:val="30"/>
          <w:highlight w:val="none"/>
        </w:rPr>
        <w:t>（附件四）；</w:t>
      </w:r>
    </w:p>
    <w:p>
      <w:pPr>
        <w:pageBreakBefore w:val="0"/>
        <w:kinsoku/>
        <w:wordWrap/>
        <w:topLinePunct w:val="0"/>
        <w:bidi w:val="0"/>
        <w:snapToGrid w:val="0"/>
        <w:spacing w:line="360" w:lineRule="auto"/>
        <w:ind w:firstLine="600" w:firstLineChars="200"/>
        <w:rPr>
          <w:rFonts w:hint="default" w:ascii="仿宋_GB2312" w:hAnsi="宋体" w:eastAsia="仿宋_GB2312"/>
          <w:sz w:val="30"/>
          <w:szCs w:val="30"/>
          <w:lang w:val="en-US" w:eastAsia="zh-CN"/>
        </w:rPr>
      </w:pPr>
      <w:r>
        <w:rPr>
          <w:rFonts w:hint="eastAsia" w:ascii="仿宋_GB2312" w:hAnsi="宋体" w:eastAsia="仿宋_GB2312"/>
          <w:sz w:val="30"/>
          <w:szCs w:val="30"/>
          <w:lang w:val="en-US" w:eastAsia="zh-CN"/>
        </w:rPr>
        <w:t>5.</w:t>
      </w:r>
      <w:r>
        <w:rPr>
          <w:rFonts w:hint="eastAsia" w:ascii="仿宋_GB2312" w:hAnsi="宋体" w:eastAsia="仿宋_GB2312"/>
          <w:sz w:val="30"/>
          <w:szCs w:val="30"/>
          <w:highlight w:val="none"/>
          <w:lang w:val="en-US" w:eastAsia="zh-CN"/>
        </w:rPr>
        <w:t>投标人股东出资比例表</w:t>
      </w:r>
      <w:r>
        <w:rPr>
          <w:rFonts w:hint="eastAsia" w:ascii="仿宋_GB2312" w:hAnsi="宋体" w:eastAsia="仿宋_GB2312"/>
          <w:sz w:val="30"/>
          <w:szCs w:val="30"/>
          <w:highlight w:val="none"/>
        </w:rPr>
        <w:t>（附件</w:t>
      </w:r>
      <w:r>
        <w:rPr>
          <w:rFonts w:hint="eastAsia" w:ascii="仿宋_GB2312" w:hAnsi="宋体" w:eastAsia="仿宋_GB2312"/>
          <w:sz w:val="30"/>
          <w:szCs w:val="30"/>
          <w:highlight w:val="none"/>
          <w:lang w:val="en-US" w:eastAsia="zh-CN"/>
        </w:rPr>
        <w:t>五</w:t>
      </w:r>
      <w:r>
        <w:rPr>
          <w:rFonts w:hint="eastAsia" w:ascii="仿宋_GB2312" w:hAnsi="宋体" w:eastAsia="仿宋_GB2312"/>
          <w:sz w:val="30"/>
          <w:szCs w:val="30"/>
          <w:highlight w:val="none"/>
        </w:rPr>
        <w:t>）</w:t>
      </w:r>
    </w:p>
    <w:p>
      <w:pPr>
        <w:pageBreakBefore w:val="0"/>
        <w:kinsoku/>
        <w:wordWrap/>
        <w:topLinePunct w:val="0"/>
        <w:bidi w:val="0"/>
        <w:snapToGrid w:val="0"/>
        <w:spacing w:line="360" w:lineRule="auto"/>
        <w:ind w:firstLine="600" w:firstLineChars="200"/>
        <w:rPr>
          <w:rFonts w:hint="eastAsia" w:ascii="仿宋_GB2312" w:hAnsi="宋体" w:eastAsia="仿宋_GB2312"/>
          <w:sz w:val="30"/>
          <w:szCs w:val="30"/>
          <w:lang w:eastAsia="zh-CN"/>
        </w:rPr>
      </w:pPr>
      <w:r>
        <w:rPr>
          <w:rFonts w:hint="eastAsia" w:ascii="仿宋_GB2312" w:hAnsi="宋体" w:eastAsia="仿宋_GB2312"/>
          <w:sz w:val="30"/>
          <w:szCs w:val="30"/>
          <w:lang w:val="en-US" w:eastAsia="zh-CN"/>
        </w:rPr>
        <w:t>6</w:t>
      </w:r>
      <w:r>
        <w:rPr>
          <w:rFonts w:hint="eastAsia" w:ascii="仿宋_GB2312" w:hAnsi="宋体" w:eastAsia="仿宋_GB2312"/>
          <w:sz w:val="30"/>
          <w:szCs w:val="30"/>
        </w:rPr>
        <w:t>.有效资质证明并加盖公章：通过年检的营业执照复印件。报价文件装订密封，并</w:t>
      </w:r>
      <w:r>
        <w:rPr>
          <w:rFonts w:hint="eastAsia" w:ascii="仿宋_GB2312" w:hAnsi="宋体" w:eastAsia="仿宋_GB2312"/>
          <w:b/>
          <w:bCs/>
          <w:sz w:val="30"/>
          <w:szCs w:val="30"/>
        </w:rPr>
        <w:t>在封</w:t>
      </w:r>
      <w:r>
        <w:rPr>
          <w:rFonts w:hint="eastAsia" w:ascii="仿宋_GB2312" w:hAnsi="宋体" w:eastAsia="仿宋_GB2312"/>
          <w:b/>
          <w:bCs/>
          <w:sz w:val="30"/>
          <w:szCs w:val="30"/>
          <w:lang w:eastAsia="zh-CN"/>
        </w:rPr>
        <w:t>面</w:t>
      </w:r>
      <w:r>
        <w:rPr>
          <w:rFonts w:hint="eastAsia" w:ascii="仿宋_GB2312" w:hAnsi="宋体" w:eastAsia="仿宋_GB2312"/>
          <w:b/>
          <w:bCs/>
          <w:sz w:val="30"/>
          <w:szCs w:val="30"/>
        </w:rPr>
        <w:t>上注明：采购项目名称、采购项目编号、报价单位名称、</w:t>
      </w:r>
      <w:r>
        <w:rPr>
          <w:rFonts w:hint="eastAsia" w:ascii="仿宋_GB2312" w:hAnsi="宋体" w:eastAsia="仿宋_GB2312"/>
          <w:b/>
          <w:bCs/>
          <w:sz w:val="30"/>
          <w:szCs w:val="30"/>
          <w:lang w:eastAsia="zh-CN"/>
        </w:rPr>
        <w:t>联系人、联系方式；</w:t>
      </w:r>
    </w:p>
    <w:p>
      <w:pPr>
        <w:pageBreakBefore w:val="0"/>
        <w:kinsoku/>
        <w:wordWrap/>
        <w:topLinePunct w:val="0"/>
        <w:bidi w:val="0"/>
        <w:snapToGrid w:val="0"/>
        <w:spacing w:line="360" w:lineRule="auto"/>
        <w:ind w:left="-178" w:leftChars="-85" w:firstLine="771" w:firstLineChars="257"/>
        <w:jc w:val="left"/>
        <w:rPr>
          <w:rFonts w:ascii="仿宋_GB2312" w:eastAsia="仿宋_GB2312"/>
          <w:sz w:val="30"/>
          <w:szCs w:val="30"/>
        </w:rPr>
      </w:pPr>
      <w:r>
        <w:rPr>
          <w:rFonts w:hint="eastAsia" w:ascii="仿宋_GB2312" w:eastAsia="仿宋_GB2312"/>
          <w:bCs/>
          <w:sz w:val="30"/>
          <w:szCs w:val="30"/>
        </w:rPr>
        <w:t>六、报价文件的签署和份</w:t>
      </w:r>
      <w:r>
        <w:rPr>
          <w:rFonts w:hint="eastAsia" w:ascii="仿宋_GB2312" w:eastAsia="仿宋_GB2312"/>
          <w:sz w:val="30"/>
          <w:szCs w:val="30"/>
        </w:rPr>
        <w:t>数。</w:t>
      </w:r>
    </w:p>
    <w:p>
      <w:pPr>
        <w:pageBreakBefore w:val="0"/>
        <w:kinsoku/>
        <w:wordWrap/>
        <w:topLinePunct w:val="0"/>
        <w:bidi w:val="0"/>
        <w:snapToGrid w:val="0"/>
        <w:spacing w:line="360" w:lineRule="auto"/>
        <w:ind w:firstLine="600" w:firstLineChars="200"/>
        <w:rPr>
          <w:rFonts w:ascii="仿宋_GB2312" w:hAnsi="宋体" w:eastAsia="仿宋_GB2312"/>
          <w:sz w:val="30"/>
          <w:szCs w:val="30"/>
        </w:rPr>
      </w:pPr>
      <w:r>
        <w:rPr>
          <w:rFonts w:hint="eastAsia" w:ascii="仿宋_GB2312" w:hAnsi="宋体" w:eastAsia="仿宋_GB2312"/>
          <w:sz w:val="30"/>
          <w:szCs w:val="30"/>
        </w:rPr>
        <w:t>（一）报价文件需打印或用不褪色的墨水填写。报价文件的装订顺序应按本章第六条所叙顺序装订。</w:t>
      </w:r>
    </w:p>
    <w:p>
      <w:pPr>
        <w:pageBreakBefore w:val="0"/>
        <w:kinsoku/>
        <w:wordWrap/>
        <w:topLinePunct w:val="0"/>
        <w:bidi w:val="0"/>
        <w:snapToGrid w:val="0"/>
        <w:spacing w:line="360" w:lineRule="auto"/>
        <w:ind w:firstLine="600" w:firstLineChars="200"/>
        <w:rPr>
          <w:rFonts w:ascii="仿宋_GB2312" w:eastAsia="仿宋_GB2312"/>
          <w:sz w:val="30"/>
          <w:szCs w:val="30"/>
        </w:rPr>
      </w:pPr>
      <w:r>
        <w:rPr>
          <w:rFonts w:hint="eastAsia" w:ascii="仿宋_GB2312" w:eastAsia="仿宋_GB2312"/>
          <w:sz w:val="30"/>
          <w:szCs w:val="30"/>
        </w:rPr>
        <w:t>（二）报价文件凡需要盖章处均须由报价单位盖公章，并由法定代表人或</w:t>
      </w:r>
      <w:r>
        <w:rPr>
          <w:rFonts w:hint="eastAsia" w:ascii="仿宋_GB2312" w:eastAsia="仿宋_GB2312"/>
          <w:sz w:val="30"/>
          <w:szCs w:val="30"/>
          <w:lang w:eastAsia="zh-CN"/>
        </w:rPr>
        <w:t>授权</w:t>
      </w:r>
      <w:r>
        <w:rPr>
          <w:rFonts w:hint="eastAsia" w:ascii="仿宋_GB2312" w:eastAsia="仿宋_GB2312"/>
          <w:sz w:val="30"/>
          <w:szCs w:val="30"/>
        </w:rPr>
        <w:t>代表签署，</w:t>
      </w:r>
      <w:r>
        <w:rPr>
          <w:rFonts w:hint="eastAsia" w:ascii="仿宋_GB2312" w:eastAsia="仿宋_GB2312"/>
          <w:sz w:val="30"/>
          <w:szCs w:val="30"/>
          <w:lang w:val="en-US" w:eastAsia="zh-CN"/>
        </w:rPr>
        <w:t>报价人</w:t>
      </w:r>
      <w:r>
        <w:rPr>
          <w:rFonts w:hint="eastAsia" w:ascii="仿宋_GB2312" w:eastAsia="仿宋_GB2312"/>
          <w:sz w:val="30"/>
          <w:szCs w:val="30"/>
        </w:rPr>
        <w:t>单位应写全称。</w:t>
      </w:r>
    </w:p>
    <w:p>
      <w:pPr>
        <w:pageBreakBefore w:val="0"/>
        <w:kinsoku/>
        <w:wordWrap/>
        <w:topLinePunct w:val="0"/>
        <w:bidi w:val="0"/>
        <w:snapToGrid w:val="0"/>
        <w:spacing w:line="360" w:lineRule="auto"/>
        <w:ind w:firstLine="615" w:firstLineChars="205"/>
        <w:jc w:val="left"/>
        <w:rPr>
          <w:rFonts w:ascii="仿宋_GB2312" w:eastAsia="仿宋_GB2312"/>
          <w:sz w:val="30"/>
          <w:szCs w:val="30"/>
        </w:rPr>
      </w:pPr>
      <w:r>
        <w:rPr>
          <w:rFonts w:hint="eastAsia" w:ascii="仿宋_GB2312" w:eastAsia="仿宋_GB2312"/>
          <w:sz w:val="30"/>
          <w:szCs w:val="30"/>
        </w:rPr>
        <w:t>（三）</w:t>
      </w:r>
      <w:r>
        <w:rPr>
          <w:rFonts w:hint="eastAsia" w:ascii="仿宋_GB2312" w:eastAsia="仿宋_GB2312"/>
          <w:sz w:val="30"/>
          <w:szCs w:val="30"/>
          <w:lang w:val="en-US" w:eastAsia="zh-CN"/>
        </w:rPr>
        <w:t>报价人</w:t>
      </w:r>
      <w:r>
        <w:rPr>
          <w:rFonts w:hint="eastAsia" w:ascii="仿宋_GB2312" w:eastAsia="仿宋_GB2312"/>
          <w:sz w:val="30"/>
          <w:szCs w:val="30"/>
        </w:rPr>
        <w:t>应按照询价文件的格式要求制作报价文件，报价文件正本1份，副本</w:t>
      </w:r>
      <w:r>
        <w:rPr>
          <w:rFonts w:hint="eastAsia" w:ascii="仿宋_GB2312" w:eastAsia="仿宋_GB2312"/>
          <w:sz w:val="30"/>
          <w:szCs w:val="30"/>
          <w:lang w:val="en-US" w:eastAsia="zh-CN"/>
        </w:rPr>
        <w:t>2</w:t>
      </w:r>
      <w:r>
        <w:rPr>
          <w:rFonts w:hint="eastAsia" w:ascii="仿宋_GB2312" w:eastAsia="仿宋_GB2312"/>
          <w:sz w:val="30"/>
          <w:szCs w:val="30"/>
        </w:rPr>
        <w:t>份。</w:t>
      </w:r>
    </w:p>
    <w:p>
      <w:pPr>
        <w:pageBreakBefore w:val="0"/>
        <w:kinsoku/>
        <w:wordWrap/>
        <w:topLinePunct w:val="0"/>
        <w:bidi w:val="0"/>
        <w:snapToGrid w:val="0"/>
        <w:spacing w:line="360" w:lineRule="auto"/>
        <w:ind w:firstLine="681" w:firstLineChars="227"/>
        <w:jc w:val="left"/>
        <w:rPr>
          <w:rFonts w:ascii="仿宋_GB2312" w:eastAsia="仿宋_GB2312"/>
          <w:sz w:val="30"/>
          <w:szCs w:val="30"/>
        </w:rPr>
      </w:pPr>
      <w:r>
        <w:rPr>
          <w:rFonts w:hint="eastAsia" w:ascii="仿宋_GB2312" w:eastAsia="仿宋_GB2312"/>
          <w:sz w:val="30"/>
          <w:szCs w:val="30"/>
        </w:rPr>
        <w:t>七、报价文件的递交。</w:t>
      </w:r>
    </w:p>
    <w:p>
      <w:pPr>
        <w:pageBreakBefore w:val="0"/>
        <w:kinsoku/>
        <w:wordWrap/>
        <w:topLinePunct w:val="0"/>
        <w:bidi w:val="0"/>
        <w:snapToGrid w:val="0"/>
        <w:spacing w:line="360" w:lineRule="auto"/>
        <w:ind w:firstLine="600" w:firstLineChars="200"/>
        <w:rPr>
          <w:rFonts w:ascii="仿宋_GB2312" w:hAnsi="宋体" w:eastAsia="仿宋_GB2312"/>
          <w:sz w:val="30"/>
          <w:szCs w:val="30"/>
        </w:rPr>
      </w:pPr>
      <w:r>
        <w:rPr>
          <w:rFonts w:hint="eastAsia" w:ascii="仿宋_GB2312" w:hAnsi="宋体" w:eastAsia="仿宋_GB2312"/>
          <w:sz w:val="30"/>
          <w:szCs w:val="30"/>
        </w:rPr>
        <w:t>（一）如果</w:t>
      </w:r>
      <w:r>
        <w:rPr>
          <w:rFonts w:hint="eastAsia" w:ascii="仿宋_GB2312" w:hAnsi="宋体" w:eastAsia="仿宋_GB2312"/>
          <w:sz w:val="30"/>
          <w:szCs w:val="30"/>
          <w:lang w:val="en-US" w:eastAsia="zh-CN"/>
        </w:rPr>
        <w:t>报价人</w:t>
      </w:r>
      <w:r>
        <w:rPr>
          <w:rFonts w:hint="eastAsia" w:ascii="仿宋_GB2312" w:hAnsi="宋体" w:eastAsia="仿宋_GB2312"/>
          <w:sz w:val="30"/>
          <w:szCs w:val="30"/>
        </w:rPr>
        <w:t>未加写标记，</w:t>
      </w:r>
      <w:r>
        <w:rPr>
          <w:rFonts w:hint="eastAsia" w:ascii="仿宋_GB2312" w:hAnsi="宋体" w:eastAsia="仿宋_GB2312"/>
          <w:sz w:val="30"/>
          <w:szCs w:val="30"/>
          <w:lang w:val="en-US" w:eastAsia="zh-CN"/>
        </w:rPr>
        <w:t>采购人</w:t>
      </w:r>
      <w:r>
        <w:rPr>
          <w:rFonts w:hint="eastAsia" w:ascii="仿宋_GB2312" w:hAnsi="宋体" w:eastAsia="仿宋_GB2312"/>
          <w:sz w:val="30"/>
          <w:szCs w:val="30"/>
        </w:rPr>
        <w:t>对报价文件的误投和提前启封不负责任。</w:t>
      </w:r>
    </w:p>
    <w:p>
      <w:pPr>
        <w:pageBreakBefore w:val="0"/>
        <w:kinsoku/>
        <w:wordWrap/>
        <w:topLinePunct w:val="0"/>
        <w:bidi w:val="0"/>
        <w:snapToGrid w:val="0"/>
        <w:spacing w:line="360" w:lineRule="auto"/>
        <w:ind w:firstLine="600" w:firstLineChars="200"/>
        <w:rPr>
          <w:rFonts w:ascii="仿宋_GB2312" w:hAnsi="宋体" w:eastAsia="仿宋_GB2312"/>
          <w:sz w:val="30"/>
          <w:szCs w:val="30"/>
        </w:rPr>
      </w:pPr>
      <w:r>
        <w:rPr>
          <w:rFonts w:hint="eastAsia" w:ascii="仿宋_GB2312" w:hAnsi="宋体" w:eastAsia="仿宋_GB2312"/>
          <w:sz w:val="30"/>
          <w:szCs w:val="30"/>
        </w:rPr>
        <w:t>（二）</w:t>
      </w:r>
      <w:r>
        <w:rPr>
          <w:rFonts w:hint="eastAsia" w:ascii="仿宋_GB2312" w:hAnsi="宋体" w:eastAsia="仿宋_GB2312"/>
          <w:sz w:val="30"/>
          <w:szCs w:val="30"/>
          <w:lang w:val="en-US" w:eastAsia="zh-CN"/>
        </w:rPr>
        <w:t>采购人</w:t>
      </w:r>
      <w:r>
        <w:rPr>
          <w:rFonts w:hint="eastAsia" w:ascii="仿宋_GB2312" w:hAnsi="宋体" w:eastAsia="仿宋_GB2312"/>
          <w:sz w:val="30"/>
          <w:szCs w:val="30"/>
        </w:rPr>
        <w:t>接受</w:t>
      </w:r>
      <w:r>
        <w:rPr>
          <w:rFonts w:hint="eastAsia" w:ascii="仿宋_GB2312" w:hAnsi="宋体" w:eastAsia="仿宋_GB2312"/>
          <w:sz w:val="30"/>
          <w:szCs w:val="30"/>
          <w:lang w:val="en-US" w:eastAsia="zh-CN"/>
        </w:rPr>
        <w:t>报价人</w:t>
      </w:r>
      <w:r>
        <w:rPr>
          <w:rFonts w:hint="eastAsia" w:ascii="仿宋_GB2312" w:hAnsi="宋体" w:eastAsia="仿宋_GB2312"/>
          <w:sz w:val="30"/>
          <w:szCs w:val="30"/>
        </w:rPr>
        <w:t>报价文件时间：在报价截止时间前接受报价文件。</w:t>
      </w:r>
    </w:p>
    <w:p>
      <w:pPr>
        <w:pageBreakBefore w:val="0"/>
        <w:kinsoku/>
        <w:wordWrap/>
        <w:topLinePunct w:val="0"/>
        <w:bidi w:val="0"/>
        <w:snapToGrid w:val="0"/>
        <w:spacing w:line="360" w:lineRule="auto"/>
        <w:ind w:firstLine="600" w:firstLineChars="200"/>
        <w:rPr>
          <w:rFonts w:ascii="仿宋_GB2312" w:hAnsi="宋体" w:eastAsia="仿宋_GB2312"/>
          <w:sz w:val="30"/>
          <w:szCs w:val="30"/>
        </w:rPr>
      </w:pPr>
      <w:r>
        <w:rPr>
          <w:rFonts w:hint="eastAsia" w:ascii="仿宋_GB2312" w:hAnsi="宋体" w:eastAsia="仿宋_GB2312"/>
          <w:sz w:val="30"/>
          <w:szCs w:val="30"/>
        </w:rPr>
        <w:t>（三）报价截止时间前，</w:t>
      </w:r>
      <w:r>
        <w:rPr>
          <w:rFonts w:hint="eastAsia" w:ascii="仿宋_GB2312" w:hAnsi="宋体" w:eastAsia="仿宋_GB2312"/>
          <w:sz w:val="30"/>
          <w:szCs w:val="30"/>
          <w:lang w:val="en-US" w:eastAsia="zh-CN"/>
        </w:rPr>
        <w:t>报价人</w:t>
      </w:r>
      <w:r>
        <w:rPr>
          <w:rFonts w:hint="eastAsia" w:ascii="仿宋_GB2312" w:hAnsi="宋体" w:eastAsia="仿宋_GB2312"/>
          <w:sz w:val="30"/>
          <w:szCs w:val="30"/>
        </w:rPr>
        <w:t>可以书面形式向</w:t>
      </w:r>
      <w:r>
        <w:rPr>
          <w:rFonts w:hint="eastAsia" w:ascii="仿宋_GB2312" w:hAnsi="宋体" w:eastAsia="仿宋_GB2312"/>
          <w:sz w:val="30"/>
          <w:szCs w:val="30"/>
          <w:lang w:val="en-US" w:eastAsia="zh-CN"/>
        </w:rPr>
        <w:t>采购人</w:t>
      </w:r>
      <w:r>
        <w:rPr>
          <w:rFonts w:hint="eastAsia" w:ascii="仿宋_GB2312" w:hAnsi="宋体" w:eastAsia="仿宋_GB2312"/>
          <w:sz w:val="30"/>
          <w:szCs w:val="30"/>
        </w:rPr>
        <w:t>已递交的报价文件提出补充和修改，</w:t>
      </w:r>
      <w:r>
        <w:rPr>
          <w:rFonts w:hint="eastAsia" w:ascii="仿宋_GB2312" w:hAnsi="宋体" w:eastAsia="仿宋_GB2312"/>
          <w:sz w:val="30"/>
          <w:szCs w:val="30"/>
          <w:lang w:val="en-US" w:eastAsia="zh-CN"/>
        </w:rPr>
        <w:t>采购人</w:t>
      </w:r>
      <w:r>
        <w:rPr>
          <w:rFonts w:hint="eastAsia" w:ascii="仿宋_GB2312" w:hAnsi="宋体" w:eastAsia="仿宋_GB2312"/>
          <w:sz w:val="30"/>
          <w:szCs w:val="30"/>
        </w:rPr>
        <w:t>以最后的补充和修改为准。该书面材料应密封，由法定代表人或授权委托人签字并加盖公章。</w:t>
      </w:r>
    </w:p>
    <w:p>
      <w:pPr>
        <w:pageBreakBefore w:val="0"/>
        <w:kinsoku/>
        <w:wordWrap/>
        <w:topLinePunct w:val="0"/>
        <w:bidi w:val="0"/>
        <w:snapToGrid w:val="0"/>
        <w:spacing w:line="360" w:lineRule="auto"/>
        <w:ind w:firstLine="600" w:firstLineChars="200"/>
        <w:rPr>
          <w:rFonts w:ascii="仿宋_GB2312" w:hAnsi="宋体" w:eastAsia="仿宋_GB2312"/>
          <w:sz w:val="30"/>
          <w:szCs w:val="30"/>
        </w:rPr>
      </w:pPr>
      <w:r>
        <w:rPr>
          <w:rFonts w:hint="eastAsia" w:ascii="仿宋_GB2312" w:hAnsi="宋体" w:eastAsia="仿宋_GB2312"/>
          <w:sz w:val="30"/>
          <w:szCs w:val="30"/>
        </w:rPr>
        <w:t>（四）报价文件填写字迹必须清楚、工整，对不同文字文本报价文件的解释发生异议的，以中文文本为准。</w:t>
      </w:r>
    </w:p>
    <w:p>
      <w:pPr>
        <w:pageBreakBefore w:val="0"/>
        <w:kinsoku/>
        <w:wordWrap/>
        <w:topLinePunct w:val="0"/>
        <w:bidi w:val="0"/>
        <w:snapToGrid w:val="0"/>
        <w:spacing w:line="360" w:lineRule="auto"/>
        <w:ind w:left="1" w:firstLine="771" w:firstLineChars="257"/>
        <w:rPr>
          <w:rFonts w:hint="eastAsia" w:ascii="仿宋_GB2312" w:eastAsia="仿宋_GB2312"/>
          <w:sz w:val="30"/>
          <w:szCs w:val="30"/>
          <w:lang w:eastAsia="zh-CN"/>
        </w:rPr>
      </w:pPr>
      <w:r>
        <w:rPr>
          <w:rFonts w:hint="eastAsia" w:ascii="仿宋_GB2312" w:eastAsia="仿宋_GB2312"/>
          <w:sz w:val="30"/>
          <w:szCs w:val="30"/>
          <w:lang w:eastAsia="zh-CN"/>
        </w:rPr>
        <w:t>八</w:t>
      </w:r>
      <w:r>
        <w:rPr>
          <w:rFonts w:hint="eastAsia" w:ascii="仿宋_GB2312" w:eastAsia="仿宋_GB2312"/>
          <w:sz w:val="30"/>
          <w:szCs w:val="30"/>
        </w:rPr>
        <w:t>、无效报价</w:t>
      </w:r>
      <w:r>
        <w:rPr>
          <w:rFonts w:hint="eastAsia" w:ascii="仿宋_GB2312" w:eastAsia="仿宋_GB2312"/>
          <w:sz w:val="30"/>
          <w:szCs w:val="30"/>
          <w:lang w:eastAsia="zh-CN"/>
        </w:rPr>
        <w:t>。</w:t>
      </w:r>
    </w:p>
    <w:p>
      <w:pPr>
        <w:pageBreakBefore w:val="0"/>
        <w:kinsoku/>
        <w:wordWrap/>
        <w:topLinePunct w:val="0"/>
        <w:bidi w:val="0"/>
        <w:snapToGrid w:val="0"/>
        <w:spacing w:line="360" w:lineRule="auto"/>
        <w:ind w:left="1" w:firstLine="771" w:firstLineChars="257"/>
        <w:rPr>
          <w:rFonts w:ascii="仿宋_GB2312" w:eastAsia="仿宋_GB2312"/>
          <w:sz w:val="30"/>
          <w:szCs w:val="30"/>
        </w:rPr>
      </w:pPr>
      <w:r>
        <w:rPr>
          <w:rFonts w:hint="eastAsia" w:ascii="仿宋_GB2312" w:eastAsia="仿宋_GB2312"/>
          <w:sz w:val="30"/>
          <w:szCs w:val="30"/>
        </w:rPr>
        <w:t>发生下列情况之一的，</w:t>
      </w:r>
      <w:r>
        <w:rPr>
          <w:rFonts w:hint="eastAsia" w:ascii="仿宋_GB2312" w:eastAsia="仿宋_GB2312"/>
          <w:sz w:val="30"/>
          <w:szCs w:val="30"/>
          <w:lang w:val="en-US" w:eastAsia="zh-CN"/>
        </w:rPr>
        <w:t>采购人</w:t>
      </w:r>
      <w:r>
        <w:rPr>
          <w:rFonts w:hint="eastAsia" w:ascii="仿宋_GB2312" w:eastAsia="仿宋_GB2312"/>
          <w:sz w:val="30"/>
          <w:szCs w:val="30"/>
        </w:rPr>
        <w:t>可视情况作无效报价处理：</w:t>
      </w:r>
    </w:p>
    <w:p>
      <w:pPr>
        <w:pageBreakBefore w:val="0"/>
        <w:kinsoku/>
        <w:wordWrap/>
        <w:topLinePunct w:val="0"/>
        <w:bidi w:val="0"/>
        <w:snapToGrid w:val="0"/>
        <w:spacing w:line="360" w:lineRule="auto"/>
        <w:ind w:firstLine="612" w:firstLineChars="204"/>
        <w:rPr>
          <w:rFonts w:ascii="仿宋_GB2312" w:eastAsia="仿宋_GB2312"/>
          <w:sz w:val="30"/>
          <w:szCs w:val="30"/>
        </w:rPr>
      </w:pPr>
      <w:r>
        <w:rPr>
          <w:rFonts w:hint="eastAsia" w:ascii="仿宋_GB2312" w:eastAsia="仿宋_GB2312"/>
          <w:sz w:val="30"/>
          <w:szCs w:val="30"/>
        </w:rPr>
        <w:t>（一）在</w:t>
      </w:r>
      <w:r>
        <w:rPr>
          <w:rFonts w:hint="eastAsia" w:ascii="仿宋_GB2312" w:eastAsia="仿宋_GB2312"/>
          <w:sz w:val="30"/>
          <w:szCs w:val="30"/>
          <w:lang w:val="en-US" w:eastAsia="zh-CN"/>
        </w:rPr>
        <w:t>采购人</w:t>
      </w:r>
      <w:r>
        <w:rPr>
          <w:rFonts w:hint="eastAsia" w:ascii="仿宋_GB2312" w:eastAsia="仿宋_GB2312"/>
          <w:sz w:val="30"/>
          <w:szCs w:val="30"/>
        </w:rPr>
        <w:t>规定的截止时间以后送达的报价文件。</w:t>
      </w:r>
    </w:p>
    <w:p>
      <w:pPr>
        <w:pageBreakBefore w:val="0"/>
        <w:kinsoku/>
        <w:wordWrap/>
        <w:topLinePunct w:val="0"/>
        <w:bidi w:val="0"/>
        <w:snapToGrid w:val="0"/>
        <w:spacing w:line="360" w:lineRule="auto"/>
        <w:ind w:firstLine="612" w:firstLineChars="204"/>
        <w:rPr>
          <w:rFonts w:ascii="仿宋_GB2312" w:eastAsia="仿宋_GB2312"/>
          <w:sz w:val="30"/>
          <w:szCs w:val="30"/>
        </w:rPr>
      </w:pPr>
      <w:r>
        <w:rPr>
          <w:rFonts w:hint="eastAsia" w:ascii="仿宋_GB2312" w:eastAsia="仿宋_GB2312"/>
          <w:sz w:val="30"/>
          <w:szCs w:val="30"/>
        </w:rPr>
        <w:t>（二）提供两个或两个以上报价方案的。</w:t>
      </w:r>
    </w:p>
    <w:p>
      <w:pPr>
        <w:pageBreakBefore w:val="0"/>
        <w:kinsoku/>
        <w:wordWrap/>
        <w:topLinePunct w:val="0"/>
        <w:bidi w:val="0"/>
        <w:snapToGrid w:val="0"/>
        <w:spacing w:line="360" w:lineRule="auto"/>
        <w:ind w:firstLine="615" w:firstLineChars="205"/>
        <w:rPr>
          <w:rFonts w:ascii="仿宋_GB2312" w:eastAsia="仿宋_GB2312"/>
          <w:sz w:val="30"/>
          <w:szCs w:val="30"/>
        </w:rPr>
      </w:pPr>
      <w:r>
        <w:rPr>
          <w:rFonts w:hint="eastAsia" w:ascii="仿宋_GB2312" w:eastAsia="仿宋_GB2312"/>
          <w:sz w:val="30"/>
          <w:szCs w:val="30"/>
        </w:rPr>
        <w:t>（三）报价文件应盖公章而未盖公章或盖非公司公章、未装订、未密封、未有效授权的。</w:t>
      </w:r>
    </w:p>
    <w:p>
      <w:pPr>
        <w:pageBreakBefore w:val="0"/>
        <w:kinsoku/>
        <w:wordWrap/>
        <w:topLinePunct w:val="0"/>
        <w:bidi w:val="0"/>
        <w:snapToGrid w:val="0"/>
        <w:spacing w:line="360" w:lineRule="auto"/>
        <w:jc w:val="left"/>
        <w:rPr>
          <w:rFonts w:ascii="仿宋_GB2312" w:eastAsia="仿宋_GB2312"/>
          <w:sz w:val="30"/>
          <w:szCs w:val="30"/>
        </w:rPr>
      </w:pPr>
      <w:r>
        <w:rPr>
          <w:rFonts w:hint="eastAsia" w:ascii="仿宋_GB2312" w:eastAsia="仿宋_GB2312"/>
          <w:sz w:val="30"/>
          <w:szCs w:val="30"/>
        </w:rPr>
        <w:t xml:space="preserve">    （四）</w:t>
      </w:r>
      <w:r>
        <w:rPr>
          <w:rFonts w:hint="eastAsia" w:ascii="仿宋_GB2312" w:eastAsia="仿宋_GB2312"/>
          <w:sz w:val="30"/>
          <w:szCs w:val="30"/>
          <w:lang w:eastAsia="zh-CN"/>
        </w:rPr>
        <w:t>报价总</w:t>
      </w:r>
      <w:r>
        <w:rPr>
          <w:rFonts w:hint="eastAsia" w:ascii="仿宋_GB2312" w:eastAsia="仿宋_GB2312"/>
          <w:sz w:val="30"/>
          <w:szCs w:val="30"/>
        </w:rPr>
        <w:t>价超过最高限价的。</w:t>
      </w:r>
    </w:p>
    <w:p>
      <w:pPr>
        <w:pageBreakBefore w:val="0"/>
        <w:kinsoku/>
        <w:wordWrap/>
        <w:topLinePunct w:val="0"/>
        <w:bidi w:val="0"/>
        <w:snapToGrid w:val="0"/>
        <w:spacing w:line="360" w:lineRule="auto"/>
        <w:ind w:firstLine="600"/>
        <w:jc w:val="left"/>
        <w:rPr>
          <w:rFonts w:hint="eastAsia" w:ascii="仿宋_GB2312" w:eastAsia="仿宋_GB2312"/>
          <w:sz w:val="30"/>
          <w:szCs w:val="30"/>
        </w:rPr>
      </w:pPr>
      <w:r>
        <w:rPr>
          <w:rFonts w:hint="eastAsia" w:ascii="仿宋_GB2312" w:eastAsia="仿宋_GB2312"/>
          <w:sz w:val="30"/>
          <w:szCs w:val="30"/>
        </w:rPr>
        <w:t>（五）所提供的资料存在弄虚作假的。</w:t>
      </w:r>
    </w:p>
    <w:p>
      <w:pPr>
        <w:keepNext w:val="0"/>
        <w:keepLines w:val="0"/>
        <w:pageBreakBefore w:val="0"/>
        <w:widowControl w:val="0"/>
        <w:kinsoku/>
        <w:wordWrap/>
        <w:overflowPunct/>
        <w:topLinePunct w:val="0"/>
        <w:autoSpaceDE/>
        <w:autoSpaceDN/>
        <w:bidi w:val="0"/>
        <w:adjustRightInd/>
        <w:snapToGrid w:val="0"/>
        <w:spacing w:line="360" w:lineRule="auto"/>
        <w:ind w:firstLine="600" w:firstLineChars="200"/>
        <w:textAlignment w:val="auto"/>
      </w:pPr>
      <w:r>
        <w:rPr>
          <w:rFonts w:hint="eastAsia" w:ascii="仿宋_GB2312" w:hAnsi="Times New Roman" w:eastAsia="仿宋_GB2312" w:cs="Times New Roman"/>
          <w:b w:val="0"/>
          <w:caps w:val="0"/>
          <w:kern w:val="2"/>
          <w:sz w:val="30"/>
          <w:szCs w:val="30"/>
          <w:lang w:val="en-US" w:eastAsia="zh-CN" w:bidi="ar-SA"/>
        </w:rPr>
        <w:t>（六）未按要求缴纳</w:t>
      </w:r>
      <w:r>
        <w:rPr>
          <w:rFonts w:hint="eastAsia" w:ascii="仿宋_GB2312" w:eastAsia="仿宋_GB2312" w:cs="Times New Roman"/>
          <w:b w:val="0"/>
          <w:caps w:val="0"/>
          <w:kern w:val="2"/>
          <w:sz w:val="30"/>
          <w:szCs w:val="30"/>
          <w:lang w:val="en-US" w:eastAsia="zh-CN" w:bidi="ar-SA"/>
        </w:rPr>
        <w:t>报价</w:t>
      </w:r>
      <w:r>
        <w:rPr>
          <w:rFonts w:hint="eastAsia" w:ascii="仿宋_GB2312" w:hAnsi="Times New Roman" w:eastAsia="仿宋_GB2312" w:cs="Times New Roman"/>
          <w:b w:val="0"/>
          <w:caps w:val="0"/>
          <w:kern w:val="2"/>
          <w:sz w:val="30"/>
          <w:szCs w:val="30"/>
          <w:lang w:val="en-US" w:eastAsia="zh-CN" w:bidi="ar-SA"/>
        </w:rPr>
        <w:t>保证金的。</w:t>
      </w:r>
    </w:p>
    <w:p>
      <w:pPr>
        <w:pageBreakBefore w:val="0"/>
        <w:kinsoku/>
        <w:wordWrap/>
        <w:topLinePunct w:val="0"/>
        <w:bidi w:val="0"/>
        <w:snapToGrid w:val="0"/>
        <w:spacing w:line="360" w:lineRule="auto"/>
        <w:jc w:val="left"/>
        <w:rPr>
          <w:rFonts w:ascii="仿宋_GB2312" w:eastAsia="仿宋_GB2312"/>
          <w:b/>
          <w:sz w:val="30"/>
          <w:szCs w:val="30"/>
        </w:rPr>
      </w:pPr>
      <w:r>
        <w:rPr>
          <w:rFonts w:hint="eastAsia" w:ascii="仿宋_GB2312" w:eastAsia="仿宋_GB2312"/>
          <w:sz w:val="30"/>
          <w:szCs w:val="30"/>
        </w:rPr>
        <w:t xml:space="preserve">    （</w:t>
      </w:r>
      <w:r>
        <w:rPr>
          <w:rFonts w:hint="eastAsia" w:ascii="仿宋_GB2312" w:eastAsia="仿宋_GB2312"/>
          <w:sz w:val="30"/>
          <w:szCs w:val="30"/>
          <w:lang w:val="en-US" w:eastAsia="zh-CN"/>
        </w:rPr>
        <w:t>七</w:t>
      </w:r>
      <w:r>
        <w:rPr>
          <w:rFonts w:hint="eastAsia" w:ascii="仿宋_GB2312" w:eastAsia="仿宋_GB2312"/>
          <w:sz w:val="30"/>
          <w:szCs w:val="30"/>
        </w:rPr>
        <w:t>）不符合法律、法规和本询价文件规定的其他要求的。</w:t>
      </w:r>
    </w:p>
    <w:p>
      <w:pPr>
        <w:pageBreakBefore w:val="0"/>
        <w:kinsoku/>
        <w:wordWrap/>
        <w:topLinePunct w:val="0"/>
        <w:bidi w:val="0"/>
        <w:snapToGrid w:val="0"/>
        <w:spacing w:line="360" w:lineRule="auto"/>
        <w:ind w:right="-176" w:rightChars="-84" w:firstLine="300" w:firstLineChars="100"/>
        <w:rPr>
          <w:rFonts w:ascii="仿宋_GB2312" w:eastAsia="仿宋_GB2312"/>
          <w:sz w:val="30"/>
          <w:szCs w:val="30"/>
        </w:rPr>
      </w:pPr>
      <w:r>
        <w:rPr>
          <w:rFonts w:hint="eastAsia" w:ascii="仿宋_GB2312" w:eastAsia="仿宋_GB2312"/>
          <w:sz w:val="30"/>
          <w:szCs w:val="30"/>
        </w:rPr>
        <w:t>　</w:t>
      </w:r>
      <w:r>
        <w:rPr>
          <w:rFonts w:hint="eastAsia" w:ascii="仿宋_GB2312" w:eastAsia="仿宋_GB2312"/>
          <w:sz w:val="30"/>
          <w:szCs w:val="30"/>
          <w:lang w:eastAsia="zh-CN"/>
        </w:rPr>
        <w:t>九</w:t>
      </w:r>
      <w:r>
        <w:rPr>
          <w:rFonts w:hint="eastAsia" w:ascii="仿宋_GB2312" w:eastAsia="仿宋_GB2312"/>
          <w:sz w:val="30"/>
          <w:szCs w:val="30"/>
        </w:rPr>
        <w:t>、询价过程。</w:t>
      </w:r>
    </w:p>
    <w:p>
      <w:pPr>
        <w:pageBreakBefore w:val="0"/>
        <w:kinsoku/>
        <w:wordWrap/>
        <w:topLinePunct w:val="0"/>
        <w:bidi w:val="0"/>
        <w:snapToGrid w:val="0"/>
        <w:spacing w:line="360" w:lineRule="auto"/>
        <w:jc w:val="left"/>
        <w:rPr>
          <w:rFonts w:ascii="仿宋_GB2312" w:eastAsia="仿宋_GB2312"/>
          <w:sz w:val="30"/>
          <w:szCs w:val="30"/>
        </w:rPr>
      </w:pPr>
      <w:r>
        <w:rPr>
          <w:rFonts w:hint="eastAsia" w:ascii="仿宋_GB2312" w:eastAsia="仿宋_GB2312"/>
          <w:sz w:val="30"/>
          <w:szCs w:val="30"/>
        </w:rPr>
        <w:t xml:space="preserve">    （一）</w:t>
      </w:r>
      <w:r>
        <w:rPr>
          <w:rFonts w:hint="eastAsia" w:ascii="仿宋_GB2312" w:eastAsia="仿宋_GB2312"/>
          <w:sz w:val="30"/>
          <w:szCs w:val="30"/>
          <w:lang w:val="en-US" w:eastAsia="zh-CN"/>
        </w:rPr>
        <w:t>采购人</w:t>
      </w:r>
      <w:r>
        <w:rPr>
          <w:rFonts w:hint="eastAsia" w:ascii="仿宋_GB2312" w:eastAsia="仿宋_GB2312"/>
          <w:sz w:val="30"/>
          <w:szCs w:val="30"/>
        </w:rPr>
        <w:t>组织3人</w:t>
      </w:r>
      <w:r>
        <w:rPr>
          <w:rFonts w:hint="eastAsia" w:ascii="仿宋_GB2312" w:eastAsia="仿宋_GB2312"/>
          <w:sz w:val="30"/>
          <w:szCs w:val="30"/>
          <w:lang w:eastAsia="zh-CN"/>
        </w:rPr>
        <w:t>或</w:t>
      </w:r>
      <w:r>
        <w:rPr>
          <w:rFonts w:hint="eastAsia" w:ascii="仿宋_GB2312" w:eastAsia="仿宋_GB2312"/>
          <w:sz w:val="30"/>
          <w:szCs w:val="30"/>
          <w:lang w:val="en-US" w:eastAsia="zh-CN"/>
        </w:rPr>
        <w:t>3人以上</w:t>
      </w:r>
      <w:r>
        <w:rPr>
          <w:rFonts w:hint="eastAsia" w:ascii="仿宋_GB2312" w:eastAsia="仿宋_GB2312"/>
          <w:sz w:val="30"/>
          <w:szCs w:val="30"/>
        </w:rPr>
        <w:t>组成询价评审小组。</w:t>
      </w:r>
    </w:p>
    <w:p>
      <w:pPr>
        <w:pageBreakBefore w:val="0"/>
        <w:kinsoku/>
        <w:wordWrap/>
        <w:topLinePunct w:val="0"/>
        <w:bidi w:val="0"/>
        <w:snapToGrid w:val="0"/>
        <w:spacing w:line="360" w:lineRule="auto"/>
        <w:ind w:firstLine="600" w:firstLineChars="200"/>
        <w:jc w:val="left"/>
        <w:rPr>
          <w:rFonts w:ascii="仿宋_GB2312" w:eastAsia="仿宋_GB2312"/>
          <w:sz w:val="30"/>
          <w:szCs w:val="30"/>
        </w:rPr>
      </w:pPr>
      <w:r>
        <w:rPr>
          <w:rFonts w:hint="eastAsia" w:ascii="仿宋_GB2312" w:eastAsia="仿宋_GB2312"/>
          <w:sz w:val="30"/>
          <w:szCs w:val="30"/>
        </w:rPr>
        <w:t>（二）</w:t>
      </w:r>
      <w:r>
        <w:rPr>
          <w:rFonts w:hint="eastAsia" w:ascii="仿宋_GB2312" w:eastAsia="仿宋_GB2312"/>
          <w:sz w:val="30"/>
          <w:szCs w:val="30"/>
          <w:lang w:val="en-US" w:eastAsia="zh-CN"/>
        </w:rPr>
        <w:t>采购人</w:t>
      </w:r>
      <w:r>
        <w:rPr>
          <w:rFonts w:hint="eastAsia" w:ascii="仿宋_GB2312" w:eastAsia="仿宋_GB2312"/>
          <w:sz w:val="30"/>
          <w:szCs w:val="30"/>
        </w:rPr>
        <w:t>在询价文件规定的时间和地点公开询价。</w:t>
      </w:r>
    </w:p>
    <w:p>
      <w:pPr>
        <w:pageBreakBefore w:val="0"/>
        <w:kinsoku/>
        <w:wordWrap/>
        <w:topLinePunct w:val="0"/>
        <w:bidi w:val="0"/>
        <w:snapToGrid w:val="0"/>
        <w:spacing w:line="360" w:lineRule="auto"/>
        <w:ind w:firstLine="600" w:firstLineChars="200"/>
        <w:jc w:val="left"/>
        <w:rPr>
          <w:rFonts w:ascii="仿宋_GB2312" w:eastAsia="仿宋_GB2312"/>
          <w:sz w:val="30"/>
          <w:szCs w:val="30"/>
        </w:rPr>
      </w:pPr>
      <w:r>
        <w:rPr>
          <w:rFonts w:hint="eastAsia" w:ascii="仿宋_GB2312" w:eastAsia="仿宋_GB2312"/>
          <w:sz w:val="30"/>
          <w:szCs w:val="30"/>
        </w:rPr>
        <w:t>（三）询价时，</w:t>
      </w:r>
      <w:r>
        <w:rPr>
          <w:rFonts w:hint="eastAsia" w:ascii="仿宋_GB2312" w:eastAsia="仿宋_GB2312"/>
          <w:sz w:val="30"/>
          <w:szCs w:val="30"/>
          <w:lang w:val="en-US" w:eastAsia="zh-CN"/>
        </w:rPr>
        <w:t>采购人</w:t>
      </w:r>
      <w:r>
        <w:rPr>
          <w:rFonts w:hint="eastAsia" w:ascii="仿宋_GB2312" w:eastAsia="仿宋_GB2312"/>
          <w:sz w:val="30"/>
          <w:szCs w:val="30"/>
        </w:rPr>
        <w:t>将查验报价文件密封情况，确认无误后公开拆封报价文件报价。</w:t>
      </w:r>
    </w:p>
    <w:p>
      <w:pPr>
        <w:pageBreakBefore w:val="0"/>
        <w:kinsoku/>
        <w:wordWrap/>
        <w:topLinePunct w:val="0"/>
        <w:bidi w:val="0"/>
        <w:snapToGrid w:val="0"/>
        <w:spacing w:line="360" w:lineRule="auto"/>
        <w:ind w:right="-176" w:rightChars="-84" w:firstLine="600"/>
        <w:rPr>
          <w:rFonts w:hint="eastAsia" w:ascii="仿宋_GB2312" w:eastAsia="仿宋_GB2312"/>
          <w:sz w:val="30"/>
          <w:szCs w:val="30"/>
          <w:lang w:eastAsia="zh-CN"/>
        </w:rPr>
      </w:pPr>
      <w:r>
        <w:rPr>
          <w:rFonts w:hint="eastAsia" w:ascii="仿宋_GB2312" w:eastAsia="仿宋_GB2312"/>
          <w:sz w:val="30"/>
          <w:szCs w:val="30"/>
        </w:rPr>
        <w:t>十、</w:t>
      </w:r>
      <w:r>
        <w:rPr>
          <w:rFonts w:hint="eastAsia" w:ascii="仿宋_GB2312" w:eastAsia="仿宋_GB2312"/>
          <w:sz w:val="30"/>
          <w:szCs w:val="30"/>
          <w:lang w:eastAsia="zh-CN"/>
        </w:rPr>
        <w:t>重新询价和不再询价</w:t>
      </w:r>
    </w:p>
    <w:p>
      <w:pPr>
        <w:pageBreakBefore w:val="0"/>
        <w:kinsoku/>
        <w:wordWrap/>
        <w:topLinePunct w:val="0"/>
        <w:bidi w:val="0"/>
        <w:snapToGrid w:val="0"/>
        <w:spacing w:line="360" w:lineRule="auto"/>
        <w:ind w:firstLine="600" w:firstLineChars="200"/>
        <w:jc w:val="left"/>
        <w:rPr>
          <w:rFonts w:hint="eastAsia" w:ascii="仿宋_GB2312" w:eastAsia="仿宋_GB2312"/>
          <w:sz w:val="30"/>
          <w:szCs w:val="30"/>
          <w:lang w:val="en-US" w:eastAsia="zh-CN"/>
        </w:rPr>
      </w:pPr>
      <w:r>
        <w:rPr>
          <w:rFonts w:hint="eastAsia" w:ascii="仿宋_GB2312" w:eastAsia="仿宋_GB2312"/>
          <w:sz w:val="30"/>
          <w:szCs w:val="30"/>
          <w:lang w:val="en-US" w:eastAsia="zh-CN"/>
        </w:rPr>
        <w:t>（一）重新询价</w:t>
      </w:r>
    </w:p>
    <w:p>
      <w:pPr>
        <w:pageBreakBefore w:val="0"/>
        <w:kinsoku/>
        <w:wordWrap/>
        <w:topLinePunct w:val="0"/>
        <w:bidi w:val="0"/>
        <w:snapToGrid w:val="0"/>
        <w:spacing w:line="360" w:lineRule="auto"/>
        <w:ind w:firstLine="600" w:firstLineChars="200"/>
        <w:jc w:val="left"/>
        <w:rPr>
          <w:rFonts w:hint="eastAsia" w:ascii="仿宋_GB2312" w:eastAsia="仿宋_GB2312"/>
          <w:sz w:val="30"/>
          <w:szCs w:val="30"/>
          <w:lang w:val="en-US" w:eastAsia="zh-CN"/>
        </w:rPr>
      </w:pPr>
      <w:r>
        <w:rPr>
          <w:rFonts w:hint="eastAsia" w:ascii="仿宋_GB2312" w:eastAsia="仿宋_GB2312"/>
          <w:sz w:val="30"/>
          <w:szCs w:val="30"/>
          <w:lang w:eastAsia="zh-CN"/>
        </w:rPr>
        <w:t>询价截止时间止，报价人少于3家的或经评审后有效标不足3家，采购人将重新询价。</w:t>
      </w:r>
    </w:p>
    <w:p>
      <w:pPr>
        <w:pageBreakBefore w:val="0"/>
        <w:kinsoku/>
        <w:wordWrap/>
        <w:topLinePunct w:val="0"/>
        <w:bidi w:val="0"/>
        <w:snapToGrid w:val="0"/>
        <w:spacing w:line="360" w:lineRule="auto"/>
        <w:ind w:firstLine="600" w:firstLineChars="200"/>
        <w:jc w:val="left"/>
        <w:rPr>
          <w:rFonts w:hint="eastAsia" w:ascii="仿宋_GB2312" w:eastAsia="仿宋_GB2312"/>
          <w:sz w:val="30"/>
          <w:szCs w:val="30"/>
          <w:lang w:val="en-US" w:eastAsia="zh-CN"/>
        </w:rPr>
      </w:pPr>
      <w:r>
        <w:rPr>
          <w:rFonts w:hint="eastAsia" w:ascii="仿宋_GB2312" w:eastAsia="仿宋_GB2312"/>
          <w:sz w:val="30"/>
          <w:szCs w:val="30"/>
          <w:lang w:val="en-US" w:eastAsia="zh-CN"/>
        </w:rPr>
        <w:t>（二）不再询价</w:t>
      </w:r>
    </w:p>
    <w:p>
      <w:pPr>
        <w:pageBreakBefore w:val="0"/>
        <w:kinsoku/>
        <w:wordWrap/>
        <w:topLinePunct w:val="0"/>
        <w:bidi w:val="0"/>
        <w:snapToGrid w:val="0"/>
        <w:spacing w:line="360" w:lineRule="auto"/>
        <w:ind w:firstLine="600" w:firstLineChars="200"/>
        <w:jc w:val="left"/>
        <w:rPr>
          <w:rFonts w:hint="eastAsia" w:ascii="仿宋_GB2312" w:eastAsia="仿宋_GB2312"/>
          <w:sz w:val="30"/>
          <w:szCs w:val="30"/>
          <w:lang w:val="en-US" w:eastAsia="zh-CN"/>
        </w:rPr>
      </w:pPr>
      <w:r>
        <w:rPr>
          <w:rFonts w:hint="eastAsia" w:ascii="仿宋_GB2312" w:eastAsia="仿宋_GB2312"/>
          <w:sz w:val="30"/>
          <w:szCs w:val="30"/>
          <w:lang w:val="en-US" w:eastAsia="zh-CN"/>
        </w:rPr>
        <w:t>重新询价后报价人仍少于3个或者经评审有效标不足3家，直接转为竞争性谈判，询价文件即为谈判文件，评标小组成员即为谈判小组成员。</w:t>
      </w:r>
    </w:p>
    <w:p>
      <w:pPr>
        <w:pageBreakBefore w:val="0"/>
        <w:kinsoku/>
        <w:wordWrap/>
        <w:topLinePunct w:val="0"/>
        <w:bidi w:val="0"/>
        <w:snapToGrid w:val="0"/>
        <w:spacing w:line="360" w:lineRule="auto"/>
        <w:ind w:firstLine="600" w:firstLineChars="200"/>
        <w:jc w:val="left"/>
        <w:rPr>
          <w:rFonts w:ascii="仿宋_GB2312" w:eastAsia="仿宋_GB2312"/>
          <w:sz w:val="30"/>
          <w:szCs w:val="30"/>
        </w:rPr>
      </w:pPr>
      <w:r>
        <w:rPr>
          <w:rFonts w:hint="eastAsia" w:ascii="仿宋_GB2312" w:eastAsia="仿宋_GB2312"/>
          <w:sz w:val="30"/>
          <w:szCs w:val="30"/>
          <w:lang w:eastAsia="zh-CN"/>
        </w:rPr>
        <w:t>十一、</w:t>
      </w:r>
      <w:r>
        <w:rPr>
          <w:rFonts w:hint="eastAsia" w:ascii="仿宋_GB2312" w:eastAsia="仿宋_GB2312"/>
          <w:sz w:val="30"/>
          <w:szCs w:val="30"/>
        </w:rPr>
        <w:t>成交原则与方法。</w:t>
      </w:r>
    </w:p>
    <w:p>
      <w:pPr>
        <w:pageBreakBefore w:val="0"/>
        <w:kinsoku/>
        <w:wordWrap/>
        <w:topLinePunct w:val="0"/>
        <w:bidi w:val="0"/>
        <w:snapToGrid w:val="0"/>
        <w:spacing w:line="360" w:lineRule="auto"/>
        <w:ind w:firstLine="600" w:firstLineChars="200"/>
        <w:jc w:val="left"/>
        <w:rPr>
          <w:rFonts w:ascii="仿宋_GB2312" w:eastAsia="仿宋_GB2312"/>
          <w:sz w:val="30"/>
          <w:szCs w:val="30"/>
        </w:rPr>
      </w:pPr>
      <w:r>
        <w:rPr>
          <w:rFonts w:hint="eastAsia" w:ascii="仿宋_GB2312" w:eastAsia="仿宋_GB2312"/>
          <w:sz w:val="30"/>
          <w:szCs w:val="30"/>
        </w:rPr>
        <w:t>（一）</w:t>
      </w:r>
      <w:r>
        <w:rPr>
          <w:rFonts w:hint="eastAsia" w:ascii="仿宋_GB2312" w:eastAsia="仿宋_GB2312"/>
          <w:sz w:val="30"/>
          <w:szCs w:val="30"/>
          <w:lang w:val="en-US" w:eastAsia="zh-CN"/>
        </w:rPr>
        <w:t>采购人</w:t>
      </w:r>
      <w:r>
        <w:rPr>
          <w:rFonts w:hint="eastAsia" w:ascii="仿宋_GB2312" w:eastAsia="仿宋_GB2312"/>
          <w:sz w:val="30"/>
          <w:szCs w:val="30"/>
        </w:rPr>
        <w:t>组织评审小组对各单位的报价资料进行审核，在满足</w:t>
      </w:r>
      <w:r>
        <w:rPr>
          <w:rFonts w:hint="eastAsia" w:ascii="仿宋_GB2312" w:eastAsia="仿宋_GB2312"/>
          <w:sz w:val="30"/>
          <w:szCs w:val="30"/>
          <w:lang w:val="en-US" w:eastAsia="zh-CN"/>
        </w:rPr>
        <w:t>采购人</w:t>
      </w:r>
      <w:r>
        <w:rPr>
          <w:rFonts w:hint="eastAsia" w:ascii="仿宋_GB2312" w:eastAsia="仿宋_GB2312"/>
          <w:sz w:val="30"/>
          <w:szCs w:val="30"/>
        </w:rPr>
        <w:t>要求的前提下，按经评审通过后总金额最低价成交的原则确定</w:t>
      </w:r>
      <w:r>
        <w:rPr>
          <w:rFonts w:hint="eastAsia" w:ascii="仿宋_GB2312" w:eastAsia="仿宋_GB2312"/>
          <w:sz w:val="30"/>
          <w:szCs w:val="30"/>
          <w:lang w:val="en-US" w:eastAsia="zh-CN"/>
        </w:rPr>
        <w:t>中标单位，</w:t>
      </w:r>
      <w:r>
        <w:rPr>
          <w:rFonts w:hint="eastAsia" w:ascii="仿宋_GB2312" w:eastAsia="仿宋_GB2312"/>
          <w:sz w:val="30"/>
          <w:szCs w:val="30"/>
        </w:rPr>
        <w:t>若出现税率不一致的情况，以除税</w:t>
      </w:r>
      <w:r>
        <w:rPr>
          <w:rFonts w:hint="eastAsia" w:ascii="仿宋_GB2312" w:eastAsia="仿宋_GB2312"/>
          <w:sz w:val="30"/>
          <w:szCs w:val="30"/>
          <w:lang w:eastAsia="zh-CN"/>
        </w:rPr>
        <w:t>总金额</w:t>
      </w:r>
      <w:r>
        <w:rPr>
          <w:rFonts w:hint="eastAsia" w:ascii="仿宋_GB2312" w:eastAsia="仿宋_GB2312"/>
          <w:sz w:val="30"/>
          <w:szCs w:val="30"/>
        </w:rPr>
        <w:t>相对比。如果出现相同总金额最低报价情况时，总金额最低报价相同的</w:t>
      </w:r>
      <w:r>
        <w:rPr>
          <w:rFonts w:hint="eastAsia" w:ascii="仿宋_GB2312" w:eastAsia="仿宋_GB2312"/>
          <w:sz w:val="30"/>
          <w:szCs w:val="30"/>
          <w:lang w:val="en-US" w:eastAsia="zh-CN"/>
        </w:rPr>
        <w:t>报价人</w:t>
      </w:r>
      <w:r>
        <w:rPr>
          <w:rFonts w:hint="eastAsia" w:ascii="仿宋_GB2312" w:eastAsia="仿宋_GB2312"/>
          <w:sz w:val="30"/>
          <w:szCs w:val="30"/>
        </w:rPr>
        <w:t>再进行一轮报价。如报价再相同，则由</w:t>
      </w:r>
      <w:r>
        <w:rPr>
          <w:rFonts w:hint="eastAsia" w:ascii="仿宋_GB2312" w:eastAsia="仿宋_GB2312"/>
          <w:sz w:val="30"/>
          <w:szCs w:val="30"/>
          <w:lang w:val="en-US" w:eastAsia="zh-CN"/>
        </w:rPr>
        <w:t>采购人</w:t>
      </w:r>
      <w:r>
        <w:rPr>
          <w:rFonts w:hint="eastAsia" w:ascii="仿宋_GB2312" w:eastAsia="仿宋_GB2312"/>
          <w:sz w:val="30"/>
          <w:szCs w:val="30"/>
        </w:rPr>
        <w:t>抽签决定</w:t>
      </w:r>
      <w:r>
        <w:rPr>
          <w:rFonts w:hint="eastAsia" w:ascii="仿宋_GB2312" w:eastAsia="仿宋_GB2312"/>
          <w:sz w:val="30"/>
          <w:szCs w:val="30"/>
          <w:lang w:val="en-US" w:eastAsia="zh-CN"/>
        </w:rPr>
        <w:t>中标单位</w:t>
      </w:r>
      <w:r>
        <w:rPr>
          <w:rFonts w:hint="eastAsia" w:ascii="仿宋_GB2312" w:eastAsia="仿宋_GB2312"/>
          <w:sz w:val="30"/>
          <w:szCs w:val="30"/>
        </w:rPr>
        <w:t>。</w:t>
      </w:r>
    </w:p>
    <w:p>
      <w:pPr>
        <w:pageBreakBefore w:val="0"/>
        <w:kinsoku/>
        <w:wordWrap/>
        <w:topLinePunct w:val="0"/>
        <w:bidi w:val="0"/>
        <w:snapToGrid w:val="0"/>
        <w:spacing w:line="360" w:lineRule="auto"/>
        <w:jc w:val="left"/>
        <w:rPr>
          <w:rFonts w:ascii="仿宋_GB2312" w:eastAsia="仿宋_GB2312"/>
          <w:sz w:val="30"/>
          <w:szCs w:val="30"/>
        </w:rPr>
      </w:pPr>
      <w:r>
        <w:rPr>
          <w:rFonts w:hint="eastAsia" w:ascii="仿宋_GB2312" w:eastAsia="仿宋_GB2312"/>
          <w:sz w:val="30"/>
          <w:szCs w:val="30"/>
        </w:rPr>
        <w:t xml:space="preserve">   （二）</w:t>
      </w:r>
      <w:r>
        <w:rPr>
          <w:rFonts w:hint="eastAsia" w:ascii="仿宋_GB2312" w:eastAsia="仿宋_GB2312"/>
          <w:sz w:val="30"/>
          <w:szCs w:val="30"/>
          <w:lang w:val="en-US" w:eastAsia="zh-CN"/>
        </w:rPr>
        <w:t>采购人</w:t>
      </w:r>
      <w:r>
        <w:rPr>
          <w:rFonts w:hint="eastAsia" w:ascii="仿宋_GB2312" w:eastAsia="仿宋_GB2312"/>
          <w:sz w:val="30"/>
          <w:szCs w:val="30"/>
        </w:rPr>
        <w:t>不向未</w:t>
      </w:r>
      <w:r>
        <w:rPr>
          <w:rFonts w:hint="eastAsia" w:ascii="仿宋_GB2312" w:eastAsia="仿宋_GB2312"/>
          <w:sz w:val="30"/>
          <w:szCs w:val="30"/>
          <w:lang w:val="en-US" w:eastAsia="zh-CN"/>
        </w:rPr>
        <w:t>中标单位</w:t>
      </w:r>
      <w:r>
        <w:rPr>
          <w:rFonts w:hint="eastAsia" w:ascii="仿宋_GB2312" w:eastAsia="仿宋_GB2312"/>
          <w:sz w:val="30"/>
          <w:szCs w:val="30"/>
        </w:rPr>
        <w:t>解释未成交原因，不退还报价文件。</w:t>
      </w:r>
    </w:p>
    <w:p>
      <w:pPr>
        <w:pStyle w:val="17"/>
        <w:pageBreakBefore w:val="0"/>
        <w:widowControl w:val="0"/>
        <w:kinsoku/>
        <w:wordWrap/>
        <w:topLinePunct w:val="0"/>
        <w:bidi w:val="0"/>
        <w:snapToGrid w:val="0"/>
        <w:spacing w:line="360" w:lineRule="auto"/>
        <w:ind w:firstLine="601"/>
        <w:rPr>
          <w:rFonts w:hint="eastAsia" w:ascii="仿宋_GB2312" w:eastAsia="仿宋_GB2312"/>
          <w:sz w:val="30"/>
          <w:szCs w:val="30"/>
          <w:lang w:eastAsia="zh-CN"/>
        </w:rPr>
      </w:pPr>
      <w:r>
        <w:rPr>
          <w:rFonts w:hint="eastAsia" w:ascii="仿宋_GB2312" w:eastAsia="仿宋_GB2312"/>
          <w:sz w:val="30"/>
          <w:szCs w:val="30"/>
        </w:rPr>
        <w:t>十</w:t>
      </w:r>
      <w:r>
        <w:rPr>
          <w:rFonts w:hint="eastAsia" w:ascii="仿宋_GB2312" w:eastAsia="仿宋_GB2312"/>
          <w:sz w:val="30"/>
          <w:szCs w:val="30"/>
          <w:lang w:eastAsia="zh-CN"/>
        </w:rPr>
        <w:t>二</w:t>
      </w:r>
      <w:r>
        <w:rPr>
          <w:rFonts w:hint="eastAsia" w:ascii="仿宋_GB2312" w:eastAsia="仿宋_GB2312"/>
          <w:sz w:val="30"/>
          <w:szCs w:val="30"/>
        </w:rPr>
        <w:t>、合同</w:t>
      </w:r>
      <w:r>
        <w:rPr>
          <w:rFonts w:hint="eastAsia" w:ascii="仿宋_GB2312" w:eastAsia="仿宋_GB2312"/>
          <w:sz w:val="30"/>
          <w:szCs w:val="30"/>
          <w:lang w:eastAsia="zh-CN"/>
        </w:rPr>
        <w:t>。</w:t>
      </w:r>
    </w:p>
    <w:p>
      <w:pPr>
        <w:pageBreakBefore w:val="0"/>
        <w:kinsoku/>
        <w:wordWrap/>
        <w:topLinePunct w:val="0"/>
        <w:bidi w:val="0"/>
        <w:snapToGrid w:val="0"/>
        <w:spacing w:line="360" w:lineRule="auto"/>
        <w:ind w:firstLine="600" w:firstLineChars="200"/>
        <w:jc w:val="left"/>
        <w:rPr>
          <w:rFonts w:hint="eastAsia" w:ascii="仿宋_GB2312" w:eastAsia="仿宋_GB2312"/>
          <w:sz w:val="30"/>
          <w:szCs w:val="30"/>
        </w:rPr>
      </w:pPr>
      <w:r>
        <w:rPr>
          <w:rFonts w:hint="eastAsia" w:ascii="仿宋_GB2312" w:eastAsia="仿宋_GB2312"/>
          <w:sz w:val="30"/>
          <w:szCs w:val="30"/>
        </w:rPr>
        <w:t>合同签订：</w:t>
      </w:r>
      <w:r>
        <w:rPr>
          <w:rFonts w:hint="eastAsia" w:ascii="仿宋_GB2312" w:eastAsia="仿宋_GB2312"/>
          <w:sz w:val="30"/>
          <w:szCs w:val="30"/>
          <w:lang w:val="en-US" w:eastAsia="zh-CN"/>
        </w:rPr>
        <w:t>报价人</w:t>
      </w:r>
      <w:r>
        <w:rPr>
          <w:rFonts w:hint="eastAsia" w:ascii="仿宋_GB2312" w:eastAsia="仿宋_GB2312"/>
          <w:sz w:val="30"/>
          <w:szCs w:val="30"/>
        </w:rPr>
        <w:t>按照上述第十</w:t>
      </w:r>
      <w:r>
        <w:rPr>
          <w:rFonts w:hint="eastAsia" w:ascii="仿宋_GB2312" w:eastAsia="仿宋_GB2312"/>
          <w:sz w:val="30"/>
          <w:szCs w:val="30"/>
          <w:lang w:eastAsia="zh-CN"/>
        </w:rPr>
        <w:t>一</w:t>
      </w:r>
      <w:r>
        <w:rPr>
          <w:rFonts w:hint="eastAsia" w:ascii="仿宋_GB2312" w:eastAsia="仿宋_GB2312"/>
          <w:sz w:val="30"/>
          <w:szCs w:val="30"/>
        </w:rPr>
        <w:t>条规定确定</w:t>
      </w:r>
      <w:r>
        <w:rPr>
          <w:rFonts w:hint="eastAsia" w:ascii="仿宋_GB2312" w:eastAsia="仿宋_GB2312"/>
          <w:sz w:val="30"/>
          <w:szCs w:val="30"/>
          <w:lang w:val="en-US" w:eastAsia="zh-CN"/>
        </w:rPr>
        <w:t>中标单位</w:t>
      </w:r>
      <w:r>
        <w:rPr>
          <w:rFonts w:hint="eastAsia" w:ascii="仿宋_GB2312" w:eastAsia="仿宋_GB2312"/>
          <w:sz w:val="30"/>
          <w:szCs w:val="30"/>
        </w:rPr>
        <w:t>，并签订采购合同，签约单位为杭州临江环境能源有限公司。</w:t>
      </w:r>
    </w:p>
    <w:p>
      <w:pPr>
        <w:keepNext w:val="0"/>
        <w:keepLines w:val="0"/>
        <w:pageBreakBefore w:val="0"/>
        <w:widowControl w:val="0"/>
        <w:kinsoku/>
        <w:wordWrap/>
        <w:overflowPunct/>
        <w:topLinePunct w:val="0"/>
        <w:autoSpaceDE/>
        <w:autoSpaceDN/>
        <w:bidi w:val="0"/>
        <w:adjustRightInd/>
        <w:snapToGrid w:val="0"/>
        <w:spacing w:line="360" w:lineRule="auto"/>
        <w:ind w:firstLine="602" w:firstLineChars="200"/>
        <w:textAlignment w:val="auto"/>
        <w:rPr>
          <w:rFonts w:hint="eastAsia" w:ascii="仿宋" w:hAnsi="仿宋" w:eastAsia="仿宋" w:cs="仿宋"/>
          <w:b/>
          <w:bCs/>
          <w:sz w:val="30"/>
          <w:szCs w:val="30"/>
        </w:rPr>
      </w:pPr>
      <w:r>
        <w:rPr>
          <w:rFonts w:hint="eastAsia" w:ascii="仿宋" w:hAnsi="仿宋" w:eastAsia="仿宋" w:cs="仿宋"/>
          <w:b/>
          <w:bCs/>
          <w:sz w:val="30"/>
          <w:szCs w:val="30"/>
          <w:lang w:eastAsia="zh-CN"/>
        </w:rPr>
        <w:t>十三、报价保证金退还。</w:t>
      </w:r>
    </w:p>
    <w:p>
      <w:pPr>
        <w:keepNext w:val="0"/>
        <w:keepLines w:val="0"/>
        <w:pageBreakBefore w:val="0"/>
        <w:widowControl w:val="0"/>
        <w:kinsoku/>
        <w:wordWrap/>
        <w:overflowPunct/>
        <w:topLinePunct w:val="0"/>
        <w:autoSpaceDE/>
        <w:autoSpaceDN/>
        <w:bidi w:val="0"/>
        <w:adjustRightInd/>
        <w:snapToGrid w:val="0"/>
        <w:spacing w:line="360" w:lineRule="auto"/>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lang w:eastAsia="zh-CN"/>
        </w:rPr>
        <w:t>（一）报价</w:t>
      </w:r>
      <w:r>
        <w:rPr>
          <w:rFonts w:hint="eastAsia" w:ascii="仿宋" w:hAnsi="仿宋" w:eastAsia="仿宋" w:cs="仿宋"/>
          <w:sz w:val="30"/>
          <w:szCs w:val="30"/>
        </w:rPr>
        <w:t>保证金的退还</w:t>
      </w:r>
    </w:p>
    <w:p>
      <w:pPr>
        <w:keepNext w:val="0"/>
        <w:keepLines w:val="0"/>
        <w:pageBreakBefore w:val="0"/>
        <w:widowControl w:val="0"/>
        <w:kinsoku/>
        <w:wordWrap/>
        <w:overflowPunct/>
        <w:topLinePunct w:val="0"/>
        <w:autoSpaceDE/>
        <w:autoSpaceDN/>
        <w:bidi w:val="0"/>
        <w:adjustRightInd/>
        <w:snapToGrid w:val="0"/>
        <w:spacing w:line="360" w:lineRule="auto"/>
        <w:ind w:firstLine="600" w:firstLineChars="200"/>
        <w:textAlignment w:val="auto"/>
        <w:rPr>
          <w:rFonts w:hint="eastAsia" w:ascii="仿宋" w:hAnsi="仿宋" w:eastAsia="仿宋" w:cs="仿宋"/>
          <w:b/>
          <w:bCs/>
          <w:sz w:val="30"/>
          <w:szCs w:val="30"/>
          <w:lang w:eastAsia="zh-CN"/>
        </w:rPr>
      </w:pPr>
      <w:r>
        <w:rPr>
          <w:rFonts w:hint="eastAsia" w:ascii="仿宋" w:hAnsi="仿宋" w:eastAsia="仿宋" w:cs="仿宋"/>
          <w:sz w:val="30"/>
          <w:szCs w:val="30"/>
          <w:lang w:eastAsia="zh-CN"/>
        </w:rPr>
        <w:t>报价人</w:t>
      </w:r>
      <w:r>
        <w:rPr>
          <w:rFonts w:hint="eastAsia" w:ascii="仿宋" w:hAnsi="仿宋" w:eastAsia="仿宋" w:cs="仿宋"/>
          <w:sz w:val="30"/>
          <w:szCs w:val="30"/>
        </w:rPr>
        <w:t>的</w:t>
      </w:r>
      <w:r>
        <w:rPr>
          <w:rFonts w:hint="eastAsia" w:ascii="仿宋" w:hAnsi="仿宋" w:eastAsia="仿宋" w:cs="仿宋"/>
          <w:sz w:val="30"/>
          <w:szCs w:val="30"/>
          <w:lang w:eastAsia="zh-CN"/>
        </w:rPr>
        <w:t>报价</w:t>
      </w:r>
      <w:r>
        <w:rPr>
          <w:rFonts w:hint="eastAsia" w:ascii="仿宋" w:hAnsi="仿宋" w:eastAsia="仿宋" w:cs="仿宋"/>
          <w:sz w:val="30"/>
          <w:szCs w:val="30"/>
        </w:rPr>
        <w:t>保证金将在</w:t>
      </w:r>
      <w:r>
        <w:rPr>
          <w:rFonts w:hint="eastAsia" w:ascii="仿宋" w:hAnsi="仿宋" w:eastAsia="仿宋" w:cs="仿宋"/>
          <w:sz w:val="30"/>
          <w:szCs w:val="30"/>
          <w:lang w:val="en-US" w:eastAsia="zh-CN"/>
        </w:rPr>
        <w:t>采购</w:t>
      </w:r>
      <w:r>
        <w:rPr>
          <w:rFonts w:hint="eastAsia" w:ascii="仿宋" w:hAnsi="仿宋" w:eastAsia="仿宋" w:cs="仿宋"/>
          <w:sz w:val="30"/>
          <w:szCs w:val="30"/>
        </w:rPr>
        <w:t>人与中标人签订合同后全额退还。退保证金前，</w:t>
      </w:r>
      <w:r>
        <w:rPr>
          <w:rFonts w:hint="eastAsia" w:ascii="仿宋" w:hAnsi="仿宋" w:eastAsia="仿宋" w:cs="仿宋"/>
          <w:sz w:val="30"/>
          <w:szCs w:val="30"/>
          <w:lang w:eastAsia="zh-CN"/>
        </w:rPr>
        <w:t>报价人</w:t>
      </w:r>
      <w:r>
        <w:rPr>
          <w:rFonts w:hint="eastAsia" w:ascii="仿宋" w:hAnsi="仿宋" w:eastAsia="仿宋" w:cs="仿宋"/>
          <w:sz w:val="30"/>
          <w:szCs w:val="30"/>
        </w:rPr>
        <w:t>必须提供加盖公章或财务专用章的收款收据</w:t>
      </w:r>
      <w:r>
        <w:rPr>
          <w:rFonts w:hint="eastAsia" w:ascii="仿宋" w:hAnsi="仿宋" w:eastAsia="仿宋" w:cs="仿宋"/>
          <w:b/>
          <w:bCs/>
          <w:sz w:val="30"/>
          <w:szCs w:val="30"/>
          <w:lang w:eastAsia="zh-CN"/>
        </w:rPr>
        <w:t>（格式详见附件</w:t>
      </w:r>
      <w:r>
        <w:rPr>
          <w:rFonts w:hint="eastAsia" w:ascii="仿宋" w:hAnsi="仿宋" w:eastAsia="仿宋" w:cs="仿宋"/>
          <w:b/>
          <w:bCs/>
          <w:sz w:val="30"/>
          <w:szCs w:val="30"/>
          <w:lang w:val="en-US" w:eastAsia="zh-CN"/>
        </w:rPr>
        <w:t>六</w:t>
      </w:r>
      <w:r>
        <w:rPr>
          <w:rFonts w:hint="eastAsia" w:ascii="仿宋" w:hAnsi="仿宋" w:eastAsia="仿宋" w:cs="仿宋"/>
          <w:b/>
          <w:bCs/>
          <w:sz w:val="30"/>
          <w:szCs w:val="30"/>
          <w:lang w:eastAsia="zh-CN"/>
        </w:rPr>
        <w:t>）</w:t>
      </w:r>
      <w:r>
        <w:rPr>
          <w:rFonts w:hint="eastAsia" w:ascii="仿宋" w:hAnsi="仿宋" w:eastAsia="仿宋" w:cs="仿宋"/>
          <w:b/>
          <w:bCs/>
          <w:sz w:val="30"/>
          <w:szCs w:val="30"/>
        </w:rPr>
        <w:t>。</w:t>
      </w:r>
    </w:p>
    <w:p>
      <w:pPr>
        <w:keepNext w:val="0"/>
        <w:keepLines w:val="0"/>
        <w:pageBreakBefore w:val="0"/>
        <w:widowControl w:val="0"/>
        <w:kinsoku/>
        <w:wordWrap/>
        <w:overflowPunct/>
        <w:topLinePunct w:val="0"/>
        <w:autoSpaceDE/>
        <w:autoSpaceDN/>
        <w:bidi w:val="0"/>
        <w:adjustRightInd/>
        <w:snapToGrid w:val="0"/>
        <w:spacing w:line="360" w:lineRule="auto"/>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lang w:val="en-US" w:eastAsia="zh-CN"/>
        </w:rPr>
        <w:t>（二）</w:t>
      </w:r>
      <w:r>
        <w:rPr>
          <w:rFonts w:hint="eastAsia" w:ascii="仿宋" w:hAnsi="仿宋" w:eastAsia="仿宋" w:cs="仿宋"/>
          <w:sz w:val="30"/>
          <w:szCs w:val="30"/>
          <w:lang w:eastAsia="zh-CN"/>
        </w:rPr>
        <w:t>报价人</w:t>
      </w:r>
      <w:r>
        <w:rPr>
          <w:rFonts w:hint="eastAsia" w:ascii="仿宋" w:hAnsi="仿宋" w:eastAsia="仿宋" w:cs="仿宋"/>
          <w:sz w:val="30"/>
          <w:szCs w:val="30"/>
        </w:rPr>
        <w:t>有以下情形之一的，</w:t>
      </w:r>
      <w:r>
        <w:rPr>
          <w:rFonts w:hint="eastAsia" w:ascii="仿宋" w:hAnsi="仿宋" w:eastAsia="仿宋" w:cs="仿宋"/>
          <w:sz w:val="30"/>
          <w:szCs w:val="30"/>
          <w:lang w:eastAsia="zh-CN"/>
        </w:rPr>
        <w:t>报价</w:t>
      </w:r>
      <w:r>
        <w:rPr>
          <w:rFonts w:hint="eastAsia" w:ascii="仿宋" w:hAnsi="仿宋" w:eastAsia="仿宋" w:cs="仿宋"/>
          <w:sz w:val="30"/>
          <w:szCs w:val="30"/>
        </w:rPr>
        <w:t>保证金将不予退还：</w:t>
      </w:r>
    </w:p>
    <w:p>
      <w:pPr>
        <w:keepNext w:val="0"/>
        <w:keepLines w:val="0"/>
        <w:pageBreakBefore w:val="0"/>
        <w:widowControl w:val="0"/>
        <w:kinsoku/>
        <w:wordWrap/>
        <w:overflowPunct/>
        <w:topLinePunct w:val="0"/>
        <w:autoSpaceDE/>
        <w:autoSpaceDN/>
        <w:bidi w:val="0"/>
        <w:adjustRightInd/>
        <w:snapToGrid w:val="0"/>
        <w:spacing w:line="360" w:lineRule="auto"/>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（1）在</w:t>
      </w:r>
      <w:r>
        <w:rPr>
          <w:rFonts w:hint="eastAsia" w:ascii="仿宋" w:hAnsi="仿宋" w:eastAsia="仿宋" w:cs="仿宋"/>
          <w:sz w:val="30"/>
          <w:szCs w:val="30"/>
          <w:lang w:eastAsia="zh-CN"/>
        </w:rPr>
        <w:t>报价</w:t>
      </w:r>
      <w:r>
        <w:rPr>
          <w:rFonts w:hint="eastAsia" w:ascii="仿宋" w:hAnsi="仿宋" w:eastAsia="仿宋" w:cs="仿宋"/>
          <w:sz w:val="30"/>
          <w:szCs w:val="30"/>
        </w:rPr>
        <w:t>有效期内撤销</w:t>
      </w:r>
      <w:r>
        <w:rPr>
          <w:rFonts w:hint="eastAsia" w:ascii="仿宋" w:hAnsi="仿宋" w:eastAsia="仿宋" w:cs="仿宋"/>
          <w:sz w:val="30"/>
          <w:szCs w:val="30"/>
          <w:lang w:eastAsia="zh-CN"/>
        </w:rPr>
        <w:t>报价</w:t>
      </w:r>
      <w:r>
        <w:rPr>
          <w:rFonts w:hint="eastAsia" w:ascii="仿宋" w:hAnsi="仿宋" w:eastAsia="仿宋" w:cs="仿宋"/>
          <w:sz w:val="30"/>
          <w:szCs w:val="30"/>
        </w:rPr>
        <w:t>文件；</w:t>
      </w:r>
    </w:p>
    <w:p>
      <w:pPr>
        <w:keepNext w:val="0"/>
        <w:keepLines w:val="0"/>
        <w:pageBreakBefore w:val="0"/>
        <w:widowControl w:val="0"/>
        <w:kinsoku/>
        <w:wordWrap/>
        <w:overflowPunct/>
        <w:topLinePunct w:val="0"/>
        <w:autoSpaceDE/>
        <w:autoSpaceDN/>
        <w:bidi w:val="0"/>
        <w:adjustRightInd/>
        <w:snapToGrid w:val="0"/>
        <w:spacing w:line="360" w:lineRule="auto"/>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（2）擅自修改或拒绝接受已经承诺确认的条款；</w:t>
      </w:r>
    </w:p>
    <w:p>
      <w:pPr>
        <w:keepNext w:val="0"/>
        <w:keepLines w:val="0"/>
        <w:pageBreakBefore w:val="0"/>
        <w:widowControl w:val="0"/>
        <w:kinsoku/>
        <w:wordWrap/>
        <w:overflowPunct/>
        <w:topLinePunct w:val="0"/>
        <w:autoSpaceDE/>
        <w:autoSpaceDN/>
        <w:bidi w:val="0"/>
        <w:adjustRightInd/>
        <w:snapToGrid w:val="0"/>
        <w:spacing w:line="360" w:lineRule="auto"/>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（3）在规定的时间内拒签合同、拒付履约保证金；</w:t>
      </w:r>
    </w:p>
    <w:p>
      <w:pPr>
        <w:keepNext w:val="0"/>
        <w:keepLines w:val="0"/>
        <w:pageBreakBefore w:val="0"/>
        <w:widowControl w:val="0"/>
        <w:kinsoku/>
        <w:wordWrap/>
        <w:overflowPunct/>
        <w:topLinePunct w:val="0"/>
        <w:autoSpaceDE/>
        <w:autoSpaceDN/>
        <w:bidi w:val="0"/>
        <w:adjustRightInd/>
        <w:snapToGrid w:val="0"/>
        <w:spacing w:line="360" w:lineRule="auto"/>
        <w:ind w:firstLine="600" w:firstLineChars="200"/>
        <w:textAlignment w:val="auto"/>
        <w:rPr>
          <w:rFonts w:hint="eastAsia"/>
        </w:rPr>
      </w:pPr>
      <w:r>
        <w:rPr>
          <w:rFonts w:hint="eastAsia" w:ascii="仿宋" w:hAnsi="仿宋" w:eastAsia="仿宋" w:cs="仿宋"/>
          <w:sz w:val="30"/>
          <w:szCs w:val="30"/>
        </w:rPr>
        <w:t>（4）法律、法规规定的其他情形。</w:t>
      </w:r>
    </w:p>
    <w:p>
      <w:pPr>
        <w:pageBreakBefore w:val="0"/>
        <w:kinsoku/>
        <w:wordWrap/>
        <w:topLinePunct w:val="0"/>
        <w:bidi w:val="0"/>
        <w:snapToGrid w:val="0"/>
        <w:spacing w:line="360" w:lineRule="auto"/>
        <w:ind w:firstLine="615" w:firstLineChars="205"/>
        <w:jc w:val="left"/>
        <w:rPr>
          <w:rFonts w:ascii="仿宋_GB2312" w:hAnsi="宋体" w:eastAsia="仿宋_GB2312"/>
          <w:sz w:val="30"/>
          <w:szCs w:val="30"/>
        </w:rPr>
      </w:pPr>
      <w:r>
        <w:rPr>
          <w:rFonts w:hint="eastAsia" w:ascii="仿宋_GB2312" w:hAnsi="宋体" w:eastAsia="仿宋_GB2312"/>
          <w:sz w:val="30"/>
          <w:szCs w:val="30"/>
        </w:rPr>
        <w:t>十</w:t>
      </w:r>
      <w:r>
        <w:rPr>
          <w:rFonts w:hint="eastAsia" w:ascii="仿宋_GB2312" w:hAnsi="宋体" w:eastAsia="仿宋_GB2312"/>
          <w:sz w:val="30"/>
          <w:szCs w:val="30"/>
          <w:lang w:val="en-US" w:eastAsia="zh-CN"/>
        </w:rPr>
        <w:t>四</w:t>
      </w:r>
      <w:r>
        <w:rPr>
          <w:rFonts w:hint="eastAsia" w:ascii="仿宋_GB2312" w:hAnsi="宋体" w:eastAsia="仿宋_GB2312"/>
          <w:sz w:val="30"/>
          <w:szCs w:val="30"/>
        </w:rPr>
        <w:t>、其他。</w:t>
      </w:r>
    </w:p>
    <w:p>
      <w:pPr>
        <w:pageBreakBefore w:val="0"/>
        <w:kinsoku/>
        <w:wordWrap/>
        <w:topLinePunct w:val="0"/>
        <w:bidi w:val="0"/>
        <w:snapToGrid w:val="0"/>
        <w:spacing w:line="360" w:lineRule="auto"/>
        <w:ind w:firstLine="600" w:firstLineChars="200"/>
        <w:jc w:val="left"/>
        <w:rPr>
          <w:rFonts w:ascii="仿宋_GB2312" w:eastAsia="仿宋_GB2312"/>
          <w:color w:val="auto"/>
          <w:sz w:val="30"/>
          <w:szCs w:val="30"/>
        </w:rPr>
      </w:pPr>
      <w:r>
        <w:rPr>
          <w:rFonts w:hint="eastAsia" w:ascii="仿宋_GB2312" w:eastAsia="仿宋_GB2312"/>
          <w:sz w:val="30"/>
          <w:szCs w:val="30"/>
        </w:rPr>
        <w:t>（一）如果有证据证明各</w:t>
      </w:r>
      <w:r>
        <w:rPr>
          <w:rFonts w:hint="eastAsia" w:ascii="仿宋_GB2312" w:eastAsia="仿宋_GB2312"/>
          <w:sz w:val="30"/>
          <w:szCs w:val="30"/>
          <w:lang w:val="en-US" w:eastAsia="zh-CN"/>
        </w:rPr>
        <w:t>报价人</w:t>
      </w:r>
      <w:r>
        <w:rPr>
          <w:rFonts w:hint="eastAsia" w:ascii="仿宋_GB2312" w:eastAsia="仿宋_GB2312"/>
          <w:sz w:val="30"/>
          <w:szCs w:val="30"/>
        </w:rPr>
        <w:t>之间存在串通等舞弊、违法行为，</w:t>
      </w:r>
      <w:r>
        <w:rPr>
          <w:rFonts w:hint="eastAsia" w:ascii="仿宋_GB2312" w:eastAsia="仿宋_GB2312"/>
          <w:sz w:val="30"/>
          <w:szCs w:val="30"/>
          <w:lang w:val="en-US" w:eastAsia="zh-CN"/>
        </w:rPr>
        <w:t>采购人</w:t>
      </w:r>
      <w:r>
        <w:rPr>
          <w:rFonts w:hint="eastAsia" w:ascii="仿宋_GB2312" w:eastAsia="仿宋_GB2312"/>
          <w:sz w:val="30"/>
          <w:szCs w:val="30"/>
        </w:rPr>
        <w:t>有权拒绝存在此行为的</w:t>
      </w:r>
      <w:r>
        <w:rPr>
          <w:rFonts w:hint="eastAsia" w:ascii="仿宋_GB2312" w:eastAsia="仿宋_GB2312"/>
          <w:sz w:val="30"/>
          <w:szCs w:val="30"/>
          <w:lang w:val="en-US" w:eastAsia="zh-CN"/>
        </w:rPr>
        <w:t>报价人</w:t>
      </w:r>
      <w:r>
        <w:rPr>
          <w:rFonts w:hint="eastAsia" w:ascii="仿宋_GB2312" w:eastAsia="仿宋_GB2312"/>
          <w:sz w:val="30"/>
          <w:szCs w:val="30"/>
        </w:rPr>
        <w:t>报价</w:t>
      </w:r>
      <w:r>
        <w:rPr>
          <w:rFonts w:hint="eastAsia" w:ascii="仿宋_GB2312" w:eastAsia="仿宋_GB2312"/>
          <w:sz w:val="30"/>
          <w:szCs w:val="30"/>
          <w:lang w:eastAsia="zh-CN"/>
        </w:rPr>
        <w:t>，</w:t>
      </w:r>
      <w:r>
        <w:rPr>
          <w:rFonts w:hint="eastAsia" w:ascii="仿宋_GB2312" w:eastAsia="仿宋_GB2312"/>
          <w:color w:val="auto"/>
          <w:sz w:val="30"/>
          <w:szCs w:val="30"/>
          <w:lang w:eastAsia="zh-CN"/>
        </w:rPr>
        <w:t>并列入杭州临江环境能源有限公司不合格供应商名录。</w:t>
      </w:r>
    </w:p>
    <w:p>
      <w:pPr>
        <w:pageBreakBefore w:val="0"/>
        <w:kinsoku/>
        <w:wordWrap/>
        <w:topLinePunct w:val="0"/>
        <w:bidi w:val="0"/>
        <w:snapToGrid w:val="0"/>
        <w:spacing w:line="360" w:lineRule="auto"/>
        <w:ind w:firstLine="600" w:firstLineChars="200"/>
        <w:jc w:val="left"/>
        <w:rPr>
          <w:rFonts w:ascii="仿宋_GB2312" w:eastAsia="仿宋_GB2312"/>
          <w:sz w:val="30"/>
          <w:szCs w:val="30"/>
        </w:rPr>
      </w:pPr>
      <w:r>
        <w:rPr>
          <w:rFonts w:hint="eastAsia" w:ascii="仿宋_GB2312" w:eastAsia="仿宋_GB2312"/>
          <w:sz w:val="30"/>
          <w:szCs w:val="30"/>
        </w:rPr>
        <w:t>（二）本询价文件未及事项，在签订合同时双方友好商定。</w:t>
      </w:r>
    </w:p>
    <w:p>
      <w:pPr>
        <w:pageBreakBefore w:val="0"/>
        <w:kinsoku/>
        <w:wordWrap/>
        <w:topLinePunct w:val="0"/>
        <w:bidi w:val="0"/>
        <w:snapToGrid w:val="0"/>
        <w:spacing w:line="360" w:lineRule="auto"/>
        <w:ind w:firstLine="600" w:firstLineChars="200"/>
        <w:jc w:val="left"/>
        <w:rPr>
          <w:rFonts w:ascii="仿宋_GB2312" w:eastAsia="仿宋_GB2312"/>
          <w:sz w:val="30"/>
          <w:szCs w:val="30"/>
        </w:rPr>
      </w:pPr>
      <w:r>
        <w:rPr>
          <w:rFonts w:hint="eastAsia" w:ascii="仿宋_GB2312" w:eastAsia="仿宋_GB2312"/>
          <w:sz w:val="30"/>
          <w:szCs w:val="30"/>
        </w:rPr>
        <w:t>（三）凡涉及本次询价的解释权均属于杭州临江环境能源有限公司。</w:t>
      </w:r>
    </w:p>
    <w:p>
      <w:pPr>
        <w:snapToGrid w:val="0"/>
        <w:ind w:firstLine="480" w:firstLineChars="200"/>
        <w:jc w:val="left"/>
        <w:rPr>
          <w:rFonts w:hint="eastAsia" w:ascii="仿宋_GB2312" w:eastAsia="仿宋_GB2312"/>
          <w:sz w:val="24"/>
          <w:szCs w:val="24"/>
        </w:rPr>
      </w:pPr>
    </w:p>
    <w:p>
      <w:pPr>
        <w:pStyle w:val="3"/>
        <w:numPr>
          <w:ilvl w:val="0"/>
          <w:numId w:val="0"/>
        </w:numPr>
        <w:spacing w:line="240" w:lineRule="auto"/>
        <w:jc w:val="center"/>
        <w:rPr>
          <w:rFonts w:ascii="仿宋_GB2312" w:hAnsi="宋体" w:eastAsia="仿宋_GB2312"/>
          <w:b w:val="0"/>
          <w:bCs/>
          <w:snapToGrid w:val="0"/>
          <w:sz w:val="44"/>
        </w:rPr>
      </w:pPr>
      <w:r>
        <w:rPr>
          <w:rFonts w:ascii="仿宋_GB2312" w:hAnsi="宋体" w:eastAsia="仿宋_GB2312"/>
          <w:kern w:val="0"/>
          <w:sz w:val="28"/>
        </w:rPr>
        <w:br w:type="page"/>
      </w:r>
      <w:bookmarkStart w:id="8" w:name="_Toc530583880"/>
      <w:bookmarkStart w:id="9" w:name="_Toc530583923"/>
      <w:r>
        <w:rPr>
          <w:rFonts w:hint="eastAsia" w:ascii="仿宋_GB2312" w:eastAsia="仿宋_GB2312"/>
          <w:snapToGrid w:val="0"/>
          <w:sz w:val="44"/>
          <w:szCs w:val="44"/>
        </w:rPr>
        <w:t>第三部分   询价内容</w:t>
      </w:r>
      <w:bookmarkEnd w:id="8"/>
      <w:bookmarkEnd w:id="9"/>
    </w:p>
    <w:p>
      <w:pPr>
        <w:pStyle w:val="9"/>
        <w:spacing w:before="0" w:after="0" w:line="360" w:lineRule="auto"/>
        <w:ind w:firstLine="600" w:firstLineChars="200"/>
        <w:jc w:val="left"/>
        <w:rPr>
          <w:rFonts w:hint="eastAsia" w:ascii="仿宋_GB2312" w:eastAsia="仿宋_GB2312" w:cs="Times New Roman"/>
          <w:b w:val="0"/>
          <w:bCs w:val="0"/>
          <w:color w:val="auto"/>
          <w:kern w:val="2"/>
          <w:sz w:val="30"/>
          <w:szCs w:val="30"/>
          <w:highlight w:val="none"/>
          <w:u w:color="000000"/>
          <w:lang w:val="en-US" w:eastAsia="zh-CN" w:bidi="ar-SA"/>
        </w:rPr>
      </w:pPr>
      <w:r>
        <w:rPr>
          <w:rFonts w:hint="eastAsia" w:ascii="仿宋_GB2312" w:hAnsi="Times New Roman" w:eastAsia="仿宋_GB2312" w:cs="Times New Roman"/>
          <w:b w:val="0"/>
          <w:bCs w:val="0"/>
          <w:color w:val="auto"/>
          <w:kern w:val="2"/>
          <w:sz w:val="30"/>
          <w:szCs w:val="30"/>
          <w:highlight w:val="none"/>
          <w:u w:color="000000"/>
          <w:lang w:val="en-US" w:eastAsia="zh-CN" w:bidi="ar-SA"/>
        </w:rPr>
        <w:t>一、项目</w:t>
      </w:r>
      <w:r>
        <w:rPr>
          <w:rFonts w:hint="eastAsia" w:ascii="仿宋_GB2312" w:eastAsia="仿宋_GB2312" w:cs="Times New Roman"/>
          <w:b w:val="0"/>
          <w:bCs w:val="0"/>
          <w:color w:val="auto"/>
          <w:kern w:val="2"/>
          <w:sz w:val="30"/>
          <w:szCs w:val="30"/>
          <w:highlight w:val="none"/>
          <w:u w:color="000000"/>
          <w:lang w:val="en-US" w:eastAsia="zh-CN" w:bidi="ar-SA"/>
        </w:rPr>
        <w:t>概况</w:t>
      </w:r>
    </w:p>
    <w:p>
      <w:pPr>
        <w:adjustRightInd w:val="0"/>
        <w:snapToGrid w:val="0"/>
        <w:spacing w:line="360" w:lineRule="auto"/>
        <w:ind w:firstLine="600" w:firstLineChars="200"/>
        <w:rPr>
          <w:rFonts w:hint="eastAsia" w:ascii="仿宋_GB2312" w:eastAsia="仿宋_GB2312" w:cs="Times New Roman"/>
          <w:b w:val="0"/>
          <w:color w:val="auto"/>
          <w:kern w:val="2"/>
          <w:sz w:val="30"/>
          <w:szCs w:val="30"/>
          <w:u w:color="000000"/>
          <w:lang w:val="en-US" w:eastAsia="zh-CN" w:bidi="ar-SA"/>
        </w:rPr>
      </w:pPr>
      <w:r>
        <w:rPr>
          <w:rFonts w:hint="eastAsia" w:ascii="仿宋_GB2312" w:eastAsia="仿宋_GB2312" w:cs="Times New Roman"/>
          <w:b w:val="0"/>
          <w:color w:val="auto"/>
          <w:kern w:val="2"/>
          <w:sz w:val="30"/>
          <w:szCs w:val="30"/>
          <w:u w:color="000000"/>
          <w:lang w:val="en-US" w:eastAsia="zh-CN" w:bidi="ar-SA"/>
        </w:rPr>
        <w:t>名称：2023年临江公司</w:t>
      </w:r>
      <w:r>
        <w:rPr>
          <w:rFonts w:hint="eastAsia" w:ascii="仿宋_GB2312" w:eastAsia="仿宋_GB2312"/>
          <w:sz w:val="30"/>
          <w:szCs w:val="30"/>
          <w:lang w:val="en-US" w:eastAsia="zh-CN"/>
        </w:rPr>
        <w:t>区域性特殊危险废物集中处置中心认定</w:t>
      </w:r>
      <w:r>
        <w:rPr>
          <w:rFonts w:hint="eastAsia" w:ascii="仿宋_GB2312" w:eastAsia="仿宋_GB2312" w:cs="Times New Roman"/>
          <w:b w:val="0"/>
          <w:color w:val="auto"/>
          <w:kern w:val="2"/>
          <w:sz w:val="30"/>
          <w:szCs w:val="30"/>
          <w:u w:color="000000"/>
          <w:lang w:val="en-US" w:eastAsia="zh-CN" w:bidi="ar-SA"/>
        </w:rPr>
        <w:t>咨询服务项目；</w:t>
      </w:r>
    </w:p>
    <w:p>
      <w:pPr>
        <w:adjustRightInd w:val="0"/>
        <w:snapToGrid w:val="0"/>
        <w:spacing w:line="360" w:lineRule="auto"/>
        <w:ind w:firstLine="600" w:firstLineChars="200"/>
        <w:rPr>
          <w:rFonts w:hint="default" w:ascii="仿宋_GB2312" w:eastAsia="仿宋_GB2312" w:cs="Times New Roman"/>
          <w:b w:val="0"/>
          <w:color w:val="auto"/>
          <w:kern w:val="2"/>
          <w:sz w:val="30"/>
          <w:szCs w:val="30"/>
          <w:u w:color="000000"/>
          <w:lang w:val="en-US" w:eastAsia="zh-CN" w:bidi="ar-SA"/>
        </w:rPr>
      </w:pPr>
      <w:r>
        <w:rPr>
          <w:rFonts w:hint="eastAsia" w:ascii="仿宋_GB2312" w:eastAsia="仿宋_GB2312" w:cs="Times New Roman"/>
          <w:b w:val="0"/>
          <w:color w:val="auto"/>
          <w:kern w:val="2"/>
          <w:sz w:val="30"/>
          <w:szCs w:val="30"/>
          <w:u w:color="000000"/>
          <w:lang w:val="en-US" w:eastAsia="zh-CN" w:bidi="ar-SA"/>
        </w:rPr>
        <w:t>二、服务要求</w:t>
      </w:r>
    </w:p>
    <w:p>
      <w:pPr>
        <w:adjustRightInd w:val="0"/>
        <w:snapToGrid w:val="0"/>
        <w:spacing w:line="360" w:lineRule="auto"/>
        <w:ind w:firstLine="600" w:firstLineChars="200"/>
        <w:rPr>
          <w:rFonts w:hint="default" w:ascii="仿宋_GB2312" w:eastAsia="仿宋_GB2312" w:cs="Times New Roman"/>
          <w:b w:val="0"/>
          <w:color w:val="auto"/>
          <w:kern w:val="2"/>
          <w:sz w:val="30"/>
          <w:szCs w:val="30"/>
          <w:u w:color="000000"/>
          <w:lang w:val="en-US" w:eastAsia="zh-CN" w:bidi="ar-SA"/>
        </w:rPr>
      </w:pPr>
      <w:r>
        <w:rPr>
          <w:rFonts w:hint="eastAsia" w:ascii="仿宋_GB2312" w:eastAsia="仿宋_GB2312" w:cs="Times New Roman"/>
          <w:b w:val="0"/>
          <w:color w:val="auto"/>
          <w:kern w:val="2"/>
          <w:sz w:val="30"/>
          <w:szCs w:val="30"/>
          <w:u w:color="000000"/>
          <w:lang w:val="en-US" w:eastAsia="zh-CN" w:bidi="ar-SA"/>
        </w:rPr>
        <w:t>1.时间及成果要求：根据《危险废物重大工程建设总体实施方案（2023-2025年）》（环固体[2023]23号）、《关于上报2023年区域性特殊危险废物集中处置中心材料的函》通知规定时间内，按要求完成可行性研究报告、推荐材料、相关证明材料等内容编制工作。</w:t>
      </w:r>
    </w:p>
    <w:p>
      <w:pPr>
        <w:adjustRightInd w:val="0"/>
        <w:snapToGrid w:val="0"/>
        <w:spacing w:line="360" w:lineRule="auto"/>
        <w:ind w:firstLine="600" w:firstLineChars="200"/>
        <w:rPr>
          <w:rFonts w:hint="default"/>
          <w:color w:val="C00000"/>
          <w:lang w:val="en-US" w:eastAsia="zh-CN"/>
        </w:rPr>
      </w:pPr>
      <w:r>
        <w:rPr>
          <w:rFonts w:hint="eastAsia" w:ascii="仿宋_GB2312" w:eastAsia="仿宋_GB2312" w:cs="Times New Roman"/>
          <w:b w:val="0"/>
          <w:bCs w:val="0"/>
          <w:color w:val="auto"/>
          <w:kern w:val="2"/>
          <w:sz w:val="30"/>
          <w:szCs w:val="30"/>
          <w:u w:color="000000"/>
          <w:lang w:val="en-US" w:eastAsia="zh-CN" w:bidi="ar-SA"/>
        </w:rPr>
        <w:t>2.其他要求</w:t>
      </w:r>
      <w:r>
        <w:rPr>
          <w:rFonts w:hint="eastAsia" w:ascii="仿宋_GB2312" w:eastAsia="仿宋_GB2312" w:cs="Times New Roman"/>
          <w:b w:val="0"/>
          <w:color w:val="auto"/>
          <w:kern w:val="2"/>
          <w:sz w:val="30"/>
          <w:szCs w:val="30"/>
          <w:u w:color="000000"/>
          <w:lang w:val="en-US" w:eastAsia="zh-CN" w:bidi="ar-SA"/>
        </w:rPr>
        <w:t xml:space="preserve">：项目工作地点位于杭州钱塘新区临江工业园区红十五线与观十五线交界处杭州临江环境能源有限公司，服务期间涉及的人员食宿、交通费用以及专家咨询服务费用等需要供应商自理。 </w:t>
      </w:r>
      <w:r>
        <w:rPr>
          <w:rFonts w:hint="eastAsia" w:ascii="仿宋_GB2312" w:eastAsia="仿宋_GB2312" w:cs="Times New Roman"/>
          <w:b w:val="0"/>
          <w:color w:val="C00000"/>
          <w:kern w:val="2"/>
          <w:sz w:val="30"/>
          <w:szCs w:val="30"/>
          <w:u w:color="000000"/>
          <w:lang w:val="en-US" w:eastAsia="zh-CN" w:bidi="ar-SA"/>
        </w:rPr>
        <w:t xml:space="preserve"> </w:t>
      </w:r>
    </w:p>
    <w:p>
      <w:pPr>
        <w:pStyle w:val="9"/>
        <w:numPr>
          <w:ilvl w:val="0"/>
          <w:numId w:val="0"/>
        </w:numPr>
        <w:spacing w:before="0" w:after="0" w:line="360" w:lineRule="auto"/>
        <w:ind w:firstLine="600" w:firstLineChars="200"/>
        <w:jc w:val="left"/>
        <w:rPr>
          <w:rFonts w:hint="eastAsia" w:ascii="仿宋_GB2312" w:hAnsi="Times New Roman" w:eastAsia="仿宋_GB2312" w:cs="Times New Roman"/>
          <w:b w:val="0"/>
          <w:bCs w:val="0"/>
          <w:color w:val="auto"/>
          <w:kern w:val="2"/>
          <w:sz w:val="30"/>
          <w:szCs w:val="30"/>
          <w:u w:color="000000"/>
          <w:lang w:val="en-US" w:eastAsia="zh-CN" w:bidi="ar-SA"/>
        </w:rPr>
      </w:pPr>
      <w:r>
        <w:rPr>
          <w:rFonts w:hint="eastAsia" w:ascii="仿宋_GB2312" w:hAnsi="Times New Roman" w:eastAsia="仿宋_GB2312" w:cs="Times New Roman"/>
          <w:b w:val="0"/>
          <w:bCs w:val="0"/>
          <w:color w:val="auto"/>
          <w:kern w:val="2"/>
          <w:sz w:val="30"/>
          <w:szCs w:val="30"/>
          <w:u w:color="000000"/>
          <w:lang w:val="en-US" w:eastAsia="zh-CN" w:bidi="ar-SA"/>
        </w:rPr>
        <w:t>三、付款方式</w:t>
      </w:r>
    </w:p>
    <w:p>
      <w:pPr>
        <w:adjustRightInd w:val="0"/>
        <w:snapToGrid w:val="0"/>
        <w:spacing w:line="360" w:lineRule="auto"/>
        <w:ind w:firstLine="600" w:firstLineChars="200"/>
        <w:rPr>
          <w:rFonts w:hint="eastAsia" w:ascii="仿宋_GB2312" w:hAnsi="Times New Roman" w:eastAsia="仿宋_GB2312" w:cs="Times New Roman"/>
          <w:b w:val="0"/>
          <w:bCs w:val="0"/>
          <w:color w:val="auto"/>
          <w:kern w:val="2"/>
          <w:sz w:val="30"/>
          <w:szCs w:val="30"/>
          <w:u w:color="000000"/>
          <w:lang w:val="en-US" w:eastAsia="zh-CN" w:bidi="ar-SA"/>
        </w:rPr>
      </w:pPr>
      <w:r>
        <w:rPr>
          <w:rFonts w:hint="eastAsia" w:ascii="仿宋_GB2312" w:eastAsia="仿宋_GB2312" w:cs="Times New Roman"/>
          <w:b w:val="0"/>
          <w:color w:val="auto"/>
          <w:kern w:val="2"/>
          <w:sz w:val="30"/>
          <w:szCs w:val="30"/>
          <w:u w:color="000000"/>
          <w:lang w:val="en-US" w:eastAsia="zh-CN" w:bidi="ar-SA"/>
        </w:rPr>
        <w:t>合同签订后7日内，支付30%合同款。中标人完成可行性研究报告、推荐材料、相关证明材料等编制工作后</w:t>
      </w:r>
      <w:r>
        <w:rPr>
          <w:rFonts w:hint="default" w:ascii="仿宋_GB2312" w:eastAsia="仿宋_GB2312" w:cs="Times New Roman"/>
          <w:b w:val="0"/>
          <w:color w:val="auto"/>
          <w:kern w:val="2"/>
          <w:sz w:val="30"/>
          <w:szCs w:val="30"/>
          <w:u w:color="000000"/>
          <w:lang w:val="en-US" w:eastAsia="zh-CN" w:bidi="ar-SA"/>
        </w:rPr>
        <w:t>，</w:t>
      </w:r>
      <w:r>
        <w:rPr>
          <w:rFonts w:hint="eastAsia" w:ascii="仿宋_GB2312" w:eastAsia="仿宋_GB2312" w:cs="Times New Roman"/>
          <w:b w:val="0"/>
          <w:color w:val="auto"/>
          <w:kern w:val="2"/>
          <w:sz w:val="30"/>
          <w:szCs w:val="30"/>
          <w:u w:color="000000"/>
          <w:lang w:val="en-US" w:eastAsia="zh-CN" w:bidi="ar-SA"/>
        </w:rPr>
        <w:t>经采购人审核通过后，</w:t>
      </w:r>
      <w:r>
        <w:rPr>
          <w:rFonts w:hint="default" w:ascii="仿宋_GB2312" w:eastAsia="仿宋_GB2312" w:cs="Times New Roman"/>
          <w:b w:val="0"/>
          <w:color w:val="auto"/>
          <w:kern w:val="2"/>
          <w:sz w:val="30"/>
          <w:szCs w:val="30"/>
          <w:u w:color="000000"/>
          <w:lang w:val="en-US" w:eastAsia="zh-CN" w:bidi="ar-SA"/>
        </w:rPr>
        <w:t>支付</w:t>
      </w:r>
      <w:r>
        <w:rPr>
          <w:rFonts w:hint="eastAsia" w:ascii="仿宋_GB2312" w:eastAsia="仿宋_GB2312" w:cs="Times New Roman"/>
          <w:b w:val="0"/>
          <w:color w:val="auto"/>
          <w:kern w:val="2"/>
          <w:sz w:val="30"/>
          <w:szCs w:val="30"/>
          <w:u w:color="000000"/>
          <w:lang w:val="en-US" w:eastAsia="zh-CN" w:bidi="ar-SA"/>
        </w:rPr>
        <w:t>剩余</w:t>
      </w:r>
      <w:r>
        <w:rPr>
          <w:rFonts w:hint="default" w:ascii="仿宋_GB2312" w:eastAsia="仿宋_GB2312" w:cs="Times New Roman"/>
          <w:b w:val="0"/>
          <w:color w:val="auto"/>
          <w:kern w:val="2"/>
          <w:sz w:val="30"/>
          <w:szCs w:val="30"/>
          <w:u w:color="000000"/>
          <w:lang w:val="en-US" w:eastAsia="zh-CN" w:bidi="ar-SA"/>
        </w:rPr>
        <w:t>合同款</w:t>
      </w:r>
      <w:r>
        <w:rPr>
          <w:rFonts w:hint="eastAsia" w:ascii="仿宋_GB2312" w:hAnsi="Times New Roman" w:eastAsia="仿宋_GB2312" w:cs="Times New Roman"/>
          <w:b w:val="0"/>
          <w:bCs w:val="0"/>
          <w:color w:val="auto"/>
          <w:kern w:val="2"/>
          <w:sz w:val="30"/>
          <w:szCs w:val="30"/>
          <w:u w:color="000000"/>
          <w:lang w:val="en-US" w:eastAsia="zh-CN" w:bidi="ar-SA"/>
        </w:rPr>
        <w:t xml:space="preserve">。 </w:t>
      </w:r>
    </w:p>
    <w:p>
      <w:pPr>
        <w:rPr>
          <w:rFonts w:hint="eastAsia"/>
          <w:lang w:val="en-US" w:eastAsia="zh-CN"/>
        </w:rPr>
      </w:pPr>
    </w:p>
    <w:p>
      <w:pPr>
        <w:pStyle w:val="17"/>
        <w:snapToGrid w:val="0"/>
        <w:spacing w:line="240" w:lineRule="auto"/>
        <w:ind w:left="0" w:leftChars="0" w:firstLine="0" w:firstLineChars="0"/>
        <w:rPr>
          <w:rFonts w:hint="eastAsia" w:ascii="仿宋_GB2312" w:eastAsia="仿宋_GB2312"/>
          <w:color w:val="auto"/>
          <w:kern w:val="2"/>
          <w:sz w:val="24"/>
          <w:szCs w:val="24"/>
        </w:rPr>
      </w:pPr>
    </w:p>
    <w:p>
      <w:pPr>
        <w:pStyle w:val="17"/>
        <w:snapToGrid w:val="0"/>
        <w:spacing w:line="240" w:lineRule="auto"/>
        <w:ind w:left="0" w:leftChars="0" w:firstLine="0" w:firstLineChars="0"/>
        <w:rPr>
          <w:rFonts w:hint="eastAsia" w:ascii="仿宋_GB2312" w:eastAsia="仿宋_GB2312"/>
          <w:color w:val="auto"/>
          <w:kern w:val="2"/>
          <w:sz w:val="24"/>
          <w:szCs w:val="24"/>
        </w:rPr>
      </w:pPr>
    </w:p>
    <w:p>
      <w:pPr>
        <w:pStyle w:val="17"/>
        <w:snapToGrid w:val="0"/>
        <w:spacing w:line="240" w:lineRule="auto"/>
        <w:ind w:left="0" w:leftChars="0" w:firstLine="0" w:firstLineChars="0"/>
        <w:rPr>
          <w:rFonts w:hint="eastAsia" w:ascii="仿宋_GB2312" w:eastAsia="仿宋_GB2312"/>
          <w:color w:val="auto"/>
          <w:kern w:val="2"/>
          <w:sz w:val="24"/>
          <w:szCs w:val="24"/>
        </w:rPr>
      </w:pPr>
    </w:p>
    <w:p>
      <w:pPr>
        <w:pStyle w:val="17"/>
        <w:snapToGrid w:val="0"/>
        <w:spacing w:line="240" w:lineRule="auto"/>
        <w:ind w:left="0" w:leftChars="0" w:firstLine="0" w:firstLineChars="0"/>
        <w:rPr>
          <w:rFonts w:hint="eastAsia" w:ascii="仿宋_GB2312" w:eastAsia="仿宋_GB2312"/>
          <w:color w:val="auto"/>
          <w:kern w:val="2"/>
          <w:sz w:val="24"/>
          <w:szCs w:val="24"/>
        </w:rPr>
      </w:pPr>
    </w:p>
    <w:p>
      <w:pPr>
        <w:pStyle w:val="17"/>
        <w:snapToGrid w:val="0"/>
        <w:spacing w:line="240" w:lineRule="auto"/>
        <w:ind w:left="0" w:leftChars="0" w:firstLine="0" w:firstLineChars="0"/>
        <w:rPr>
          <w:rFonts w:hint="eastAsia" w:ascii="仿宋_GB2312" w:eastAsia="仿宋_GB2312"/>
          <w:color w:val="auto"/>
          <w:kern w:val="2"/>
          <w:sz w:val="24"/>
          <w:szCs w:val="24"/>
        </w:rPr>
      </w:pPr>
    </w:p>
    <w:p>
      <w:pPr>
        <w:pStyle w:val="17"/>
        <w:snapToGrid w:val="0"/>
        <w:spacing w:line="240" w:lineRule="auto"/>
        <w:ind w:left="0" w:leftChars="0" w:firstLine="0" w:firstLineChars="0"/>
        <w:rPr>
          <w:rFonts w:hint="eastAsia" w:ascii="仿宋_GB2312" w:eastAsia="仿宋_GB2312"/>
          <w:color w:val="auto"/>
          <w:kern w:val="2"/>
          <w:sz w:val="24"/>
          <w:szCs w:val="24"/>
        </w:rPr>
      </w:pPr>
    </w:p>
    <w:p>
      <w:pPr>
        <w:pStyle w:val="17"/>
        <w:snapToGrid w:val="0"/>
        <w:spacing w:line="240" w:lineRule="auto"/>
        <w:ind w:left="0" w:leftChars="0" w:firstLine="0" w:firstLineChars="0"/>
        <w:rPr>
          <w:rFonts w:hint="eastAsia" w:ascii="仿宋_GB2312" w:eastAsia="仿宋_GB2312"/>
          <w:color w:val="auto"/>
          <w:kern w:val="2"/>
          <w:sz w:val="24"/>
          <w:szCs w:val="24"/>
        </w:rPr>
      </w:pPr>
    </w:p>
    <w:p>
      <w:pPr>
        <w:numPr>
          <w:ilvl w:val="0"/>
          <w:numId w:val="0"/>
        </w:numPr>
        <w:ind w:firstLine="480"/>
        <w:jc w:val="center"/>
        <w:rPr>
          <w:rFonts w:hint="eastAsia" w:ascii="仿宋_GB2312" w:eastAsia="仿宋_GB2312"/>
          <w:snapToGrid w:val="0"/>
          <w:sz w:val="44"/>
          <w:szCs w:val="44"/>
        </w:rPr>
      </w:pPr>
    </w:p>
    <w:p>
      <w:pPr>
        <w:numPr>
          <w:ilvl w:val="0"/>
          <w:numId w:val="0"/>
        </w:numPr>
        <w:ind w:firstLine="480"/>
        <w:jc w:val="center"/>
        <w:rPr>
          <w:rFonts w:hint="eastAsia" w:ascii="仿宋_GB2312" w:eastAsia="仿宋_GB2312"/>
          <w:snapToGrid w:val="0"/>
          <w:sz w:val="44"/>
          <w:szCs w:val="44"/>
        </w:rPr>
      </w:pPr>
    </w:p>
    <w:p>
      <w:pPr>
        <w:numPr>
          <w:ilvl w:val="0"/>
          <w:numId w:val="0"/>
        </w:numPr>
        <w:ind w:firstLine="480"/>
        <w:jc w:val="center"/>
        <w:rPr>
          <w:rFonts w:hint="eastAsia" w:ascii="仿宋_GB2312" w:eastAsia="仿宋_GB2312"/>
          <w:snapToGrid w:val="0"/>
          <w:sz w:val="44"/>
          <w:szCs w:val="44"/>
        </w:rPr>
      </w:pPr>
    </w:p>
    <w:p>
      <w:pPr>
        <w:numPr>
          <w:ilvl w:val="0"/>
          <w:numId w:val="0"/>
        </w:numPr>
        <w:ind w:firstLine="480"/>
        <w:jc w:val="center"/>
        <w:rPr>
          <w:rFonts w:hint="eastAsia" w:ascii="仿宋_GB2312" w:eastAsia="仿宋_GB2312"/>
          <w:snapToGrid w:val="0"/>
          <w:sz w:val="44"/>
          <w:szCs w:val="44"/>
        </w:rPr>
      </w:pPr>
      <w:r>
        <w:rPr>
          <w:rFonts w:hint="eastAsia" w:ascii="仿宋_GB2312" w:eastAsia="仿宋_GB2312"/>
          <w:snapToGrid w:val="0"/>
          <w:sz w:val="44"/>
          <w:szCs w:val="44"/>
        </w:rPr>
        <w:t>第四部分 报价文件格式</w:t>
      </w:r>
    </w:p>
    <w:p>
      <w:pPr>
        <w:spacing w:line="480" w:lineRule="auto"/>
        <w:jc w:val="left"/>
        <w:rPr>
          <w:rFonts w:hint="eastAsia" w:ascii="仿宋_GB2312" w:eastAsia="仿宋_GB2312"/>
          <w:b/>
          <w:sz w:val="28"/>
        </w:rPr>
      </w:pPr>
      <w:r>
        <w:rPr>
          <w:rStyle w:val="18"/>
          <w:rFonts w:hint="eastAsia" w:ascii="仿宋_GB2312" w:eastAsia="仿宋_GB2312"/>
          <w:sz w:val="30"/>
        </w:rPr>
        <w:t>附件一：</w:t>
      </w:r>
      <w:r>
        <w:rPr>
          <w:rFonts w:hint="eastAsia" w:ascii="仿宋_GB2312" w:eastAsia="仿宋_GB2312"/>
          <w:sz w:val="32"/>
        </w:rPr>
        <w:t xml:space="preserve"> </w:t>
      </w:r>
      <w:r>
        <w:rPr>
          <w:rFonts w:hint="eastAsia" w:ascii="仿宋_GB2312" w:eastAsia="仿宋_GB2312"/>
          <w:sz w:val="28"/>
        </w:rPr>
        <w:t xml:space="preserve">                                            </w:t>
      </w:r>
      <w:r>
        <w:rPr>
          <w:rFonts w:hint="eastAsia" w:ascii="仿宋_GB2312" w:eastAsia="仿宋_GB2312"/>
          <w:b/>
          <w:sz w:val="28"/>
        </w:rPr>
        <w:t xml:space="preserve"> </w:t>
      </w:r>
    </w:p>
    <w:p>
      <w:pPr>
        <w:spacing w:line="480" w:lineRule="auto"/>
        <w:jc w:val="right"/>
        <w:rPr>
          <w:rFonts w:hint="eastAsia" w:ascii="仿宋_GB2312" w:eastAsia="仿宋_GB2312"/>
          <w:sz w:val="32"/>
        </w:rPr>
      </w:pPr>
    </w:p>
    <w:p>
      <w:pPr>
        <w:rPr>
          <w:rFonts w:hint="eastAsia" w:ascii="仿宋_GB2312" w:eastAsia="仿宋_GB2312"/>
          <w:sz w:val="44"/>
        </w:rPr>
      </w:pPr>
    </w:p>
    <w:p>
      <w:pPr>
        <w:spacing w:line="360" w:lineRule="auto"/>
        <w:jc w:val="center"/>
        <w:rPr>
          <w:rFonts w:hint="eastAsia" w:ascii="仿宋_GB2312" w:hAnsi="宋体" w:eastAsia="仿宋_GB2312"/>
          <w:sz w:val="52"/>
          <w:szCs w:val="52"/>
          <w:highlight w:val="yellow"/>
          <w:u w:val="none"/>
        </w:rPr>
      </w:pPr>
      <w:r>
        <w:rPr>
          <w:rFonts w:hint="eastAsia" w:ascii="仿宋_GB2312" w:hAnsi="宋体" w:eastAsia="仿宋_GB2312"/>
          <w:sz w:val="52"/>
          <w:szCs w:val="52"/>
          <w:u w:val="none"/>
          <w:lang w:val="en-US" w:eastAsia="zh-CN"/>
        </w:rPr>
        <w:t>2023年临江公司区域性特殊危险废物集中处置中心咨询服务</w:t>
      </w:r>
      <w:r>
        <w:rPr>
          <w:rFonts w:hint="eastAsia" w:ascii="仿宋_GB2312" w:hAnsi="宋体" w:eastAsia="仿宋_GB2312"/>
          <w:sz w:val="52"/>
          <w:szCs w:val="52"/>
          <w:u w:val="none"/>
        </w:rPr>
        <w:t>项目</w:t>
      </w:r>
    </w:p>
    <w:p>
      <w:pPr>
        <w:spacing w:line="360" w:lineRule="auto"/>
        <w:jc w:val="center"/>
        <w:rPr>
          <w:rFonts w:hint="default" w:ascii="仿宋_GB2312" w:hAnsi="宋体" w:eastAsia="仿宋_GB2312"/>
          <w:sz w:val="36"/>
          <w:highlight w:val="none"/>
          <w:lang w:val="en-US" w:eastAsia="zh-CN"/>
        </w:rPr>
      </w:pPr>
      <w:r>
        <w:rPr>
          <w:rFonts w:hint="eastAsia" w:ascii="仿宋_GB2312" w:hAnsi="宋体" w:eastAsia="仿宋_GB2312"/>
          <w:sz w:val="36"/>
          <w:highlight w:val="none"/>
        </w:rPr>
        <w:t>采购编号</w:t>
      </w:r>
      <w:r>
        <w:rPr>
          <w:rFonts w:hint="eastAsia" w:ascii="仿宋_GB2312" w:eastAsia="仿宋_GB2312"/>
          <w:sz w:val="36"/>
          <w:highlight w:val="none"/>
        </w:rPr>
        <w:t>：</w:t>
      </w:r>
      <w:r>
        <w:rPr>
          <w:rFonts w:hint="eastAsia" w:ascii="仿宋_GB2312" w:eastAsia="仿宋_GB2312"/>
          <w:sz w:val="36"/>
          <w:highlight w:val="none"/>
          <w:lang w:val="en-US" w:eastAsia="zh-CN"/>
        </w:rPr>
        <w:t>202308006</w:t>
      </w:r>
    </w:p>
    <w:p>
      <w:pPr>
        <w:rPr>
          <w:rFonts w:hint="eastAsia" w:ascii="仿宋_GB2312" w:hAnsi="宋体" w:eastAsia="仿宋_GB2312"/>
          <w:sz w:val="44"/>
        </w:rPr>
      </w:pPr>
    </w:p>
    <w:p>
      <w:pPr>
        <w:rPr>
          <w:rFonts w:hint="eastAsia" w:ascii="仿宋_GB2312" w:hAnsi="宋体" w:eastAsia="仿宋_GB2312"/>
          <w:sz w:val="44"/>
        </w:rPr>
      </w:pPr>
      <w:r>
        <w:rPr>
          <w:rFonts w:hint="eastAsia" w:ascii="仿宋_GB2312" w:hAnsi="宋体" w:eastAsia="仿宋_GB2312"/>
          <w:sz w:val="44"/>
        </w:rPr>
        <w:t xml:space="preserve">             </w:t>
      </w:r>
    </w:p>
    <w:p>
      <w:pPr>
        <w:rPr>
          <w:rFonts w:hint="eastAsia" w:ascii="仿宋_GB2312" w:eastAsia="仿宋_GB2312"/>
          <w:sz w:val="84"/>
        </w:rPr>
      </w:pPr>
    </w:p>
    <w:p>
      <w:pPr>
        <w:jc w:val="center"/>
        <w:rPr>
          <w:rFonts w:hint="eastAsia" w:ascii="仿宋_GB2312" w:eastAsia="仿宋_GB2312"/>
          <w:sz w:val="84"/>
        </w:rPr>
      </w:pPr>
      <w:r>
        <w:rPr>
          <w:rFonts w:hint="eastAsia" w:ascii="仿宋_GB2312" w:eastAsia="仿宋_GB2312"/>
          <w:sz w:val="84"/>
        </w:rPr>
        <w:t>报价文件</w:t>
      </w:r>
    </w:p>
    <w:p>
      <w:pPr>
        <w:jc w:val="center"/>
        <w:rPr>
          <w:rFonts w:hint="eastAsia" w:ascii="仿宋_GB2312" w:eastAsia="仿宋_GB2312"/>
          <w:sz w:val="24"/>
        </w:rPr>
      </w:pPr>
    </w:p>
    <w:p>
      <w:pPr>
        <w:jc w:val="center"/>
        <w:rPr>
          <w:rFonts w:hint="eastAsia" w:ascii="仿宋_GB2312" w:eastAsia="仿宋_GB2312"/>
          <w:sz w:val="24"/>
        </w:rPr>
      </w:pPr>
    </w:p>
    <w:p>
      <w:pPr>
        <w:spacing w:line="480" w:lineRule="auto"/>
        <w:jc w:val="both"/>
        <w:rPr>
          <w:rFonts w:hint="eastAsia" w:ascii="仿宋_GB2312" w:eastAsia="仿宋_GB2312"/>
          <w:sz w:val="24"/>
        </w:rPr>
      </w:pPr>
    </w:p>
    <w:p>
      <w:pPr>
        <w:spacing w:line="480" w:lineRule="auto"/>
        <w:jc w:val="center"/>
        <w:rPr>
          <w:rFonts w:hint="eastAsia" w:ascii="仿宋_GB2312" w:eastAsia="仿宋_GB2312"/>
          <w:sz w:val="24"/>
        </w:rPr>
      </w:pPr>
    </w:p>
    <w:p>
      <w:pPr>
        <w:spacing w:line="480" w:lineRule="auto"/>
        <w:jc w:val="center"/>
        <w:rPr>
          <w:rFonts w:hint="eastAsia" w:ascii="仿宋_GB2312" w:hAnsi="宋体" w:eastAsia="仿宋_GB2312"/>
          <w:sz w:val="36"/>
        </w:rPr>
      </w:pPr>
      <w:r>
        <w:rPr>
          <w:rFonts w:hint="eastAsia" w:ascii="仿宋_GB2312" w:hAnsi="宋体" w:eastAsia="仿宋_GB2312"/>
          <w:sz w:val="36"/>
        </w:rPr>
        <w:t>报价单位全称</w:t>
      </w:r>
    </w:p>
    <w:p>
      <w:pPr>
        <w:spacing w:line="480" w:lineRule="auto"/>
        <w:jc w:val="center"/>
        <w:rPr>
          <w:rFonts w:hint="eastAsia" w:ascii="仿宋_GB2312" w:hAnsi="宋体" w:eastAsia="仿宋_GB2312"/>
          <w:sz w:val="36"/>
        </w:rPr>
      </w:pPr>
      <w:r>
        <w:rPr>
          <w:rFonts w:hint="eastAsia" w:ascii="仿宋_GB2312" w:hAnsi="宋体" w:eastAsia="仿宋_GB2312"/>
          <w:sz w:val="36"/>
        </w:rPr>
        <w:t>20</w:t>
      </w:r>
      <w:r>
        <w:rPr>
          <w:rFonts w:hint="eastAsia" w:ascii="仿宋_GB2312" w:hAnsi="宋体" w:eastAsia="仿宋_GB2312"/>
          <w:sz w:val="36"/>
          <w:lang w:val="en-US" w:eastAsia="zh-CN"/>
        </w:rPr>
        <w:t>23</w:t>
      </w:r>
      <w:r>
        <w:rPr>
          <w:rFonts w:hint="eastAsia" w:ascii="仿宋_GB2312" w:hAnsi="宋体" w:eastAsia="仿宋_GB2312"/>
          <w:sz w:val="36"/>
        </w:rPr>
        <w:t>年</w:t>
      </w:r>
      <w:r>
        <w:rPr>
          <w:rFonts w:hint="eastAsia" w:ascii="仿宋_GB2312" w:hAnsi="宋体" w:eastAsia="仿宋_GB2312"/>
          <w:sz w:val="36"/>
          <w:u w:val="single"/>
        </w:rPr>
        <w:t xml:space="preserve">   </w:t>
      </w:r>
      <w:r>
        <w:rPr>
          <w:rFonts w:hint="eastAsia" w:ascii="仿宋_GB2312" w:hAnsi="宋体" w:eastAsia="仿宋_GB2312"/>
          <w:sz w:val="36"/>
        </w:rPr>
        <w:t>月</w:t>
      </w:r>
      <w:r>
        <w:rPr>
          <w:rFonts w:hint="eastAsia" w:ascii="仿宋_GB2312" w:hAnsi="宋体" w:eastAsia="仿宋_GB2312"/>
          <w:sz w:val="36"/>
          <w:u w:val="single"/>
        </w:rPr>
        <w:t xml:space="preserve">    </w:t>
      </w:r>
      <w:r>
        <w:rPr>
          <w:rFonts w:hint="eastAsia" w:ascii="仿宋_GB2312" w:hAnsi="宋体" w:eastAsia="仿宋_GB2312"/>
          <w:sz w:val="36"/>
        </w:rPr>
        <w:t>日</w:t>
      </w:r>
    </w:p>
    <w:p>
      <w:pPr>
        <w:spacing w:line="480" w:lineRule="auto"/>
        <w:jc w:val="both"/>
        <w:rPr>
          <w:rStyle w:val="18"/>
          <w:rFonts w:hint="eastAsia" w:ascii="仿宋_GB2312" w:eastAsia="仿宋_GB2312"/>
          <w:sz w:val="30"/>
        </w:rPr>
      </w:pPr>
    </w:p>
    <w:p>
      <w:pPr>
        <w:spacing w:line="480" w:lineRule="auto"/>
        <w:jc w:val="both"/>
        <w:rPr>
          <w:rStyle w:val="18"/>
          <w:rFonts w:hint="eastAsia" w:ascii="仿宋_GB2312" w:eastAsia="仿宋_GB2312"/>
          <w:sz w:val="30"/>
        </w:rPr>
      </w:pPr>
      <w:r>
        <w:rPr>
          <w:rStyle w:val="18"/>
          <w:rFonts w:hint="eastAsia" w:ascii="仿宋_GB2312" w:eastAsia="仿宋_GB2312"/>
          <w:sz w:val="30"/>
        </w:rPr>
        <w:t>附件二</w:t>
      </w:r>
    </w:p>
    <w:p>
      <w:pPr>
        <w:jc w:val="center"/>
        <w:rPr>
          <w:rFonts w:ascii="elix Titling" w:hAnsi="elix Titling" w:eastAsia="仿宋"/>
          <w:b/>
          <w:spacing w:val="40"/>
          <w:sz w:val="36"/>
        </w:rPr>
      </w:pPr>
      <w:r>
        <w:rPr>
          <w:rFonts w:hint="eastAsia"/>
          <w:b/>
          <w:spacing w:val="40"/>
          <w:sz w:val="36"/>
        </w:rPr>
        <w:t>法定代表人授权书</w:t>
      </w:r>
    </w:p>
    <w:p>
      <w:pPr>
        <w:spacing w:line="360" w:lineRule="auto"/>
        <w:ind w:left="540" w:leftChars="257" w:firstLine="2920" w:firstLineChars="808"/>
        <w:rPr>
          <w:rFonts w:ascii="宋体" w:hAnsi="宋体"/>
          <w:b/>
          <w:sz w:val="36"/>
        </w:rPr>
      </w:pPr>
    </w:p>
    <w:p>
      <w:pPr>
        <w:spacing w:line="360" w:lineRule="auto"/>
        <w:jc w:val="left"/>
        <w:rPr>
          <w:rFonts w:hint="eastAsia" w:ascii="仿宋_GB2312" w:eastAsia="仿宋_GB2312"/>
          <w:sz w:val="30"/>
        </w:rPr>
      </w:pPr>
      <w:r>
        <w:rPr>
          <w:rFonts w:hint="eastAsia" w:ascii="仿宋_GB2312" w:eastAsia="仿宋_GB2312"/>
          <w:sz w:val="30"/>
        </w:rPr>
        <w:t>杭州临江环境</w:t>
      </w:r>
      <w:r>
        <w:rPr>
          <w:rFonts w:ascii="仿宋_GB2312" w:eastAsia="仿宋_GB2312"/>
          <w:sz w:val="30"/>
        </w:rPr>
        <w:t>能源有限</w:t>
      </w:r>
      <w:r>
        <w:rPr>
          <w:rFonts w:hint="eastAsia" w:ascii="仿宋_GB2312" w:eastAsia="仿宋_GB2312"/>
          <w:sz w:val="30"/>
        </w:rPr>
        <w:t>公司：</w:t>
      </w:r>
    </w:p>
    <w:p>
      <w:pPr>
        <w:spacing w:line="360" w:lineRule="auto"/>
        <w:rPr>
          <w:rFonts w:hint="eastAsia" w:ascii="仿宋_GB2312" w:eastAsia="仿宋_GB2312"/>
          <w:sz w:val="30"/>
        </w:rPr>
      </w:pPr>
      <w:r>
        <w:rPr>
          <w:rFonts w:hint="eastAsia" w:ascii="仿宋_GB2312" w:eastAsia="仿宋_GB2312"/>
          <w:sz w:val="30"/>
        </w:rPr>
        <w:t xml:space="preserve">      </w:t>
      </w:r>
      <w:r>
        <w:rPr>
          <w:rFonts w:hint="eastAsia" w:ascii="仿宋_GB2312" w:eastAsia="仿宋_GB2312"/>
          <w:sz w:val="30"/>
          <w:u w:val="single"/>
        </w:rPr>
        <w:t>（报价单位全称）</w:t>
      </w:r>
      <w:r>
        <w:rPr>
          <w:rFonts w:hint="eastAsia" w:ascii="仿宋_GB2312" w:eastAsia="仿宋_GB2312"/>
          <w:sz w:val="30"/>
        </w:rPr>
        <w:t>法定代表人</w:t>
      </w:r>
      <w:r>
        <w:rPr>
          <w:rFonts w:hint="eastAsia" w:ascii="仿宋_GB2312" w:eastAsia="仿宋_GB2312"/>
          <w:sz w:val="30"/>
          <w:u w:val="single"/>
        </w:rPr>
        <w:t xml:space="preserve">       </w:t>
      </w:r>
      <w:r>
        <w:rPr>
          <w:rFonts w:hint="eastAsia" w:ascii="仿宋_GB2312" w:eastAsia="仿宋_GB2312"/>
          <w:sz w:val="30"/>
        </w:rPr>
        <w:t>授权</w:t>
      </w:r>
      <w:r>
        <w:rPr>
          <w:rFonts w:hint="eastAsia" w:ascii="仿宋_GB2312" w:eastAsia="仿宋_GB2312"/>
          <w:sz w:val="30"/>
          <w:u w:val="single"/>
        </w:rPr>
        <w:t xml:space="preserve">      </w:t>
      </w:r>
      <w:r>
        <w:rPr>
          <w:rFonts w:hint="eastAsia" w:ascii="仿宋_GB2312" w:eastAsia="仿宋_GB2312"/>
          <w:sz w:val="30"/>
        </w:rPr>
        <w:t>（全名、职务、身份证号码）为</w:t>
      </w:r>
      <w:r>
        <w:rPr>
          <w:rFonts w:hint="eastAsia" w:ascii="仿宋_GB2312" w:eastAsia="仿宋_GB2312"/>
          <w:sz w:val="30"/>
          <w:lang w:val="en-US" w:eastAsia="zh-CN"/>
        </w:rPr>
        <w:t>授权</w:t>
      </w:r>
      <w:r>
        <w:rPr>
          <w:rFonts w:hint="eastAsia" w:ascii="仿宋_GB2312" w:eastAsia="仿宋_GB2312"/>
          <w:sz w:val="30"/>
        </w:rPr>
        <w:t>代表</w:t>
      </w:r>
      <w:r>
        <w:rPr>
          <w:rFonts w:hint="eastAsia" w:ascii="仿宋_GB2312" w:hAnsi="宋体" w:eastAsia="仿宋_GB2312"/>
          <w:sz w:val="32"/>
          <w:szCs w:val="32"/>
          <w:u w:val="none"/>
        </w:rPr>
        <w:t>，参加贵方组织的</w:t>
      </w:r>
      <w:r>
        <w:rPr>
          <w:rFonts w:hint="eastAsia" w:ascii="仿宋_GB2312" w:hAnsi="宋体" w:eastAsia="仿宋_GB2312"/>
          <w:sz w:val="32"/>
          <w:szCs w:val="32"/>
          <w:u w:val="single"/>
          <w:lang w:val="en-US" w:eastAsia="zh-CN"/>
        </w:rPr>
        <w:t>2023年临江公司区域性特殊危险废物集中处置中心认定咨询服务</w:t>
      </w:r>
      <w:r>
        <w:rPr>
          <w:rFonts w:hint="eastAsia" w:ascii="仿宋_GB2312" w:hAnsi="宋体" w:eastAsia="仿宋_GB2312"/>
          <w:sz w:val="32"/>
          <w:szCs w:val="32"/>
          <w:u w:val="single"/>
        </w:rPr>
        <w:t>项目</w:t>
      </w:r>
      <w:r>
        <w:rPr>
          <w:rFonts w:hint="eastAsia" w:ascii="仿宋_GB2312" w:eastAsia="仿宋_GB2312"/>
          <w:sz w:val="30"/>
          <w:u w:val="single"/>
          <w:lang w:eastAsia="zh-CN"/>
        </w:rPr>
        <w:t>，</w:t>
      </w:r>
      <w:r>
        <w:rPr>
          <w:rFonts w:hint="eastAsia" w:ascii="仿宋_GB2312" w:eastAsia="仿宋_GB2312"/>
          <w:sz w:val="30"/>
        </w:rPr>
        <w:t>编号为</w:t>
      </w:r>
      <w:r>
        <w:rPr>
          <w:rFonts w:ascii="仿宋_GB2312" w:hAnsi="仿宋_GB2312" w:eastAsia="仿宋_GB2312" w:cs="仿宋_GB2312"/>
          <w:sz w:val="28"/>
          <w:szCs w:val="28"/>
          <w:highlight w:val="none"/>
        </w:rPr>
        <w:t xml:space="preserve"> </w:t>
      </w:r>
      <w:r>
        <w:rPr>
          <w:rFonts w:hint="eastAsia" w:ascii="仿宋_GB2312" w:eastAsia="仿宋_GB2312"/>
          <w:sz w:val="30"/>
          <w:highlight w:val="none"/>
          <w:u w:val="single"/>
          <w:lang w:val="en-US" w:eastAsia="zh-CN"/>
        </w:rPr>
        <w:t>202308006</w:t>
      </w:r>
      <w:bookmarkStart w:id="22" w:name="_GoBack"/>
      <w:bookmarkEnd w:id="22"/>
      <w:r>
        <w:rPr>
          <w:rFonts w:hint="eastAsia" w:ascii="仿宋_GB2312" w:eastAsia="仿宋_GB2312"/>
          <w:sz w:val="30"/>
          <w:highlight w:val="none"/>
          <w:u w:val="single"/>
        </w:rPr>
        <w:t xml:space="preserve"> </w:t>
      </w:r>
      <w:r>
        <w:rPr>
          <w:rFonts w:ascii="仿宋_GB2312" w:hAnsi="仿宋_GB2312" w:eastAsia="仿宋_GB2312" w:cs="仿宋_GB2312"/>
          <w:sz w:val="28"/>
          <w:szCs w:val="28"/>
        </w:rPr>
        <w:t xml:space="preserve"> </w:t>
      </w:r>
      <w:r>
        <w:rPr>
          <w:rFonts w:hint="eastAsia" w:ascii="仿宋_GB2312" w:eastAsia="仿宋_GB2312"/>
          <w:sz w:val="30"/>
        </w:rPr>
        <w:t>询价采购活动，其在报价过程中的一切活动本公司均予承认。委托期限：</w:t>
      </w:r>
      <w:r>
        <w:rPr>
          <w:rFonts w:hint="eastAsia" w:ascii="仿宋_GB2312" w:eastAsia="仿宋_GB2312"/>
          <w:sz w:val="30"/>
          <w:u w:val="single"/>
        </w:rPr>
        <w:t xml:space="preserve">             </w:t>
      </w:r>
      <w:r>
        <w:rPr>
          <w:rFonts w:hint="eastAsia" w:ascii="仿宋_GB2312" w:eastAsia="仿宋_GB2312"/>
          <w:sz w:val="30"/>
        </w:rPr>
        <w:t>。</w:t>
      </w:r>
    </w:p>
    <w:p>
      <w:pPr>
        <w:spacing w:line="360" w:lineRule="auto"/>
        <w:ind w:firstLine="150" w:firstLineChars="50"/>
        <w:jc w:val="left"/>
        <w:rPr>
          <w:rFonts w:hint="eastAsia" w:ascii="仿宋_GB2312" w:eastAsia="仿宋_GB2312"/>
          <w:snapToGrid w:val="0"/>
          <w:sz w:val="30"/>
        </w:rPr>
      </w:pPr>
      <w:r>
        <w:rPr>
          <w:rFonts w:hint="eastAsia" w:ascii="仿宋_GB2312" w:eastAsia="仿宋_GB2312"/>
          <w:snapToGrid w:val="0"/>
          <w:sz w:val="30"/>
        </w:rPr>
        <w:t xml:space="preserve">    </w:t>
      </w:r>
      <w:r>
        <w:rPr>
          <w:rFonts w:hint="eastAsia" w:ascii="仿宋_GB2312" w:eastAsia="仿宋_GB2312"/>
          <w:snapToGrid w:val="0"/>
          <w:sz w:val="30"/>
          <w:lang w:val="en-US" w:eastAsia="zh-CN"/>
        </w:rPr>
        <w:t>授权</w:t>
      </w:r>
      <w:r>
        <w:rPr>
          <w:rFonts w:hint="eastAsia" w:ascii="仿宋_GB2312" w:eastAsia="仿宋_GB2312"/>
          <w:snapToGrid w:val="0"/>
          <w:sz w:val="30"/>
        </w:rPr>
        <w:t>代表无转委托权。</w:t>
      </w:r>
    </w:p>
    <w:p>
      <w:pPr>
        <w:spacing w:line="360" w:lineRule="auto"/>
        <w:ind w:firstLine="750" w:firstLineChars="250"/>
        <w:jc w:val="left"/>
        <w:rPr>
          <w:rFonts w:hint="eastAsia" w:ascii="仿宋_GB2312" w:eastAsia="仿宋_GB2312"/>
          <w:snapToGrid w:val="0"/>
          <w:sz w:val="30"/>
        </w:rPr>
      </w:pPr>
      <w:r>
        <w:rPr>
          <w:rFonts w:hint="eastAsia" w:ascii="仿宋_GB2312" w:eastAsia="仿宋_GB2312"/>
          <w:snapToGrid w:val="0"/>
          <w:sz w:val="30"/>
        </w:rPr>
        <w:t>附：法定代表人、</w:t>
      </w:r>
      <w:r>
        <w:rPr>
          <w:rFonts w:hint="eastAsia" w:ascii="仿宋_GB2312" w:eastAsia="仿宋_GB2312"/>
          <w:snapToGrid w:val="0"/>
          <w:sz w:val="30"/>
          <w:lang w:val="en-US" w:eastAsia="zh-CN"/>
        </w:rPr>
        <w:t>授权</w:t>
      </w:r>
      <w:r>
        <w:rPr>
          <w:rFonts w:hint="eastAsia" w:ascii="仿宋_GB2312" w:eastAsia="仿宋_GB2312"/>
          <w:snapToGrid w:val="0"/>
          <w:sz w:val="30"/>
        </w:rPr>
        <w:t>代表身份证明</w:t>
      </w:r>
    </w:p>
    <w:p>
      <w:pPr>
        <w:spacing w:line="600" w:lineRule="exact"/>
        <w:ind w:left="540" w:firstLine="30"/>
        <w:jc w:val="left"/>
        <w:rPr>
          <w:rFonts w:hint="eastAsia" w:ascii="仿宋_GB2312" w:eastAsia="仿宋_GB2312"/>
          <w:snapToGrid w:val="0"/>
          <w:sz w:val="30"/>
        </w:rPr>
      </w:pPr>
    </w:p>
    <w:p>
      <w:pPr>
        <w:spacing w:line="600" w:lineRule="exact"/>
        <w:ind w:left="540" w:firstLine="30"/>
        <w:jc w:val="left"/>
        <w:rPr>
          <w:rFonts w:hint="eastAsia" w:ascii="仿宋_GB2312" w:eastAsia="仿宋_GB2312"/>
          <w:sz w:val="30"/>
        </w:rPr>
      </w:pPr>
    </w:p>
    <w:p>
      <w:pPr>
        <w:spacing w:line="600" w:lineRule="exact"/>
        <w:ind w:left="540" w:firstLine="30"/>
        <w:jc w:val="left"/>
        <w:rPr>
          <w:rFonts w:hint="eastAsia" w:ascii="仿宋_GB2312" w:eastAsia="仿宋_GB2312"/>
          <w:sz w:val="30"/>
        </w:rPr>
      </w:pPr>
    </w:p>
    <w:p>
      <w:pPr>
        <w:spacing w:line="360" w:lineRule="auto"/>
        <w:ind w:left="540" w:firstLine="30"/>
        <w:jc w:val="left"/>
        <w:rPr>
          <w:rFonts w:hint="eastAsia" w:ascii="仿宋_GB2312" w:eastAsia="仿宋_GB2312"/>
          <w:sz w:val="30"/>
        </w:rPr>
      </w:pPr>
      <w:r>
        <w:rPr>
          <w:rFonts w:hint="eastAsia" w:ascii="仿宋_GB2312" w:eastAsia="仿宋_GB2312"/>
          <w:sz w:val="30"/>
        </w:rPr>
        <w:t xml:space="preserve">       报价单位名称：</w:t>
      </w:r>
      <w:r>
        <w:rPr>
          <w:rFonts w:hint="eastAsia" w:ascii="仿宋_GB2312" w:eastAsia="仿宋_GB2312"/>
          <w:sz w:val="30"/>
          <w:u w:val="single"/>
        </w:rPr>
        <w:t xml:space="preserve">                    </w:t>
      </w:r>
      <w:r>
        <w:rPr>
          <w:rFonts w:hint="eastAsia" w:ascii="仿宋_GB2312" w:eastAsia="仿宋_GB2312"/>
          <w:sz w:val="30"/>
        </w:rPr>
        <w:t>（公章）</w:t>
      </w:r>
    </w:p>
    <w:p>
      <w:pPr>
        <w:spacing w:line="360" w:lineRule="auto"/>
        <w:ind w:left="540" w:firstLine="30"/>
        <w:jc w:val="left"/>
        <w:rPr>
          <w:rFonts w:hint="eastAsia" w:ascii="仿宋_GB2312" w:eastAsia="仿宋_GB2312"/>
          <w:sz w:val="30"/>
        </w:rPr>
      </w:pPr>
      <w:r>
        <w:rPr>
          <w:rFonts w:hint="eastAsia" w:ascii="仿宋_GB2312" w:eastAsia="仿宋_GB2312"/>
          <w:sz w:val="30"/>
        </w:rPr>
        <w:t xml:space="preserve">       法定代表人签字：</w:t>
      </w:r>
      <w:r>
        <w:rPr>
          <w:rFonts w:hint="eastAsia" w:ascii="仿宋_GB2312" w:eastAsia="仿宋_GB2312"/>
          <w:sz w:val="30"/>
          <w:u w:val="single"/>
        </w:rPr>
        <w:t xml:space="preserve">                  </w:t>
      </w:r>
    </w:p>
    <w:p>
      <w:pPr>
        <w:spacing w:line="360" w:lineRule="auto"/>
        <w:ind w:left="540" w:leftChars="257" w:firstLine="1086" w:firstLineChars="362"/>
        <w:jc w:val="left"/>
        <w:rPr>
          <w:rFonts w:hint="eastAsia" w:ascii="仿宋_GB2312" w:eastAsia="仿宋_GB2312"/>
          <w:sz w:val="30"/>
          <w:u w:val="single"/>
        </w:rPr>
      </w:pPr>
      <w:r>
        <w:rPr>
          <w:rFonts w:hint="eastAsia" w:ascii="仿宋_GB2312" w:eastAsia="仿宋_GB2312"/>
          <w:sz w:val="30"/>
          <w:lang w:eastAsia="zh-CN"/>
        </w:rPr>
        <w:t>授权</w:t>
      </w:r>
      <w:r>
        <w:rPr>
          <w:rFonts w:hint="eastAsia" w:ascii="仿宋_GB2312" w:eastAsia="仿宋_GB2312"/>
          <w:sz w:val="30"/>
        </w:rPr>
        <w:t>代表签字：</w:t>
      </w:r>
      <w:r>
        <w:rPr>
          <w:rFonts w:hint="eastAsia" w:ascii="仿宋_GB2312" w:eastAsia="仿宋_GB2312"/>
          <w:sz w:val="30"/>
          <w:u w:val="single"/>
        </w:rPr>
        <w:t xml:space="preserve">                  </w:t>
      </w:r>
    </w:p>
    <w:p>
      <w:pPr>
        <w:spacing w:line="360" w:lineRule="auto"/>
        <w:ind w:left="540" w:leftChars="257" w:firstLine="1086" w:firstLineChars="362"/>
        <w:jc w:val="left"/>
        <w:rPr>
          <w:rFonts w:hint="eastAsia" w:ascii="仿宋_GB2312" w:eastAsia="仿宋_GB2312"/>
          <w:sz w:val="30"/>
        </w:rPr>
      </w:pPr>
      <w:r>
        <w:rPr>
          <w:rFonts w:hint="eastAsia" w:ascii="仿宋_GB2312" w:eastAsia="仿宋_GB2312"/>
          <w:sz w:val="30"/>
          <w:lang w:eastAsia="zh-CN"/>
        </w:rPr>
        <w:t>授权</w:t>
      </w:r>
      <w:r>
        <w:rPr>
          <w:rFonts w:hint="eastAsia" w:ascii="仿宋_GB2312" w:eastAsia="仿宋_GB2312"/>
          <w:sz w:val="30"/>
        </w:rPr>
        <w:t>代表联系方式：</w:t>
      </w:r>
      <w:r>
        <w:rPr>
          <w:rFonts w:hint="eastAsia" w:ascii="仿宋_GB2312" w:eastAsia="仿宋_GB2312"/>
          <w:sz w:val="30"/>
          <w:u w:val="single"/>
        </w:rPr>
        <w:t xml:space="preserve">              </w:t>
      </w:r>
    </w:p>
    <w:p>
      <w:pPr>
        <w:adjustRightInd w:val="0"/>
        <w:snapToGrid w:val="0"/>
        <w:spacing w:line="360" w:lineRule="auto"/>
        <w:ind w:right="480"/>
        <w:jc w:val="left"/>
        <w:rPr>
          <w:rFonts w:hint="eastAsia" w:ascii="仿宋_GB2312" w:eastAsia="仿宋_GB2312"/>
          <w:sz w:val="30"/>
        </w:rPr>
      </w:pPr>
      <w:r>
        <w:rPr>
          <w:rFonts w:hint="eastAsia" w:ascii="仿宋_GB2312" w:eastAsia="仿宋_GB2312"/>
          <w:sz w:val="30"/>
        </w:rPr>
        <w:t xml:space="preserve">           日期：</w:t>
      </w:r>
      <w:r>
        <w:rPr>
          <w:rFonts w:hint="eastAsia" w:ascii="仿宋_GB2312" w:eastAsia="仿宋_GB2312"/>
          <w:sz w:val="30"/>
          <w:u w:val="single"/>
        </w:rPr>
        <w:t xml:space="preserve"> 20</w:t>
      </w:r>
      <w:r>
        <w:rPr>
          <w:rFonts w:hint="eastAsia" w:ascii="仿宋_GB2312" w:eastAsia="仿宋_GB2312"/>
          <w:sz w:val="30"/>
          <w:u w:val="single"/>
          <w:lang w:val="en-US" w:eastAsia="zh-CN"/>
        </w:rPr>
        <w:t>23</w:t>
      </w:r>
      <w:r>
        <w:rPr>
          <w:rFonts w:hint="eastAsia" w:ascii="仿宋_GB2312" w:eastAsia="仿宋_GB2312"/>
          <w:sz w:val="30"/>
          <w:u w:val="single"/>
        </w:rPr>
        <w:t xml:space="preserve"> </w:t>
      </w:r>
      <w:r>
        <w:rPr>
          <w:rFonts w:hint="eastAsia" w:ascii="仿宋_GB2312" w:eastAsia="仿宋_GB2312"/>
          <w:sz w:val="30"/>
        </w:rPr>
        <w:t>年</w:t>
      </w:r>
      <w:r>
        <w:rPr>
          <w:rFonts w:hint="eastAsia" w:ascii="仿宋_GB2312" w:eastAsia="仿宋_GB2312"/>
          <w:sz w:val="30"/>
          <w:u w:val="single"/>
        </w:rPr>
        <w:t xml:space="preserve">    </w:t>
      </w:r>
      <w:r>
        <w:rPr>
          <w:rFonts w:hint="eastAsia" w:ascii="仿宋_GB2312" w:eastAsia="仿宋_GB2312"/>
          <w:sz w:val="30"/>
        </w:rPr>
        <w:t>月</w:t>
      </w:r>
      <w:r>
        <w:rPr>
          <w:rFonts w:hint="eastAsia" w:ascii="仿宋_GB2312" w:eastAsia="仿宋_GB2312"/>
          <w:sz w:val="30"/>
          <w:u w:val="single"/>
        </w:rPr>
        <w:t xml:space="preserve">    </w:t>
      </w:r>
      <w:r>
        <w:rPr>
          <w:rFonts w:hint="eastAsia" w:ascii="仿宋_GB2312" w:eastAsia="仿宋_GB2312"/>
          <w:sz w:val="30"/>
        </w:rPr>
        <w:t>日</w:t>
      </w:r>
    </w:p>
    <w:p>
      <w:pPr>
        <w:adjustRightInd w:val="0"/>
        <w:snapToGrid w:val="0"/>
        <w:spacing w:line="360" w:lineRule="auto"/>
        <w:ind w:right="480"/>
        <w:jc w:val="left"/>
        <w:rPr>
          <w:rStyle w:val="18"/>
          <w:rFonts w:hint="eastAsia" w:ascii="仿宋_GB2312" w:eastAsia="仿宋_GB2312"/>
          <w:sz w:val="30"/>
        </w:rPr>
        <w:sectPr>
          <w:footerReference r:id="rId3" w:type="default"/>
          <w:pgSz w:w="11906" w:h="16838"/>
          <w:pgMar w:top="1701" w:right="1417" w:bottom="1134" w:left="1417" w:header="851" w:footer="992" w:gutter="0"/>
          <w:pgBorders>
            <w:top w:val="none" w:sz="0" w:space="0"/>
            <w:left w:val="none" w:sz="0" w:space="0"/>
            <w:bottom w:val="none" w:sz="0" w:space="0"/>
            <w:right w:val="none" w:sz="0" w:space="0"/>
          </w:pgBorders>
          <w:cols w:space="0" w:num="1"/>
          <w:titlePg/>
          <w:rtlGutter w:val="0"/>
          <w:docGrid w:linePitch="312" w:charSpace="0"/>
        </w:sectPr>
      </w:pPr>
    </w:p>
    <w:p>
      <w:pPr>
        <w:jc w:val="left"/>
        <w:rPr>
          <w:rStyle w:val="18"/>
          <w:rFonts w:hint="eastAsia" w:ascii="仿宋_GB2312" w:eastAsia="仿宋_GB2312"/>
          <w:sz w:val="30"/>
        </w:rPr>
      </w:pPr>
      <w:r>
        <w:rPr>
          <w:rStyle w:val="18"/>
          <w:rFonts w:hint="eastAsia" w:ascii="仿宋_GB2312" w:eastAsia="仿宋_GB2312"/>
          <w:sz w:val="30"/>
        </w:rPr>
        <w:t xml:space="preserve">附件三  </w:t>
      </w:r>
    </w:p>
    <w:p>
      <w:pPr>
        <w:pStyle w:val="6"/>
        <w:spacing w:line="360" w:lineRule="auto"/>
        <w:jc w:val="center"/>
        <w:rPr>
          <w:rFonts w:ascii="Times New Roman" w:hAnsi="Times New Roman"/>
          <w:b/>
          <w:sz w:val="44"/>
        </w:rPr>
      </w:pPr>
      <w:r>
        <w:rPr>
          <w:rFonts w:hint="eastAsia" w:ascii="Times New Roman" w:hAnsi="Times New Roman"/>
          <w:b/>
          <w:sz w:val="44"/>
          <w:lang w:eastAsia="zh-CN"/>
        </w:rPr>
        <w:t>报价</w:t>
      </w:r>
      <w:r>
        <w:rPr>
          <w:rFonts w:ascii="Times New Roman" w:hAnsi="Times New Roman"/>
          <w:b/>
          <w:sz w:val="44"/>
        </w:rPr>
        <w:t>函</w:t>
      </w:r>
    </w:p>
    <w:p>
      <w:pPr>
        <w:adjustRightInd w:val="0"/>
        <w:snapToGrid w:val="0"/>
        <w:spacing w:line="360" w:lineRule="auto"/>
        <w:rPr>
          <w:rFonts w:hint="eastAsia" w:ascii="仿宋" w:hAnsi="仿宋" w:eastAsia="仿宋" w:cs="仿宋"/>
          <w:b w:val="0"/>
          <w:color w:val="auto"/>
          <w:kern w:val="2"/>
          <w:sz w:val="30"/>
          <w:szCs w:val="30"/>
          <w:u w:color="000000"/>
          <w:lang w:val="en-US" w:eastAsia="zh-CN" w:bidi="ar-SA"/>
        </w:rPr>
      </w:pPr>
      <w:r>
        <w:rPr>
          <w:rFonts w:hint="eastAsia" w:ascii="仿宋" w:hAnsi="仿宋" w:eastAsia="仿宋" w:cs="仿宋"/>
          <w:b w:val="0"/>
          <w:color w:val="auto"/>
          <w:kern w:val="2"/>
          <w:sz w:val="30"/>
          <w:szCs w:val="30"/>
          <w:u w:color="000000"/>
          <w:lang w:val="en-US" w:eastAsia="zh-CN" w:bidi="ar-SA"/>
        </w:rPr>
        <w:t>杭州临江环境能源有限公司：</w:t>
      </w:r>
    </w:p>
    <w:p>
      <w:pPr>
        <w:adjustRightInd w:val="0"/>
        <w:snapToGrid w:val="0"/>
        <w:spacing w:line="360" w:lineRule="auto"/>
        <w:ind w:firstLine="600" w:firstLineChars="200"/>
        <w:rPr>
          <w:rFonts w:hint="eastAsia" w:ascii="仿宋" w:hAnsi="仿宋" w:eastAsia="仿宋" w:cs="仿宋"/>
          <w:b w:val="0"/>
          <w:color w:val="auto"/>
          <w:kern w:val="2"/>
          <w:sz w:val="30"/>
          <w:szCs w:val="30"/>
          <w:u w:color="000000"/>
          <w:lang w:val="en-US" w:eastAsia="zh-CN" w:bidi="ar-SA"/>
        </w:rPr>
      </w:pPr>
      <w:r>
        <w:rPr>
          <w:rFonts w:hint="eastAsia" w:ascii="仿宋" w:hAnsi="仿宋" w:eastAsia="仿宋" w:cs="仿宋"/>
          <w:b w:val="0"/>
          <w:color w:val="auto"/>
          <w:kern w:val="2"/>
          <w:sz w:val="30"/>
          <w:szCs w:val="30"/>
          <w:u w:color="000000"/>
          <w:lang w:val="en-US" w:eastAsia="zh-CN" w:bidi="ar-SA"/>
        </w:rPr>
        <w:t>我方已收到编号为[           ]的询价文件，经考察现场和研究上述询价文件及合同条件、技术规范的全部内容和其他有关文件。并承诺如下：</w:t>
      </w:r>
    </w:p>
    <w:p>
      <w:pPr>
        <w:adjustRightInd w:val="0"/>
        <w:snapToGrid w:val="0"/>
        <w:spacing w:line="360" w:lineRule="auto"/>
        <w:ind w:firstLine="600" w:firstLineChars="200"/>
        <w:rPr>
          <w:rFonts w:hint="eastAsia" w:ascii="仿宋" w:hAnsi="仿宋" w:eastAsia="仿宋" w:cs="仿宋"/>
          <w:b w:val="0"/>
          <w:color w:val="auto"/>
          <w:kern w:val="2"/>
          <w:sz w:val="30"/>
          <w:szCs w:val="30"/>
          <w:u w:color="000000"/>
          <w:lang w:val="en-US" w:eastAsia="zh-CN" w:bidi="ar-SA"/>
        </w:rPr>
      </w:pPr>
      <w:r>
        <w:rPr>
          <w:rFonts w:hint="eastAsia" w:ascii="仿宋" w:hAnsi="仿宋" w:eastAsia="仿宋" w:cs="仿宋"/>
          <w:b w:val="0"/>
          <w:color w:val="auto"/>
          <w:kern w:val="2"/>
          <w:sz w:val="30"/>
          <w:szCs w:val="30"/>
          <w:u w:color="000000"/>
          <w:lang w:val="en-US" w:eastAsia="zh-CN" w:bidi="ar-SA"/>
        </w:rPr>
        <w:t>一、按询价文件及合同、询价文件要求、技术规范承接本项目的咨询服务工作。我方报价为：人民币（大写）       元（RMB：¥      元）。</w:t>
      </w:r>
    </w:p>
    <w:p>
      <w:pPr>
        <w:adjustRightInd w:val="0"/>
        <w:snapToGrid w:val="0"/>
        <w:spacing w:line="360" w:lineRule="auto"/>
        <w:ind w:firstLine="600" w:firstLineChars="200"/>
        <w:rPr>
          <w:rFonts w:hint="default" w:ascii="仿宋" w:hAnsi="仿宋" w:eastAsia="仿宋" w:cs="仿宋"/>
          <w:b w:val="0"/>
          <w:color w:val="auto"/>
          <w:kern w:val="2"/>
          <w:sz w:val="30"/>
          <w:szCs w:val="30"/>
          <w:u w:color="000000"/>
          <w:lang w:val="en-US" w:eastAsia="zh-CN" w:bidi="ar-SA"/>
        </w:rPr>
      </w:pPr>
      <w:r>
        <w:rPr>
          <w:rFonts w:hint="eastAsia" w:ascii="仿宋" w:hAnsi="仿宋" w:eastAsia="仿宋" w:cs="仿宋"/>
          <w:b w:val="0"/>
          <w:color w:val="auto"/>
          <w:kern w:val="2"/>
          <w:sz w:val="30"/>
          <w:szCs w:val="30"/>
          <w:u w:color="000000"/>
          <w:lang w:val="en-US" w:eastAsia="zh-CN" w:bidi="ar-SA"/>
        </w:rPr>
        <w:t>二、本次报价包含咨询服务中所产生的人员差旅费、专家费、会务接待费以及税费。</w:t>
      </w:r>
    </w:p>
    <w:p>
      <w:pPr>
        <w:adjustRightInd w:val="0"/>
        <w:snapToGrid w:val="0"/>
        <w:spacing w:line="360" w:lineRule="auto"/>
        <w:ind w:firstLine="600" w:firstLineChars="200"/>
        <w:rPr>
          <w:rFonts w:hint="eastAsia" w:ascii="仿宋" w:hAnsi="仿宋" w:eastAsia="仿宋" w:cs="仿宋"/>
          <w:b w:val="0"/>
          <w:color w:val="auto"/>
          <w:kern w:val="2"/>
          <w:sz w:val="30"/>
          <w:szCs w:val="30"/>
          <w:u w:color="000000"/>
          <w:lang w:val="en-US" w:eastAsia="zh-CN" w:bidi="ar-SA"/>
        </w:rPr>
      </w:pPr>
      <w:r>
        <w:rPr>
          <w:rFonts w:hint="eastAsia" w:ascii="仿宋" w:hAnsi="仿宋" w:eastAsia="仿宋" w:cs="仿宋"/>
          <w:b w:val="0"/>
          <w:color w:val="auto"/>
          <w:kern w:val="2"/>
          <w:sz w:val="30"/>
          <w:szCs w:val="30"/>
          <w:u w:color="000000"/>
          <w:lang w:val="en-US" w:eastAsia="zh-CN" w:bidi="ar-SA"/>
        </w:rPr>
        <w:t xml:space="preserve">三、一旦本报价人中标，我方保证在合同签订后根据采购人要求及时完成该项目每个阶段节点的工作，并完成最终的可行性研究报告编写。 </w:t>
      </w:r>
    </w:p>
    <w:p>
      <w:pPr>
        <w:adjustRightInd w:val="0"/>
        <w:snapToGrid w:val="0"/>
        <w:spacing w:line="360" w:lineRule="auto"/>
        <w:ind w:firstLine="600" w:firstLineChars="200"/>
        <w:rPr>
          <w:rFonts w:hint="eastAsia" w:ascii="仿宋" w:hAnsi="仿宋" w:eastAsia="仿宋" w:cs="仿宋"/>
          <w:b w:val="0"/>
          <w:color w:val="auto"/>
          <w:kern w:val="2"/>
          <w:sz w:val="30"/>
          <w:szCs w:val="30"/>
          <w:u w:color="000000"/>
          <w:lang w:val="en-US" w:eastAsia="zh-CN" w:bidi="ar-SA"/>
        </w:rPr>
      </w:pPr>
      <w:r>
        <w:rPr>
          <w:rFonts w:hint="eastAsia" w:ascii="仿宋" w:hAnsi="仿宋" w:eastAsia="仿宋" w:cs="仿宋"/>
          <w:b w:val="0"/>
          <w:color w:val="auto"/>
          <w:kern w:val="2"/>
          <w:sz w:val="30"/>
          <w:szCs w:val="30"/>
          <w:u w:color="000000"/>
          <w:lang w:val="en-US" w:eastAsia="zh-CN" w:bidi="ar-SA"/>
        </w:rPr>
        <w:t>四、本投标人承诺按审核机构的通知要求，完成项目资料整理和编写。</w:t>
      </w:r>
    </w:p>
    <w:p>
      <w:pPr>
        <w:adjustRightInd w:val="0"/>
        <w:snapToGrid w:val="0"/>
        <w:spacing w:line="360" w:lineRule="auto"/>
        <w:ind w:firstLine="600" w:firstLineChars="200"/>
        <w:rPr>
          <w:rFonts w:hint="eastAsia" w:ascii="仿宋" w:hAnsi="仿宋" w:eastAsia="仿宋" w:cs="仿宋"/>
          <w:b w:val="0"/>
          <w:color w:val="auto"/>
          <w:kern w:val="2"/>
          <w:sz w:val="30"/>
          <w:szCs w:val="30"/>
          <w:u w:color="000000"/>
          <w:lang w:val="en-US" w:eastAsia="zh-CN" w:bidi="ar-SA"/>
        </w:rPr>
      </w:pPr>
      <w:r>
        <w:rPr>
          <w:rFonts w:hint="eastAsia" w:ascii="仿宋" w:hAnsi="仿宋" w:eastAsia="仿宋" w:cs="仿宋"/>
          <w:b w:val="0"/>
          <w:color w:val="auto"/>
          <w:kern w:val="2"/>
          <w:sz w:val="30"/>
          <w:szCs w:val="30"/>
          <w:u w:color="000000"/>
          <w:lang w:val="en-US" w:eastAsia="zh-CN" w:bidi="ar-SA"/>
        </w:rPr>
        <w:t>五、我方同意所递交的报价文件在询价文件规定的有效期内有效，我方将受此约束。除非另外达成协议并生效，采购人的询价文件和我方的报价文件、承诺书将构成约束我们双方的合同。</w:t>
      </w:r>
    </w:p>
    <w:p>
      <w:pPr>
        <w:adjustRightInd w:val="0"/>
        <w:snapToGrid w:val="0"/>
        <w:spacing w:line="360" w:lineRule="auto"/>
        <w:ind w:firstLine="600" w:firstLineChars="200"/>
        <w:rPr>
          <w:rFonts w:hint="eastAsia" w:ascii="仿宋" w:hAnsi="仿宋" w:eastAsia="仿宋" w:cs="仿宋"/>
          <w:b w:val="0"/>
          <w:color w:val="auto"/>
          <w:kern w:val="2"/>
          <w:sz w:val="30"/>
          <w:szCs w:val="30"/>
          <w:u w:color="000000"/>
          <w:lang w:val="en-US" w:eastAsia="zh-CN" w:bidi="ar-SA"/>
        </w:rPr>
      </w:pPr>
    </w:p>
    <w:p>
      <w:pPr>
        <w:adjustRightInd w:val="0"/>
        <w:snapToGrid w:val="0"/>
        <w:spacing w:line="360" w:lineRule="auto"/>
        <w:ind w:firstLine="600" w:firstLineChars="200"/>
        <w:rPr>
          <w:rFonts w:hint="eastAsia" w:ascii="仿宋" w:hAnsi="仿宋" w:eastAsia="仿宋" w:cs="仿宋"/>
          <w:b w:val="0"/>
          <w:color w:val="auto"/>
          <w:kern w:val="2"/>
          <w:sz w:val="30"/>
          <w:szCs w:val="30"/>
          <w:u w:color="000000"/>
          <w:lang w:val="en-US" w:eastAsia="zh-CN" w:bidi="ar-SA"/>
        </w:rPr>
      </w:pPr>
    </w:p>
    <w:p>
      <w:pPr>
        <w:adjustRightInd w:val="0"/>
        <w:snapToGrid w:val="0"/>
        <w:spacing w:line="360" w:lineRule="auto"/>
        <w:ind w:firstLine="600" w:firstLineChars="200"/>
        <w:rPr>
          <w:rFonts w:hint="eastAsia" w:ascii="仿宋" w:hAnsi="仿宋" w:eastAsia="仿宋" w:cs="仿宋"/>
          <w:b w:val="0"/>
          <w:color w:val="auto"/>
          <w:kern w:val="2"/>
          <w:sz w:val="30"/>
          <w:szCs w:val="30"/>
          <w:u w:color="000000"/>
          <w:lang w:val="en-US" w:eastAsia="zh-CN" w:bidi="ar-SA"/>
        </w:rPr>
      </w:pPr>
    </w:p>
    <w:p>
      <w:pPr>
        <w:adjustRightInd w:val="0"/>
        <w:snapToGrid w:val="0"/>
        <w:spacing w:line="360" w:lineRule="auto"/>
        <w:ind w:firstLine="600" w:firstLineChars="200"/>
        <w:jc w:val="center"/>
        <w:rPr>
          <w:rFonts w:hint="eastAsia" w:ascii="仿宋" w:hAnsi="仿宋" w:eastAsia="仿宋" w:cs="仿宋"/>
          <w:b w:val="0"/>
          <w:color w:val="auto"/>
          <w:kern w:val="2"/>
          <w:sz w:val="30"/>
          <w:szCs w:val="30"/>
          <w:u w:color="000000"/>
          <w:lang w:val="en-US" w:eastAsia="zh-CN" w:bidi="ar-SA"/>
        </w:rPr>
      </w:pPr>
      <w:r>
        <w:rPr>
          <w:rFonts w:hint="eastAsia" w:ascii="仿宋" w:hAnsi="仿宋" w:eastAsia="仿宋" w:cs="仿宋"/>
          <w:b w:val="0"/>
          <w:color w:val="auto"/>
          <w:kern w:val="2"/>
          <w:sz w:val="30"/>
          <w:szCs w:val="30"/>
          <w:u w:color="000000"/>
          <w:lang w:val="en-US" w:eastAsia="zh-CN" w:bidi="ar-SA"/>
        </w:rPr>
        <w:t xml:space="preserve">                                    投标人（公章）：</w:t>
      </w:r>
    </w:p>
    <w:p>
      <w:pPr>
        <w:adjustRightInd w:val="0"/>
        <w:snapToGrid w:val="0"/>
        <w:spacing w:line="360" w:lineRule="auto"/>
        <w:ind w:firstLine="600" w:firstLineChars="200"/>
        <w:rPr>
          <w:rFonts w:hint="eastAsia" w:ascii="仿宋" w:hAnsi="仿宋" w:eastAsia="仿宋" w:cs="仿宋"/>
          <w:b w:val="0"/>
          <w:color w:val="auto"/>
          <w:kern w:val="2"/>
          <w:sz w:val="30"/>
          <w:szCs w:val="30"/>
          <w:u w:color="000000"/>
          <w:lang w:val="en-US" w:eastAsia="zh-CN" w:bidi="ar-SA"/>
        </w:rPr>
      </w:pPr>
      <w:r>
        <w:rPr>
          <w:rFonts w:hint="eastAsia" w:ascii="仿宋" w:hAnsi="仿宋" w:eastAsia="仿宋" w:cs="仿宋"/>
          <w:b w:val="0"/>
          <w:color w:val="auto"/>
          <w:kern w:val="2"/>
          <w:sz w:val="30"/>
          <w:szCs w:val="30"/>
          <w:u w:color="000000"/>
          <w:lang w:val="en-US" w:eastAsia="zh-CN" w:bidi="ar-SA"/>
        </w:rPr>
        <w:t xml:space="preserve">                     法定代表人或授权代表（签字或盖章）：</w:t>
      </w:r>
    </w:p>
    <w:p>
      <w:pPr>
        <w:adjustRightInd w:val="0"/>
        <w:snapToGrid w:val="0"/>
        <w:spacing w:line="360" w:lineRule="auto"/>
        <w:ind w:firstLine="600" w:firstLineChars="200"/>
        <w:rPr>
          <w:rFonts w:hint="eastAsia" w:ascii="仿宋" w:hAnsi="仿宋" w:eastAsia="仿宋" w:cs="仿宋"/>
          <w:b w:val="0"/>
          <w:color w:val="auto"/>
          <w:kern w:val="2"/>
          <w:sz w:val="30"/>
          <w:szCs w:val="30"/>
          <w:u w:color="000000"/>
          <w:lang w:val="en-US" w:eastAsia="zh-CN" w:bidi="ar-SA"/>
        </w:rPr>
      </w:pPr>
      <w:r>
        <w:rPr>
          <w:rFonts w:hint="eastAsia" w:ascii="仿宋" w:hAnsi="仿宋" w:eastAsia="仿宋" w:cs="仿宋"/>
          <w:b w:val="0"/>
          <w:color w:val="auto"/>
          <w:kern w:val="2"/>
          <w:sz w:val="30"/>
          <w:szCs w:val="30"/>
          <w:u w:color="000000"/>
          <w:lang w:val="en-US" w:eastAsia="zh-CN" w:bidi="ar-SA"/>
        </w:rPr>
        <w:t xml:space="preserve">                                  日期：    年   月   日</w:t>
      </w:r>
    </w:p>
    <w:p>
      <w:pPr>
        <w:pStyle w:val="19"/>
        <w:rPr>
          <w:rFonts w:hint="eastAsia" w:ascii="仿宋" w:hAnsi="仿宋" w:eastAsia="仿宋" w:cs="仿宋"/>
          <w:b/>
          <w:caps/>
          <w:color w:val="auto"/>
          <w:kern w:val="2"/>
          <w:sz w:val="30"/>
          <w:szCs w:val="30"/>
          <w:lang w:val="en-US" w:eastAsia="zh-CN" w:bidi="ar-SA"/>
        </w:rPr>
      </w:pPr>
      <w:r>
        <w:rPr>
          <w:rFonts w:hint="default" w:ascii="仿宋" w:hAnsi="仿宋" w:eastAsia="仿宋" w:cs="仿宋"/>
          <w:b/>
          <w:caps/>
          <w:color w:val="auto"/>
          <w:kern w:val="2"/>
          <w:sz w:val="30"/>
          <w:szCs w:val="30"/>
          <w:lang w:val="en-US" w:eastAsia="zh-CN" w:bidi="ar-SA"/>
        </w:rPr>
        <w:t>附件</w:t>
      </w:r>
      <w:r>
        <w:rPr>
          <w:rFonts w:hint="eastAsia" w:ascii="仿宋" w:hAnsi="仿宋" w:eastAsia="仿宋" w:cs="仿宋"/>
          <w:b/>
          <w:caps/>
          <w:color w:val="auto"/>
          <w:kern w:val="2"/>
          <w:sz w:val="30"/>
          <w:szCs w:val="30"/>
          <w:lang w:val="en-US" w:eastAsia="zh-CN" w:bidi="ar-SA"/>
        </w:rPr>
        <w:t>四</w:t>
      </w:r>
    </w:p>
    <w:p>
      <w:pPr>
        <w:spacing w:line="300" w:lineRule="auto"/>
        <w:ind w:firstLine="422" w:firstLineChars="200"/>
        <w:rPr>
          <w:b/>
          <w:bCs/>
          <w:szCs w:val="21"/>
        </w:rPr>
      </w:pPr>
    </w:p>
    <w:p>
      <w:pPr>
        <w:jc w:val="center"/>
        <w:rPr>
          <w:rFonts w:hint="eastAsia" w:ascii="仿宋" w:hAnsi="仿宋" w:eastAsia="仿宋" w:cs="仿宋"/>
          <w:sz w:val="30"/>
          <w:szCs w:val="30"/>
        </w:rPr>
      </w:pPr>
      <w:bookmarkStart w:id="10" w:name="_Toc413943311"/>
      <w:bookmarkStart w:id="11" w:name="_Toc413938876"/>
      <w:bookmarkStart w:id="12" w:name="_Toc355877114"/>
      <w:bookmarkStart w:id="13" w:name="_Toc414541440"/>
      <w:bookmarkStart w:id="14" w:name="_Toc413966573"/>
      <w:bookmarkStart w:id="15" w:name="_Toc413939394"/>
      <w:r>
        <w:rPr>
          <w:rFonts w:hint="eastAsia" w:ascii="仿宋" w:hAnsi="仿宋" w:eastAsia="仿宋" w:cs="仿宋"/>
          <w:sz w:val="30"/>
          <w:szCs w:val="30"/>
          <w:lang w:val="en-US" w:eastAsia="zh-CN"/>
        </w:rPr>
        <w:t>报价人</w:t>
      </w:r>
      <w:r>
        <w:rPr>
          <w:rFonts w:hint="eastAsia" w:ascii="仿宋" w:hAnsi="仿宋" w:eastAsia="仿宋" w:cs="仿宋"/>
          <w:sz w:val="30"/>
          <w:szCs w:val="30"/>
        </w:rPr>
        <w:t>基本情况表</w:t>
      </w:r>
      <w:bookmarkEnd w:id="10"/>
      <w:bookmarkEnd w:id="11"/>
      <w:bookmarkEnd w:id="12"/>
      <w:bookmarkEnd w:id="13"/>
      <w:bookmarkEnd w:id="14"/>
      <w:bookmarkEnd w:id="15"/>
    </w:p>
    <w:tbl>
      <w:tblPr>
        <w:tblStyle w:val="1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20"/>
        <w:gridCol w:w="1421"/>
        <w:gridCol w:w="1420"/>
        <w:gridCol w:w="339"/>
        <w:gridCol w:w="1082"/>
        <w:gridCol w:w="1420"/>
        <w:gridCol w:w="102"/>
        <w:gridCol w:w="13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3" w:hRule="atLeast"/>
          <w:jc w:val="center"/>
        </w:trPr>
        <w:tc>
          <w:tcPr>
            <w:tcW w:w="1420" w:type="dxa"/>
            <w:noWrap w:val="0"/>
            <w:vAlign w:val="center"/>
          </w:tcPr>
          <w:p>
            <w:pPr>
              <w:jc w:val="center"/>
              <w:rPr>
                <w:rFonts w:hint="eastAsia" w:ascii="仿宋" w:hAnsi="仿宋" w:eastAsia="仿宋" w:cs="仿宋"/>
                <w:sz w:val="30"/>
                <w:szCs w:val="30"/>
              </w:rPr>
            </w:pPr>
            <w:r>
              <w:rPr>
                <w:rFonts w:hint="eastAsia" w:ascii="仿宋" w:hAnsi="仿宋" w:eastAsia="仿宋" w:cs="仿宋"/>
                <w:sz w:val="30"/>
                <w:szCs w:val="30"/>
              </w:rPr>
              <w:t>单位名称</w:t>
            </w:r>
          </w:p>
          <w:p>
            <w:pPr>
              <w:jc w:val="center"/>
              <w:rPr>
                <w:rFonts w:hint="eastAsia" w:ascii="仿宋" w:hAnsi="仿宋" w:eastAsia="仿宋" w:cs="仿宋"/>
                <w:sz w:val="30"/>
                <w:szCs w:val="30"/>
              </w:rPr>
            </w:pPr>
            <w:r>
              <w:rPr>
                <w:rFonts w:hint="eastAsia" w:ascii="仿宋" w:hAnsi="仿宋" w:eastAsia="仿宋" w:cs="仿宋"/>
                <w:sz w:val="30"/>
                <w:szCs w:val="30"/>
              </w:rPr>
              <w:t>（公章）</w:t>
            </w:r>
          </w:p>
        </w:tc>
        <w:tc>
          <w:tcPr>
            <w:tcW w:w="7102" w:type="dxa"/>
            <w:gridSpan w:val="7"/>
            <w:noWrap w:val="0"/>
            <w:vAlign w:val="center"/>
          </w:tcPr>
          <w:p>
            <w:pPr>
              <w:jc w:val="center"/>
              <w:rPr>
                <w:rFonts w:hint="eastAsia" w:ascii="仿宋" w:hAnsi="仿宋" w:eastAsia="仿宋" w:cs="仿宋"/>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3" w:hRule="atLeast"/>
          <w:jc w:val="center"/>
        </w:trPr>
        <w:tc>
          <w:tcPr>
            <w:tcW w:w="1420" w:type="dxa"/>
            <w:noWrap w:val="0"/>
            <w:vAlign w:val="center"/>
          </w:tcPr>
          <w:p>
            <w:pPr>
              <w:jc w:val="center"/>
              <w:rPr>
                <w:rFonts w:hint="eastAsia" w:ascii="仿宋" w:hAnsi="仿宋" w:eastAsia="仿宋" w:cs="仿宋"/>
                <w:sz w:val="30"/>
                <w:szCs w:val="30"/>
              </w:rPr>
            </w:pPr>
            <w:r>
              <w:rPr>
                <w:rFonts w:hint="eastAsia" w:ascii="仿宋" w:hAnsi="仿宋" w:eastAsia="仿宋" w:cs="仿宋"/>
                <w:sz w:val="30"/>
                <w:szCs w:val="30"/>
              </w:rPr>
              <w:t>单位地址</w:t>
            </w:r>
          </w:p>
        </w:tc>
        <w:tc>
          <w:tcPr>
            <w:tcW w:w="7102" w:type="dxa"/>
            <w:gridSpan w:val="7"/>
            <w:noWrap w:val="0"/>
            <w:vAlign w:val="center"/>
          </w:tcPr>
          <w:p>
            <w:pPr>
              <w:jc w:val="center"/>
              <w:rPr>
                <w:rFonts w:hint="eastAsia" w:ascii="仿宋" w:hAnsi="仿宋" w:eastAsia="仿宋" w:cs="仿宋"/>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3" w:hRule="atLeast"/>
          <w:jc w:val="center"/>
        </w:trPr>
        <w:tc>
          <w:tcPr>
            <w:tcW w:w="1420" w:type="dxa"/>
            <w:noWrap w:val="0"/>
            <w:vAlign w:val="center"/>
          </w:tcPr>
          <w:p>
            <w:pPr>
              <w:jc w:val="center"/>
              <w:rPr>
                <w:rFonts w:hint="eastAsia" w:ascii="仿宋" w:hAnsi="仿宋" w:eastAsia="仿宋" w:cs="仿宋"/>
                <w:sz w:val="30"/>
                <w:szCs w:val="30"/>
              </w:rPr>
            </w:pPr>
            <w:r>
              <w:rPr>
                <w:rFonts w:hint="eastAsia" w:ascii="仿宋" w:hAnsi="仿宋" w:eastAsia="仿宋" w:cs="仿宋"/>
                <w:sz w:val="30"/>
                <w:szCs w:val="30"/>
              </w:rPr>
              <w:t>主管部门</w:t>
            </w:r>
          </w:p>
        </w:tc>
        <w:tc>
          <w:tcPr>
            <w:tcW w:w="7102" w:type="dxa"/>
            <w:gridSpan w:val="7"/>
            <w:noWrap w:val="0"/>
            <w:vAlign w:val="center"/>
          </w:tcPr>
          <w:p>
            <w:pPr>
              <w:jc w:val="center"/>
              <w:rPr>
                <w:rFonts w:hint="eastAsia" w:ascii="仿宋" w:hAnsi="仿宋" w:eastAsia="仿宋" w:cs="仿宋"/>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jc w:val="center"/>
        </w:trPr>
        <w:tc>
          <w:tcPr>
            <w:tcW w:w="1420" w:type="dxa"/>
            <w:noWrap w:val="0"/>
            <w:vAlign w:val="center"/>
          </w:tcPr>
          <w:p>
            <w:pPr>
              <w:jc w:val="center"/>
              <w:rPr>
                <w:rFonts w:hint="eastAsia" w:ascii="仿宋" w:hAnsi="仿宋" w:eastAsia="仿宋" w:cs="仿宋"/>
                <w:sz w:val="30"/>
                <w:szCs w:val="30"/>
              </w:rPr>
            </w:pPr>
            <w:r>
              <w:rPr>
                <w:rFonts w:hint="eastAsia" w:ascii="仿宋" w:hAnsi="仿宋" w:eastAsia="仿宋" w:cs="仿宋"/>
                <w:sz w:val="30"/>
                <w:szCs w:val="30"/>
              </w:rPr>
              <w:t>成立时间</w:t>
            </w:r>
          </w:p>
        </w:tc>
        <w:tc>
          <w:tcPr>
            <w:tcW w:w="1421" w:type="dxa"/>
            <w:noWrap w:val="0"/>
            <w:vAlign w:val="center"/>
          </w:tcPr>
          <w:p>
            <w:pPr>
              <w:jc w:val="center"/>
              <w:rPr>
                <w:rFonts w:hint="eastAsia" w:ascii="仿宋" w:hAnsi="仿宋" w:eastAsia="仿宋" w:cs="仿宋"/>
                <w:sz w:val="30"/>
                <w:szCs w:val="30"/>
              </w:rPr>
            </w:pPr>
          </w:p>
        </w:tc>
        <w:tc>
          <w:tcPr>
            <w:tcW w:w="1759" w:type="dxa"/>
            <w:gridSpan w:val="2"/>
            <w:noWrap w:val="0"/>
            <w:vAlign w:val="center"/>
          </w:tcPr>
          <w:p>
            <w:pPr>
              <w:jc w:val="center"/>
              <w:rPr>
                <w:rFonts w:hint="eastAsia" w:ascii="仿宋" w:hAnsi="仿宋" w:eastAsia="仿宋" w:cs="仿宋"/>
                <w:sz w:val="30"/>
                <w:szCs w:val="30"/>
              </w:rPr>
            </w:pPr>
            <w:r>
              <w:rPr>
                <w:rFonts w:hint="eastAsia" w:ascii="仿宋" w:hAnsi="仿宋" w:eastAsia="仿宋" w:cs="仿宋"/>
                <w:sz w:val="30"/>
                <w:szCs w:val="30"/>
              </w:rPr>
              <w:t>营业执照编号</w:t>
            </w:r>
          </w:p>
          <w:p>
            <w:pPr>
              <w:rPr>
                <w:rFonts w:hint="eastAsia" w:ascii="仿宋" w:hAnsi="仿宋" w:eastAsia="仿宋" w:cs="仿宋"/>
                <w:sz w:val="30"/>
                <w:szCs w:val="30"/>
              </w:rPr>
            </w:pPr>
            <w:r>
              <w:rPr>
                <w:rFonts w:hint="eastAsia" w:ascii="仿宋" w:hAnsi="仿宋" w:eastAsia="仿宋" w:cs="仿宋"/>
                <w:sz w:val="30"/>
                <w:szCs w:val="30"/>
              </w:rPr>
              <w:t>（事业单位法人证书）</w:t>
            </w:r>
          </w:p>
        </w:tc>
        <w:tc>
          <w:tcPr>
            <w:tcW w:w="1082" w:type="dxa"/>
            <w:noWrap w:val="0"/>
            <w:vAlign w:val="center"/>
          </w:tcPr>
          <w:p>
            <w:pPr>
              <w:jc w:val="center"/>
              <w:rPr>
                <w:rFonts w:hint="eastAsia" w:ascii="仿宋" w:hAnsi="仿宋" w:eastAsia="仿宋" w:cs="仿宋"/>
                <w:sz w:val="30"/>
                <w:szCs w:val="30"/>
              </w:rPr>
            </w:pPr>
          </w:p>
        </w:tc>
        <w:tc>
          <w:tcPr>
            <w:tcW w:w="1522" w:type="dxa"/>
            <w:gridSpan w:val="2"/>
            <w:noWrap w:val="0"/>
            <w:vAlign w:val="center"/>
          </w:tcPr>
          <w:p>
            <w:pPr>
              <w:jc w:val="center"/>
              <w:rPr>
                <w:rFonts w:hint="eastAsia" w:ascii="仿宋" w:hAnsi="仿宋" w:eastAsia="仿宋" w:cs="仿宋"/>
                <w:sz w:val="30"/>
                <w:szCs w:val="30"/>
              </w:rPr>
            </w:pPr>
            <w:r>
              <w:rPr>
                <w:rFonts w:hint="eastAsia" w:ascii="仿宋" w:hAnsi="仿宋" w:eastAsia="仿宋" w:cs="仿宋"/>
                <w:sz w:val="30"/>
                <w:szCs w:val="30"/>
              </w:rPr>
              <w:t>税务登记证编号</w:t>
            </w:r>
          </w:p>
        </w:tc>
        <w:tc>
          <w:tcPr>
            <w:tcW w:w="1318" w:type="dxa"/>
            <w:noWrap w:val="0"/>
            <w:vAlign w:val="center"/>
          </w:tcPr>
          <w:p>
            <w:pPr>
              <w:jc w:val="center"/>
              <w:rPr>
                <w:rFonts w:hint="eastAsia" w:ascii="仿宋" w:hAnsi="仿宋" w:eastAsia="仿宋" w:cs="仿宋"/>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jc w:val="center"/>
        </w:trPr>
        <w:tc>
          <w:tcPr>
            <w:tcW w:w="1420" w:type="dxa"/>
            <w:noWrap w:val="0"/>
            <w:vAlign w:val="center"/>
          </w:tcPr>
          <w:p>
            <w:pPr>
              <w:jc w:val="center"/>
              <w:rPr>
                <w:rFonts w:hint="eastAsia" w:ascii="仿宋" w:hAnsi="仿宋" w:eastAsia="仿宋" w:cs="仿宋"/>
                <w:sz w:val="30"/>
                <w:szCs w:val="30"/>
              </w:rPr>
            </w:pPr>
            <w:r>
              <w:rPr>
                <w:rFonts w:hint="eastAsia" w:ascii="仿宋" w:hAnsi="仿宋" w:eastAsia="仿宋" w:cs="仿宋"/>
                <w:sz w:val="30"/>
                <w:szCs w:val="30"/>
              </w:rPr>
              <w:t>单位性质</w:t>
            </w:r>
          </w:p>
        </w:tc>
        <w:tc>
          <w:tcPr>
            <w:tcW w:w="1421" w:type="dxa"/>
            <w:noWrap w:val="0"/>
            <w:vAlign w:val="center"/>
          </w:tcPr>
          <w:p>
            <w:pPr>
              <w:jc w:val="center"/>
              <w:rPr>
                <w:rFonts w:hint="eastAsia" w:ascii="仿宋" w:hAnsi="仿宋" w:eastAsia="仿宋" w:cs="仿宋"/>
                <w:sz w:val="30"/>
                <w:szCs w:val="30"/>
              </w:rPr>
            </w:pPr>
          </w:p>
        </w:tc>
        <w:tc>
          <w:tcPr>
            <w:tcW w:w="1759" w:type="dxa"/>
            <w:gridSpan w:val="2"/>
            <w:noWrap w:val="0"/>
            <w:vAlign w:val="center"/>
          </w:tcPr>
          <w:p>
            <w:pPr>
              <w:jc w:val="center"/>
              <w:rPr>
                <w:rFonts w:hint="eastAsia" w:ascii="仿宋" w:hAnsi="仿宋" w:eastAsia="仿宋" w:cs="仿宋"/>
                <w:sz w:val="30"/>
                <w:szCs w:val="30"/>
              </w:rPr>
            </w:pPr>
            <w:r>
              <w:rPr>
                <w:rFonts w:hint="eastAsia" w:ascii="仿宋" w:hAnsi="仿宋" w:eastAsia="仿宋" w:cs="仿宋"/>
                <w:sz w:val="30"/>
                <w:szCs w:val="30"/>
              </w:rPr>
              <w:t>开户银行</w:t>
            </w:r>
          </w:p>
          <w:p>
            <w:pPr>
              <w:jc w:val="center"/>
              <w:rPr>
                <w:rFonts w:hint="eastAsia" w:ascii="仿宋" w:hAnsi="仿宋" w:eastAsia="仿宋" w:cs="仿宋"/>
                <w:sz w:val="30"/>
                <w:szCs w:val="30"/>
              </w:rPr>
            </w:pPr>
            <w:r>
              <w:rPr>
                <w:rFonts w:hint="eastAsia" w:ascii="仿宋" w:hAnsi="仿宋" w:eastAsia="仿宋" w:cs="仿宋"/>
                <w:sz w:val="30"/>
                <w:szCs w:val="30"/>
              </w:rPr>
              <w:t>及账号</w:t>
            </w:r>
          </w:p>
        </w:tc>
        <w:tc>
          <w:tcPr>
            <w:tcW w:w="1082" w:type="dxa"/>
            <w:noWrap w:val="0"/>
            <w:vAlign w:val="center"/>
          </w:tcPr>
          <w:p>
            <w:pPr>
              <w:jc w:val="center"/>
              <w:rPr>
                <w:rFonts w:hint="eastAsia" w:ascii="仿宋" w:hAnsi="仿宋" w:eastAsia="仿宋" w:cs="仿宋"/>
                <w:sz w:val="30"/>
                <w:szCs w:val="30"/>
              </w:rPr>
            </w:pPr>
          </w:p>
        </w:tc>
        <w:tc>
          <w:tcPr>
            <w:tcW w:w="1522" w:type="dxa"/>
            <w:gridSpan w:val="2"/>
            <w:noWrap w:val="0"/>
            <w:vAlign w:val="center"/>
          </w:tcPr>
          <w:p>
            <w:pPr>
              <w:jc w:val="center"/>
              <w:rPr>
                <w:rFonts w:hint="eastAsia" w:ascii="仿宋" w:hAnsi="仿宋" w:eastAsia="仿宋" w:cs="仿宋"/>
                <w:sz w:val="30"/>
                <w:szCs w:val="30"/>
              </w:rPr>
            </w:pPr>
            <w:r>
              <w:rPr>
                <w:rFonts w:hint="eastAsia" w:ascii="仿宋" w:hAnsi="仿宋" w:eastAsia="仿宋" w:cs="仿宋"/>
                <w:sz w:val="30"/>
                <w:szCs w:val="30"/>
              </w:rPr>
              <w:t>注册资金</w:t>
            </w:r>
          </w:p>
          <w:p>
            <w:pPr>
              <w:jc w:val="center"/>
              <w:rPr>
                <w:rFonts w:hint="eastAsia" w:ascii="仿宋" w:hAnsi="仿宋" w:eastAsia="仿宋" w:cs="仿宋"/>
                <w:sz w:val="30"/>
                <w:szCs w:val="30"/>
              </w:rPr>
            </w:pPr>
            <w:r>
              <w:rPr>
                <w:rFonts w:hint="eastAsia" w:ascii="仿宋" w:hAnsi="仿宋" w:eastAsia="仿宋" w:cs="仿宋"/>
                <w:sz w:val="30"/>
                <w:szCs w:val="30"/>
              </w:rPr>
              <w:t>（万元）</w:t>
            </w:r>
          </w:p>
        </w:tc>
        <w:tc>
          <w:tcPr>
            <w:tcW w:w="1318" w:type="dxa"/>
            <w:noWrap w:val="0"/>
            <w:vAlign w:val="center"/>
          </w:tcPr>
          <w:p>
            <w:pPr>
              <w:jc w:val="center"/>
              <w:rPr>
                <w:rFonts w:hint="eastAsia" w:ascii="仿宋" w:hAnsi="仿宋" w:eastAsia="仿宋" w:cs="仿宋"/>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jc w:val="center"/>
        </w:trPr>
        <w:tc>
          <w:tcPr>
            <w:tcW w:w="1420" w:type="dxa"/>
            <w:noWrap w:val="0"/>
            <w:vAlign w:val="center"/>
          </w:tcPr>
          <w:p>
            <w:pPr>
              <w:jc w:val="center"/>
              <w:rPr>
                <w:rFonts w:hint="eastAsia" w:ascii="仿宋" w:hAnsi="仿宋" w:eastAsia="仿宋" w:cs="仿宋"/>
                <w:sz w:val="30"/>
                <w:szCs w:val="30"/>
              </w:rPr>
            </w:pPr>
            <w:r>
              <w:rPr>
                <w:rFonts w:hint="eastAsia" w:ascii="仿宋" w:hAnsi="仿宋" w:eastAsia="仿宋" w:cs="仿宋"/>
                <w:sz w:val="30"/>
                <w:szCs w:val="30"/>
              </w:rPr>
              <w:t>资质等级</w:t>
            </w:r>
          </w:p>
        </w:tc>
        <w:tc>
          <w:tcPr>
            <w:tcW w:w="1421" w:type="dxa"/>
            <w:noWrap w:val="0"/>
            <w:vAlign w:val="top"/>
          </w:tcPr>
          <w:p>
            <w:pPr>
              <w:rPr>
                <w:rFonts w:hint="eastAsia" w:ascii="仿宋" w:hAnsi="仿宋" w:eastAsia="仿宋" w:cs="仿宋"/>
                <w:sz w:val="30"/>
                <w:szCs w:val="30"/>
              </w:rPr>
            </w:pPr>
          </w:p>
        </w:tc>
        <w:tc>
          <w:tcPr>
            <w:tcW w:w="1759" w:type="dxa"/>
            <w:gridSpan w:val="2"/>
            <w:noWrap w:val="0"/>
            <w:vAlign w:val="center"/>
          </w:tcPr>
          <w:p>
            <w:pPr>
              <w:jc w:val="center"/>
              <w:rPr>
                <w:rFonts w:hint="eastAsia" w:ascii="仿宋" w:hAnsi="仿宋" w:eastAsia="仿宋" w:cs="仿宋"/>
                <w:sz w:val="30"/>
                <w:szCs w:val="30"/>
              </w:rPr>
            </w:pPr>
            <w:r>
              <w:rPr>
                <w:rFonts w:hint="eastAsia" w:ascii="仿宋" w:hAnsi="仿宋" w:eastAsia="仿宋" w:cs="仿宋"/>
                <w:sz w:val="30"/>
                <w:szCs w:val="30"/>
              </w:rPr>
              <w:t>证号</w:t>
            </w:r>
          </w:p>
        </w:tc>
        <w:tc>
          <w:tcPr>
            <w:tcW w:w="1082" w:type="dxa"/>
            <w:noWrap w:val="0"/>
            <w:vAlign w:val="top"/>
          </w:tcPr>
          <w:p>
            <w:pPr>
              <w:rPr>
                <w:rFonts w:hint="eastAsia" w:ascii="仿宋" w:hAnsi="仿宋" w:eastAsia="仿宋" w:cs="仿宋"/>
                <w:sz w:val="30"/>
                <w:szCs w:val="30"/>
              </w:rPr>
            </w:pPr>
          </w:p>
        </w:tc>
        <w:tc>
          <w:tcPr>
            <w:tcW w:w="1522" w:type="dxa"/>
            <w:gridSpan w:val="2"/>
            <w:noWrap w:val="0"/>
            <w:vAlign w:val="center"/>
          </w:tcPr>
          <w:p>
            <w:pPr>
              <w:jc w:val="center"/>
              <w:rPr>
                <w:rFonts w:hint="eastAsia" w:ascii="仿宋" w:hAnsi="仿宋" w:eastAsia="仿宋" w:cs="仿宋"/>
                <w:sz w:val="30"/>
                <w:szCs w:val="30"/>
              </w:rPr>
            </w:pPr>
            <w:r>
              <w:rPr>
                <w:rFonts w:hint="eastAsia" w:ascii="仿宋" w:hAnsi="仿宋" w:eastAsia="仿宋" w:cs="仿宋"/>
                <w:sz w:val="30"/>
                <w:szCs w:val="30"/>
              </w:rPr>
              <w:t>发证单位</w:t>
            </w:r>
          </w:p>
        </w:tc>
        <w:tc>
          <w:tcPr>
            <w:tcW w:w="1318" w:type="dxa"/>
            <w:noWrap w:val="0"/>
            <w:vAlign w:val="center"/>
          </w:tcPr>
          <w:p>
            <w:pPr>
              <w:jc w:val="center"/>
              <w:rPr>
                <w:rFonts w:hint="eastAsia" w:ascii="仿宋" w:hAnsi="仿宋" w:eastAsia="仿宋" w:cs="仿宋"/>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3" w:hRule="atLeast"/>
          <w:jc w:val="center"/>
        </w:trPr>
        <w:tc>
          <w:tcPr>
            <w:tcW w:w="1420" w:type="dxa"/>
            <w:vMerge w:val="restart"/>
            <w:noWrap w:val="0"/>
            <w:vAlign w:val="center"/>
          </w:tcPr>
          <w:p>
            <w:pPr>
              <w:jc w:val="center"/>
              <w:rPr>
                <w:rFonts w:hint="eastAsia" w:ascii="仿宋" w:hAnsi="仿宋" w:eastAsia="仿宋" w:cs="仿宋"/>
                <w:sz w:val="30"/>
                <w:szCs w:val="30"/>
              </w:rPr>
            </w:pPr>
            <w:r>
              <w:rPr>
                <w:rFonts w:hint="eastAsia" w:ascii="仿宋" w:hAnsi="仿宋" w:eastAsia="仿宋" w:cs="仿宋"/>
                <w:sz w:val="30"/>
                <w:szCs w:val="30"/>
              </w:rPr>
              <w:t>联系人</w:t>
            </w:r>
          </w:p>
        </w:tc>
        <w:tc>
          <w:tcPr>
            <w:tcW w:w="1421" w:type="dxa"/>
            <w:vMerge w:val="restart"/>
            <w:noWrap w:val="0"/>
            <w:vAlign w:val="center"/>
          </w:tcPr>
          <w:p>
            <w:pPr>
              <w:jc w:val="center"/>
              <w:rPr>
                <w:rFonts w:hint="eastAsia" w:ascii="仿宋" w:hAnsi="仿宋" w:eastAsia="仿宋" w:cs="仿宋"/>
                <w:sz w:val="30"/>
                <w:szCs w:val="30"/>
              </w:rPr>
            </w:pPr>
          </w:p>
        </w:tc>
        <w:tc>
          <w:tcPr>
            <w:tcW w:w="1759" w:type="dxa"/>
            <w:gridSpan w:val="2"/>
            <w:noWrap w:val="0"/>
            <w:vAlign w:val="center"/>
          </w:tcPr>
          <w:p>
            <w:pPr>
              <w:jc w:val="center"/>
              <w:rPr>
                <w:rFonts w:hint="eastAsia" w:ascii="仿宋" w:hAnsi="仿宋" w:eastAsia="仿宋" w:cs="仿宋"/>
                <w:sz w:val="30"/>
                <w:szCs w:val="30"/>
              </w:rPr>
            </w:pPr>
            <w:r>
              <w:rPr>
                <w:rFonts w:hint="eastAsia" w:ascii="仿宋" w:hAnsi="仿宋" w:eastAsia="仿宋" w:cs="仿宋"/>
                <w:sz w:val="30"/>
                <w:szCs w:val="30"/>
              </w:rPr>
              <w:t>电话</w:t>
            </w:r>
          </w:p>
        </w:tc>
        <w:tc>
          <w:tcPr>
            <w:tcW w:w="3922" w:type="dxa"/>
            <w:gridSpan w:val="4"/>
            <w:noWrap w:val="0"/>
            <w:vAlign w:val="center"/>
          </w:tcPr>
          <w:p>
            <w:pPr>
              <w:jc w:val="center"/>
              <w:rPr>
                <w:rFonts w:hint="eastAsia" w:ascii="仿宋" w:hAnsi="仿宋" w:eastAsia="仿宋" w:cs="仿宋"/>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3" w:hRule="atLeast"/>
          <w:jc w:val="center"/>
        </w:trPr>
        <w:tc>
          <w:tcPr>
            <w:tcW w:w="1420" w:type="dxa"/>
            <w:vMerge w:val="continue"/>
            <w:noWrap w:val="0"/>
            <w:vAlign w:val="center"/>
          </w:tcPr>
          <w:p>
            <w:pPr>
              <w:jc w:val="center"/>
              <w:rPr>
                <w:rFonts w:hint="eastAsia" w:ascii="仿宋" w:hAnsi="仿宋" w:eastAsia="仿宋" w:cs="仿宋"/>
                <w:sz w:val="30"/>
                <w:szCs w:val="30"/>
              </w:rPr>
            </w:pPr>
          </w:p>
        </w:tc>
        <w:tc>
          <w:tcPr>
            <w:tcW w:w="1421" w:type="dxa"/>
            <w:vMerge w:val="continue"/>
            <w:noWrap w:val="0"/>
            <w:vAlign w:val="center"/>
          </w:tcPr>
          <w:p>
            <w:pPr>
              <w:jc w:val="center"/>
              <w:rPr>
                <w:rFonts w:hint="eastAsia" w:ascii="仿宋" w:hAnsi="仿宋" w:eastAsia="仿宋" w:cs="仿宋"/>
                <w:sz w:val="30"/>
                <w:szCs w:val="30"/>
              </w:rPr>
            </w:pPr>
          </w:p>
        </w:tc>
        <w:tc>
          <w:tcPr>
            <w:tcW w:w="1759" w:type="dxa"/>
            <w:gridSpan w:val="2"/>
            <w:noWrap w:val="0"/>
            <w:vAlign w:val="center"/>
          </w:tcPr>
          <w:p>
            <w:pPr>
              <w:jc w:val="center"/>
              <w:rPr>
                <w:rFonts w:hint="eastAsia" w:ascii="仿宋" w:hAnsi="仿宋" w:eastAsia="仿宋" w:cs="仿宋"/>
                <w:sz w:val="30"/>
                <w:szCs w:val="30"/>
              </w:rPr>
            </w:pPr>
            <w:r>
              <w:rPr>
                <w:rFonts w:hint="eastAsia" w:ascii="仿宋" w:hAnsi="仿宋" w:eastAsia="仿宋" w:cs="仿宋"/>
                <w:sz w:val="30"/>
                <w:szCs w:val="30"/>
              </w:rPr>
              <w:t>传真</w:t>
            </w:r>
          </w:p>
        </w:tc>
        <w:tc>
          <w:tcPr>
            <w:tcW w:w="3922" w:type="dxa"/>
            <w:gridSpan w:val="4"/>
            <w:noWrap w:val="0"/>
            <w:vAlign w:val="center"/>
          </w:tcPr>
          <w:p>
            <w:pPr>
              <w:jc w:val="center"/>
              <w:rPr>
                <w:rFonts w:hint="eastAsia" w:ascii="仿宋" w:hAnsi="仿宋" w:eastAsia="仿宋" w:cs="仿宋"/>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3" w:hRule="atLeast"/>
          <w:jc w:val="center"/>
        </w:trPr>
        <w:tc>
          <w:tcPr>
            <w:tcW w:w="1420" w:type="dxa"/>
            <w:vMerge w:val="restart"/>
            <w:noWrap w:val="0"/>
            <w:vAlign w:val="center"/>
          </w:tcPr>
          <w:p>
            <w:pPr>
              <w:jc w:val="center"/>
              <w:rPr>
                <w:rFonts w:hint="eastAsia" w:ascii="仿宋" w:hAnsi="仿宋" w:eastAsia="仿宋" w:cs="仿宋"/>
                <w:sz w:val="30"/>
                <w:szCs w:val="30"/>
              </w:rPr>
            </w:pPr>
            <w:r>
              <w:rPr>
                <w:rFonts w:hint="eastAsia" w:ascii="仿宋" w:hAnsi="仿宋" w:eastAsia="仿宋" w:cs="仿宋"/>
                <w:sz w:val="30"/>
                <w:szCs w:val="30"/>
              </w:rPr>
              <w:t>职工概况</w:t>
            </w:r>
          </w:p>
        </w:tc>
        <w:tc>
          <w:tcPr>
            <w:tcW w:w="1421" w:type="dxa"/>
            <w:noWrap w:val="0"/>
            <w:vAlign w:val="center"/>
          </w:tcPr>
          <w:p>
            <w:pPr>
              <w:jc w:val="center"/>
              <w:rPr>
                <w:rFonts w:hint="eastAsia" w:ascii="仿宋" w:hAnsi="仿宋" w:eastAsia="仿宋" w:cs="仿宋"/>
                <w:sz w:val="30"/>
                <w:szCs w:val="30"/>
              </w:rPr>
            </w:pPr>
            <w:r>
              <w:rPr>
                <w:rFonts w:hint="eastAsia" w:ascii="仿宋" w:hAnsi="仿宋" w:eastAsia="仿宋" w:cs="仿宋"/>
                <w:sz w:val="30"/>
                <w:szCs w:val="30"/>
              </w:rPr>
              <w:t>职工总数</w:t>
            </w:r>
          </w:p>
        </w:tc>
        <w:tc>
          <w:tcPr>
            <w:tcW w:w="1759" w:type="dxa"/>
            <w:gridSpan w:val="2"/>
            <w:noWrap w:val="0"/>
            <w:vAlign w:val="center"/>
          </w:tcPr>
          <w:p>
            <w:pPr>
              <w:jc w:val="center"/>
              <w:rPr>
                <w:rFonts w:hint="eastAsia" w:ascii="仿宋" w:hAnsi="仿宋" w:eastAsia="仿宋" w:cs="仿宋"/>
                <w:sz w:val="30"/>
                <w:szCs w:val="30"/>
              </w:rPr>
            </w:pPr>
          </w:p>
        </w:tc>
        <w:tc>
          <w:tcPr>
            <w:tcW w:w="2502" w:type="dxa"/>
            <w:gridSpan w:val="2"/>
            <w:noWrap w:val="0"/>
            <w:vAlign w:val="center"/>
          </w:tcPr>
          <w:p>
            <w:pPr>
              <w:jc w:val="center"/>
              <w:rPr>
                <w:rFonts w:hint="eastAsia" w:ascii="仿宋" w:hAnsi="仿宋" w:eastAsia="仿宋" w:cs="仿宋"/>
                <w:sz w:val="30"/>
                <w:szCs w:val="30"/>
              </w:rPr>
            </w:pPr>
            <w:r>
              <w:rPr>
                <w:rFonts w:hint="eastAsia" w:ascii="仿宋" w:hAnsi="仿宋" w:eastAsia="仿宋" w:cs="仿宋"/>
                <w:sz w:val="30"/>
                <w:szCs w:val="30"/>
              </w:rPr>
              <w:t>其中：技术人员数</w:t>
            </w:r>
          </w:p>
        </w:tc>
        <w:tc>
          <w:tcPr>
            <w:tcW w:w="1420" w:type="dxa"/>
            <w:gridSpan w:val="2"/>
            <w:noWrap w:val="0"/>
            <w:vAlign w:val="center"/>
          </w:tcPr>
          <w:p>
            <w:pPr>
              <w:jc w:val="center"/>
              <w:rPr>
                <w:rFonts w:hint="eastAsia" w:ascii="仿宋" w:hAnsi="仿宋" w:eastAsia="仿宋" w:cs="仿宋"/>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86" w:hRule="atLeast"/>
          <w:jc w:val="center"/>
        </w:trPr>
        <w:tc>
          <w:tcPr>
            <w:tcW w:w="1420" w:type="dxa"/>
            <w:vMerge w:val="continue"/>
            <w:noWrap w:val="0"/>
            <w:vAlign w:val="center"/>
          </w:tcPr>
          <w:p>
            <w:pPr>
              <w:jc w:val="center"/>
              <w:rPr>
                <w:rFonts w:hint="eastAsia" w:ascii="仿宋" w:hAnsi="仿宋" w:eastAsia="仿宋" w:cs="仿宋"/>
                <w:sz w:val="30"/>
                <w:szCs w:val="30"/>
              </w:rPr>
            </w:pPr>
          </w:p>
        </w:tc>
        <w:tc>
          <w:tcPr>
            <w:tcW w:w="1421" w:type="dxa"/>
            <w:noWrap w:val="0"/>
            <w:vAlign w:val="center"/>
          </w:tcPr>
          <w:p>
            <w:pPr>
              <w:jc w:val="center"/>
              <w:rPr>
                <w:rFonts w:hint="default" w:ascii="仿宋" w:hAnsi="仿宋" w:eastAsia="仿宋" w:cs="仿宋"/>
                <w:sz w:val="30"/>
                <w:szCs w:val="30"/>
                <w:lang w:val="en-US" w:eastAsia="zh-CN"/>
              </w:rPr>
            </w:pPr>
            <w:r>
              <w:rPr>
                <w:rFonts w:hint="eastAsia" w:ascii="仿宋" w:hAnsi="仿宋" w:eastAsia="仿宋" w:cs="仿宋"/>
                <w:sz w:val="30"/>
                <w:szCs w:val="30"/>
                <w:lang w:val="en-US" w:eastAsia="zh-CN"/>
              </w:rPr>
              <w:t>中级职称人数</w:t>
            </w:r>
          </w:p>
        </w:tc>
        <w:tc>
          <w:tcPr>
            <w:tcW w:w="1759" w:type="dxa"/>
            <w:gridSpan w:val="2"/>
            <w:noWrap w:val="0"/>
            <w:vAlign w:val="center"/>
          </w:tcPr>
          <w:p>
            <w:pPr>
              <w:jc w:val="center"/>
              <w:rPr>
                <w:rFonts w:hint="eastAsia" w:ascii="仿宋" w:hAnsi="仿宋" w:eastAsia="仿宋" w:cs="仿宋"/>
                <w:sz w:val="30"/>
                <w:szCs w:val="30"/>
              </w:rPr>
            </w:pPr>
          </w:p>
        </w:tc>
        <w:tc>
          <w:tcPr>
            <w:tcW w:w="2502" w:type="dxa"/>
            <w:gridSpan w:val="2"/>
            <w:noWrap w:val="0"/>
            <w:vAlign w:val="center"/>
          </w:tcPr>
          <w:p>
            <w:pPr>
              <w:jc w:val="center"/>
              <w:rPr>
                <w:rFonts w:hint="default" w:ascii="仿宋" w:hAnsi="仿宋" w:eastAsia="仿宋" w:cs="仿宋"/>
                <w:sz w:val="30"/>
                <w:szCs w:val="30"/>
                <w:lang w:val="en-US" w:eastAsia="zh-CN"/>
              </w:rPr>
            </w:pPr>
            <w:r>
              <w:rPr>
                <w:rFonts w:hint="eastAsia" w:ascii="仿宋" w:hAnsi="仿宋" w:eastAsia="仿宋" w:cs="仿宋"/>
                <w:sz w:val="30"/>
                <w:szCs w:val="30"/>
                <w:lang w:val="en-US" w:eastAsia="zh-CN"/>
              </w:rPr>
              <w:t>高级职称人数</w:t>
            </w:r>
          </w:p>
        </w:tc>
        <w:tc>
          <w:tcPr>
            <w:tcW w:w="1420" w:type="dxa"/>
            <w:gridSpan w:val="2"/>
            <w:noWrap w:val="0"/>
            <w:vAlign w:val="center"/>
          </w:tcPr>
          <w:p>
            <w:pPr>
              <w:jc w:val="center"/>
              <w:rPr>
                <w:rFonts w:hint="eastAsia" w:ascii="仿宋" w:hAnsi="仿宋" w:eastAsia="仿宋" w:cs="仿宋"/>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3" w:hRule="atLeast"/>
          <w:jc w:val="center"/>
        </w:trPr>
        <w:tc>
          <w:tcPr>
            <w:tcW w:w="1420" w:type="dxa"/>
            <w:vMerge w:val="continue"/>
            <w:noWrap w:val="0"/>
            <w:vAlign w:val="center"/>
          </w:tcPr>
          <w:p>
            <w:pPr>
              <w:jc w:val="center"/>
              <w:rPr>
                <w:rFonts w:hint="eastAsia" w:ascii="仿宋" w:hAnsi="仿宋" w:eastAsia="仿宋" w:cs="仿宋"/>
                <w:sz w:val="30"/>
                <w:szCs w:val="30"/>
              </w:rPr>
            </w:pPr>
          </w:p>
        </w:tc>
        <w:tc>
          <w:tcPr>
            <w:tcW w:w="7102" w:type="dxa"/>
            <w:gridSpan w:val="7"/>
            <w:noWrap w:val="0"/>
            <w:vAlign w:val="center"/>
          </w:tcPr>
          <w:p>
            <w:pPr>
              <w:jc w:val="center"/>
              <w:rPr>
                <w:rFonts w:hint="default" w:ascii="仿宋" w:hAnsi="仿宋" w:eastAsia="仿宋" w:cs="仿宋"/>
                <w:sz w:val="30"/>
                <w:szCs w:val="30"/>
                <w:lang w:val="en-US"/>
              </w:rPr>
            </w:pPr>
            <w:r>
              <w:rPr>
                <w:rFonts w:hint="eastAsia" w:ascii="仿宋" w:hAnsi="仿宋" w:eastAsia="仿宋" w:cs="仿宋"/>
                <w:sz w:val="30"/>
                <w:szCs w:val="30"/>
                <w:lang w:val="en-US" w:eastAsia="zh-CN"/>
              </w:rPr>
              <w:t>服务团队主要负责人及其余认证人员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3" w:hRule="atLeast"/>
          <w:jc w:val="center"/>
        </w:trPr>
        <w:tc>
          <w:tcPr>
            <w:tcW w:w="1420" w:type="dxa"/>
            <w:vMerge w:val="continue"/>
            <w:noWrap w:val="0"/>
            <w:vAlign w:val="center"/>
          </w:tcPr>
          <w:p>
            <w:pPr>
              <w:jc w:val="center"/>
              <w:rPr>
                <w:rFonts w:hint="eastAsia" w:ascii="仿宋" w:hAnsi="仿宋" w:eastAsia="仿宋" w:cs="仿宋"/>
                <w:sz w:val="30"/>
                <w:szCs w:val="30"/>
              </w:rPr>
            </w:pPr>
          </w:p>
        </w:tc>
        <w:tc>
          <w:tcPr>
            <w:tcW w:w="1421" w:type="dxa"/>
            <w:noWrap w:val="0"/>
            <w:vAlign w:val="center"/>
          </w:tcPr>
          <w:p>
            <w:pPr>
              <w:jc w:val="center"/>
              <w:rPr>
                <w:rFonts w:hint="eastAsia" w:ascii="仿宋" w:hAnsi="仿宋" w:eastAsia="仿宋" w:cs="仿宋"/>
                <w:sz w:val="30"/>
                <w:szCs w:val="30"/>
              </w:rPr>
            </w:pPr>
            <w:r>
              <w:rPr>
                <w:rFonts w:hint="eastAsia" w:ascii="仿宋" w:hAnsi="仿宋" w:eastAsia="仿宋" w:cs="仿宋"/>
                <w:sz w:val="30"/>
                <w:szCs w:val="30"/>
              </w:rPr>
              <w:t>姓名</w:t>
            </w:r>
          </w:p>
        </w:tc>
        <w:tc>
          <w:tcPr>
            <w:tcW w:w="1420" w:type="dxa"/>
            <w:noWrap w:val="0"/>
            <w:vAlign w:val="center"/>
          </w:tcPr>
          <w:p>
            <w:pPr>
              <w:jc w:val="center"/>
              <w:rPr>
                <w:rFonts w:hint="eastAsia" w:ascii="仿宋" w:hAnsi="仿宋" w:eastAsia="仿宋" w:cs="仿宋"/>
                <w:sz w:val="30"/>
                <w:szCs w:val="30"/>
              </w:rPr>
            </w:pPr>
            <w:r>
              <w:rPr>
                <w:rFonts w:hint="eastAsia" w:ascii="仿宋" w:hAnsi="仿宋" w:eastAsia="仿宋" w:cs="仿宋"/>
                <w:sz w:val="30"/>
                <w:szCs w:val="30"/>
              </w:rPr>
              <w:t>职务及职称</w:t>
            </w:r>
          </w:p>
        </w:tc>
        <w:tc>
          <w:tcPr>
            <w:tcW w:w="1421" w:type="dxa"/>
            <w:gridSpan w:val="2"/>
            <w:noWrap w:val="0"/>
            <w:vAlign w:val="center"/>
          </w:tcPr>
          <w:p>
            <w:pPr>
              <w:jc w:val="center"/>
              <w:rPr>
                <w:rFonts w:hint="eastAsia" w:ascii="仿宋" w:hAnsi="仿宋" w:eastAsia="仿宋" w:cs="仿宋"/>
                <w:sz w:val="30"/>
                <w:szCs w:val="30"/>
              </w:rPr>
            </w:pPr>
            <w:r>
              <w:rPr>
                <w:rFonts w:hint="eastAsia" w:ascii="仿宋" w:hAnsi="仿宋" w:eastAsia="仿宋" w:cs="仿宋"/>
                <w:sz w:val="30"/>
                <w:szCs w:val="30"/>
              </w:rPr>
              <w:t>年龄</w:t>
            </w:r>
          </w:p>
        </w:tc>
        <w:tc>
          <w:tcPr>
            <w:tcW w:w="1420" w:type="dxa"/>
            <w:noWrap w:val="0"/>
            <w:vAlign w:val="center"/>
          </w:tcPr>
          <w:p>
            <w:pPr>
              <w:jc w:val="center"/>
              <w:rPr>
                <w:rFonts w:hint="eastAsia" w:ascii="仿宋" w:hAnsi="仿宋" w:eastAsia="仿宋" w:cs="仿宋"/>
                <w:sz w:val="30"/>
                <w:szCs w:val="30"/>
              </w:rPr>
            </w:pPr>
            <w:r>
              <w:rPr>
                <w:rFonts w:hint="eastAsia" w:ascii="仿宋" w:hAnsi="仿宋" w:eastAsia="仿宋" w:cs="仿宋"/>
                <w:sz w:val="30"/>
                <w:szCs w:val="30"/>
              </w:rPr>
              <w:t>专业</w:t>
            </w:r>
          </w:p>
        </w:tc>
        <w:tc>
          <w:tcPr>
            <w:tcW w:w="1420" w:type="dxa"/>
            <w:gridSpan w:val="2"/>
            <w:noWrap w:val="0"/>
            <w:vAlign w:val="center"/>
          </w:tcPr>
          <w:p>
            <w:pPr>
              <w:jc w:val="center"/>
              <w:rPr>
                <w:rFonts w:hint="eastAsia" w:ascii="仿宋" w:hAnsi="仿宋" w:eastAsia="仿宋" w:cs="仿宋"/>
                <w:sz w:val="30"/>
                <w:szCs w:val="30"/>
              </w:rPr>
            </w:pPr>
            <w:r>
              <w:rPr>
                <w:rFonts w:hint="eastAsia" w:ascii="仿宋" w:hAnsi="仿宋" w:eastAsia="仿宋" w:cs="仿宋"/>
                <w:sz w:val="30"/>
                <w:szCs w:val="30"/>
              </w:rPr>
              <w:t>从业年限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1" w:hRule="atLeast"/>
          <w:jc w:val="center"/>
        </w:trPr>
        <w:tc>
          <w:tcPr>
            <w:tcW w:w="1420" w:type="dxa"/>
            <w:vMerge w:val="continue"/>
            <w:noWrap w:val="0"/>
            <w:vAlign w:val="center"/>
          </w:tcPr>
          <w:p>
            <w:pPr>
              <w:jc w:val="center"/>
              <w:rPr>
                <w:rFonts w:hint="eastAsia" w:ascii="仿宋" w:hAnsi="仿宋" w:eastAsia="仿宋" w:cs="仿宋"/>
                <w:sz w:val="30"/>
                <w:szCs w:val="30"/>
              </w:rPr>
            </w:pPr>
          </w:p>
        </w:tc>
        <w:tc>
          <w:tcPr>
            <w:tcW w:w="1421" w:type="dxa"/>
            <w:noWrap w:val="0"/>
            <w:vAlign w:val="center"/>
          </w:tcPr>
          <w:p>
            <w:pPr>
              <w:jc w:val="center"/>
              <w:rPr>
                <w:rFonts w:hint="eastAsia" w:ascii="仿宋" w:hAnsi="仿宋" w:eastAsia="仿宋" w:cs="仿宋"/>
                <w:sz w:val="30"/>
                <w:szCs w:val="30"/>
              </w:rPr>
            </w:pPr>
          </w:p>
        </w:tc>
        <w:tc>
          <w:tcPr>
            <w:tcW w:w="1420" w:type="dxa"/>
            <w:noWrap w:val="0"/>
            <w:vAlign w:val="center"/>
          </w:tcPr>
          <w:p>
            <w:pPr>
              <w:jc w:val="center"/>
              <w:rPr>
                <w:rFonts w:hint="eastAsia" w:ascii="仿宋" w:hAnsi="仿宋" w:eastAsia="仿宋" w:cs="仿宋"/>
                <w:sz w:val="30"/>
                <w:szCs w:val="30"/>
              </w:rPr>
            </w:pPr>
          </w:p>
        </w:tc>
        <w:tc>
          <w:tcPr>
            <w:tcW w:w="1421" w:type="dxa"/>
            <w:gridSpan w:val="2"/>
            <w:noWrap w:val="0"/>
            <w:vAlign w:val="center"/>
          </w:tcPr>
          <w:p>
            <w:pPr>
              <w:jc w:val="center"/>
              <w:rPr>
                <w:rFonts w:hint="eastAsia" w:ascii="仿宋" w:hAnsi="仿宋" w:eastAsia="仿宋" w:cs="仿宋"/>
                <w:sz w:val="30"/>
                <w:szCs w:val="30"/>
              </w:rPr>
            </w:pPr>
          </w:p>
        </w:tc>
        <w:tc>
          <w:tcPr>
            <w:tcW w:w="1420" w:type="dxa"/>
            <w:noWrap w:val="0"/>
            <w:vAlign w:val="center"/>
          </w:tcPr>
          <w:p>
            <w:pPr>
              <w:jc w:val="center"/>
              <w:rPr>
                <w:rFonts w:hint="eastAsia" w:ascii="仿宋" w:hAnsi="仿宋" w:eastAsia="仿宋" w:cs="仿宋"/>
                <w:sz w:val="30"/>
                <w:szCs w:val="30"/>
              </w:rPr>
            </w:pPr>
          </w:p>
        </w:tc>
        <w:tc>
          <w:tcPr>
            <w:tcW w:w="1420" w:type="dxa"/>
            <w:gridSpan w:val="2"/>
            <w:noWrap w:val="0"/>
            <w:vAlign w:val="center"/>
          </w:tcPr>
          <w:p>
            <w:pPr>
              <w:jc w:val="center"/>
              <w:rPr>
                <w:rFonts w:hint="eastAsia" w:ascii="仿宋" w:hAnsi="仿宋" w:eastAsia="仿宋" w:cs="仿宋"/>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4" w:hRule="atLeast"/>
          <w:jc w:val="center"/>
        </w:trPr>
        <w:tc>
          <w:tcPr>
            <w:tcW w:w="1420" w:type="dxa"/>
            <w:vMerge w:val="continue"/>
            <w:noWrap w:val="0"/>
            <w:vAlign w:val="center"/>
          </w:tcPr>
          <w:p>
            <w:pPr>
              <w:jc w:val="center"/>
              <w:rPr>
                <w:rFonts w:hint="eastAsia" w:ascii="仿宋" w:hAnsi="仿宋" w:eastAsia="仿宋" w:cs="仿宋"/>
                <w:sz w:val="30"/>
                <w:szCs w:val="30"/>
              </w:rPr>
            </w:pPr>
          </w:p>
        </w:tc>
        <w:tc>
          <w:tcPr>
            <w:tcW w:w="1421" w:type="dxa"/>
            <w:noWrap w:val="0"/>
            <w:vAlign w:val="center"/>
          </w:tcPr>
          <w:p>
            <w:pPr>
              <w:jc w:val="center"/>
              <w:rPr>
                <w:rFonts w:hint="eastAsia" w:ascii="仿宋" w:hAnsi="仿宋" w:eastAsia="仿宋" w:cs="仿宋"/>
                <w:sz w:val="30"/>
                <w:szCs w:val="30"/>
              </w:rPr>
            </w:pPr>
          </w:p>
        </w:tc>
        <w:tc>
          <w:tcPr>
            <w:tcW w:w="1420" w:type="dxa"/>
            <w:noWrap w:val="0"/>
            <w:vAlign w:val="center"/>
          </w:tcPr>
          <w:p>
            <w:pPr>
              <w:jc w:val="center"/>
              <w:rPr>
                <w:rFonts w:hint="eastAsia" w:ascii="仿宋" w:hAnsi="仿宋" w:eastAsia="仿宋" w:cs="仿宋"/>
                <w:sz w:val="30"/>
                <w:szCs w:val="30"/>
              </w:rPr>
            </w:pPr>
          </w:p>
        </w:tc>
        <w:tc>
          <w:tcPr>
            <w:tcW w:w="1421" w:type="dxa"/>
            <w:gridSpan w:val="2"/>
            <w:noWrap w:val="0"/>
            <w:vAlign w:val="center"/>
          </w:tcPr>
          <w:p>
            <w:pPr>
              <w:jc w:val="center"/>
              <w:rPr>
                <w:rFonts w:hint="eastAsia" w:ascii="仿宋" w:hAnsi="仿宋" w:eastAsia="仿宋" w:cs="仿宋"/>
                <w:sz w:val="30"/>
                <w:szCs w:val="30"/>
              </w:rPr>
            </w:pPr>
          </w:p>
        </w:tc>
        <w:tc>
          <w:tcPr>
            <w:tcW w:w="1420" w:type="dxa"/>
            <w:noWrap w:val="0"/>
            <w:vAlign w:val="center"/>
          </w:tcPr>
          <w:p>
            <w:pPr>
              <w:jc w:val="center"/>
              <w:rPr>
                <w:rFonts w:hint="eastAsia" w:ascii="仿宋" w:hAnsi="仿宋" w:eastAsia="仿宋" w:cs="仿宋"/>
                <w:sz w:val="30"/>
                <w:szCs w:val="30"/>
              </w:rPr>
            </w:pPr>
          </w:p>
        </w:tc>
        <w:tc>
          <w:tcPr>
            <w:tcW w:w="1420" w:type="dxa"/>
            <w:gridSpan w:val="2"/>
            <w:noWrap w:val="0"/>
            <w:vAlign w:val="center"/>
          </w:tcPr>
          <w:p>
            <w:pPr>
              <w:jc w:val="center"/>
              <w:rPr>
                <w:rFonts w:hint="eastAsia" w:ascii="仿宋" w:hAnsi="仿宋" w:eastAsia="仿宋" w:cs="仿宋"/>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9" w:hRule="atLeast"/>
          <w:jc w:val="center"/>
        </w:trPr>
        <w:tc>
          <w:tcPr>
            <w:tcW w:w="1420" w:type="dxa"/>
            <w:vMerge w:val="continue"/>
            <w:noWrap w:val="0"/>
            <w:vAlign w:val="center"/>
          </w:tcPr>
          <w:p>
            <w:pPr>
              <w:jc w:val="center"/>
              <w:rPr>
                <w:rFonts w:hint="eastAsia" w:ascii="仿宋" w:hAnsi="仿宋" w:eastAsia="仿宋" w:cs="仿宋"/>
                <w:sz w:val="30"/>
                <w:szCs w:val="30"/>
              </w:rPr>
            </w:pPr>
          </w:p>
        </w:tc>
        <w:tc>
          <w:tcPr>
            <w:tcW w:w="1421" w:type="dxa"/>
            <w:noWrap w:val="0"/>
            <w:vAlign w:val="center"/>
          </w:tcPr>
          <w:p>
            <w:pPr>
              <w:jc w:val="center"/>
              <w:rPr>
                <w:rFonts w:hint="eastAsia" w:ascii="仿宋" w:hAnsi="仿宋" w:eastAsia="仿宋" w:cs="仿宋"/>
                <w:sz w:val="30"/>
                <w:szCs w:val="30"/>
              </w:rPr>
            </w:pPr>
          </w:p>
        </w:tc>
        <w:tc>
          <w:tcPr>
            <w:tcW w:w="1420" w:type="dxa"/>
            <w:noWrap w:val="0"/>
            <w:vAlign w:val="center"/>
          </w:tcPr>
          <w:p>
            <w:pPr>
              <w:jc w:val="center"/>
              <w:rPr>
                <w:rFonts w:hint="eastAsia" w:ascii="仿宋" w:hAnsi="仿宋" w:eastAsia="仿宋" w:cs="仿宋"/>
                <w:sz w:val="30"/>
                <w:szCs w:val="30"/>
              </w:rPr>
            </w:pPr>
          </w:p>
        </w:tc>
        <w:tc>
          <w:tcPr>
            <w:tcW w:w="1421" w:type="dxa"/>
            <w:gridSpan w:val="2"/>
            <w:noWrap w:val="0"/>
            <w:vAlign w:val="center"/>
          </w:tcPr>
          <w:p>
            <w:pPr>
              <w:jc w:val="center"/>
              <w:rPr>
                <w:rFonts w:hint="eastAsia" w:ascii="仿宋" w:hAnsi="仿宋" w:eastAsia="仿宋" w:cs="仿宋"/>
                <w:sz w:val="30"/>
                <w:szCs w:val="30"/>
              </w:rPr>
            </w:pPr>
          </w:p>
        </w:tc>
        <w:tc>
          <w:tcPr>
            <w:tcW w:w="1420" w:type="dxa"/>
            <w:noWrap w:val="0"/>
            <w:vAlign w:val="center"/>
          </w:tcPr>
          <w:p>
            <w:pPr>
              <w:jc w:val="center"/>
              <w:rPr>
                <w:rFonts w:hint="eastAsia" w:ascii="仿宋" w:hAnsi="仿宋" w:eastAsia="仿宋" w:cs="仿宋"/>
                <w:sz w:val="30"/>
                <w:szCs w:val="30"/>
              </w:rPr>
            </w:pPr>
          </w:p>
        </w:tc>
        <w:tc>
          <w:tcPr>
            <w:tcW w:w="1420" w:type="dxa"/>
            <w:gridSpan w:val="2"/>
            <w:noWrap w:val="0"/>
            <w:vAlign w:val="center"/>
          </w:tcPr>
          <w:p>
            <w:pPr>
              <w:jc w:val="center"/>
              <w:rPr>
                <w:rFonts w:hint="eastAsia" w:ascii="仿宋" w:hAnsi="仿宋" w:eastAsia="仿宋" w:cs="仿宋"/>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9" w:hRule="atLeast"/>
          <w:jc w:val="center"/>
        </w:trPr>
        <w:tc>
          <w:tcPr>
            <w:tcW w:w="1420" w:type="dxa"/>
            <w:vMerge w:val="continue"/>
            <w:noWrap w:val="0"/>
            <w:vAlign w:val="center"/>
          </w:tcPr>
          <w:p>
            <w:pPr>
              <w:jc w:val="center"/>
              <w:rPr>
                <w:rFonts w:hint="eastAsia" w:ascii="仿宋" w:hAnsi="仿宋" w:eastAsia="仿宋" w:cs="仿宋"/>
                <w:sz w:val="30"/>
                <w:szCs w:val="30"/>
              </w:rPr>
            </w:pPr>
          </w:p>
        </w:tc>
        <w:tc>
          <w:tcPr>
            <w:tcW w:w="1421" w:type="dxa"/>
            <w:noWrap w:val="0"/>
            <w:vAlign w:val="center"/>
          </w:tcPr>
          <w:p>
            <w:pPr>
              <w:jc w:val="center"/>
              <w:rPr>
                <w:rFonts w:hint="eastAsia" w:ascii="仿宋" w:hAnsi="仿宋" w:eastAsia="仿宋" w:cs="仿宋"/>
                <w:sz w:val="30"/>
                <w:szCs w:val="30"/>
              </w:rPr>
            </w:pPr>
          </w:p>
        </w:tc>
        <w:tc>
          <w:tcPr>
            <w:tcW w:w="1420" w:type="dxa"/>
            <w:noWrap w:val="0"/>
            <w:vAlign w:val="center"/>
          </w:tcPr>
          <w:p>
            <w:pPr>
              <w:jc w:val="center"/>
              <w:rPr>
                <w:rFonts w:hint="eastAsia" w:ascii="仿宋" w:hAnsi="仿宋" w:eastAsia="仿宋" w:cs="仿宋"/>
                <w:sz w:val="30"/>
                <w:szCs w:val="30"/>
              </w:rPr>
            </w:pPr>
          </w:p>
        </w:tc>
        <w:tc>
          <w:tcPr>
            <w:tcW w:w="1421" w:type="dxa"/>
            <w:gridSpan w:val="2"/>
            <w:noWrap w:val="0"/>
            <w:vAlign w:val="center"/>
          </w:tcPr>
          <w:p>
            <w:pPr>
              <w:jc w:val="center"/>
              <w:rPr>
                <w:rFonts w:hint="eastAsia" w:ascii="仿宋" w:hAnsi="仿宋" w:eastAsia="仿宋" w:cs="仿宋"/>
                <w:sz w:val="30"/>
                <w:szCs w:val="30"/>
              </w:rPr>
            </w:pPr>
          </w:p>
        </w:tc>
        <w:tc>
          <w:tcPr>
            <w:tcW w:w="1420" w:type="dxa"/>
            <w:noWrap w:val="0"/>
            <w:vAlign w:val="center"/>
          </w:tcPr>
          <w:p>
            <w:pPr>
              <w:jc w:val="center"/>
              <w:rPr>
                <w:rFonts w:hint="eastAsia" w:ascii="仿宋" w:hAnsi="仿宋" w:eastAsia="仿宋" w:cs="仿宋"/>
                <w:sz w:val="30"/>
                <w:szCs w:val="30"/>
              </w:rPr>
            </w:pPr>
          </w:p>
        </w:tc>
        <w:tc>
          <w:tcPr>
            <w:tcW w:w="1420" w:type="dxa"/>
            <w:gridSpan w:val="2"/>
            <w:noWrap w:val="0"/>
            <w:vAlign w:val="center"/>
          </w:tcPr>
          <w:p>
            <w:pPr>
              <w:jc w:val="center"/>
              <w:rPr>
                <w:rFonts w:hint="eastAsia" w:ascii="仿宋" w:hAnsi="仿宋" w:eastAsia="仿宋" w:cs="仿宋"/>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7" w:hRule="atLeast"/>
          <w:jc w:val="center"/>
        </w:trPr>
        <w:tc>
          <w:tcPr>
            <w:tcW w:w="1420" w:type="dxa"/>
            <w:vMerge w:val="continue"/>
            <w:noWrap w:val="0"/>
            <w:vAlign w:val="center"/>
          </w:tcPr>
          <w:p>
            <w:pPr>
              <w:jc w:val="center"/>
              <w:rPr>
                <w:rFonts w:hint="eastAsia" w:ascii="仿宋" w:hAnsi="仿宋" w:eastAsia="仿宋" w:cs="仿宋"/>
                <w:sz w:val="30"/>
                <w:szCs w:val="30"/>
              </w:rPr>
            </w:pPr>
          </w:p>
        </w:tc>
        <w:tc>
          <w:tcPr>
            <w:tcW w:w="1421" w:type="dxa"/>
            <w:noWrap w:val="0"/>
            <w:vAlign w:val="center"/>
          </w:tcPr>
          <w:p>
            <w:pPr>
              <w:jc w:val="center"/>
              <w:rPr>
                <w:rFonts w:hint="eastAsia" w:ascii="仿宋" w:hAnsi="仿宋" w:eastAsia="仿宋" w:cs="仿宋"/>
                <w:sz w:val="30"/>
                <w:szCs w:val="30"/>
              </w:rPr>
            </w:pPr>
          </w:p>
        </w:tc>
        <w:tc>
          <w:tcPr>
            <w:tcW w:w="1420" w:type="dxa"/>
            <w:noWrap w:val="0"/>
            <w:vAlign w:val="center"/>
          </w:tcPr>
          <w:p>
            <w:pPr>
              <w:jc w:val="center"/>
              <w:rPr>
                <w:rFonts w:hint="eastAsia" w:ascii="仿宋" w:hAnsi="仿宋" w:eastAsia="仿宋" w:cs="仿宋"/>
                <w:sz w:val="30"/>
                <w:szCs w:val="30"/>
              </w:rPr>
            </w:pPr>
          </w:p>
        </w:tc>
        <w:tc>
          <w:tcPr>
            <w:tcW w:w="1421" w:type="dxa"/>
            <w:gridSpan w:val="2"/>
            <w:noWrap w:val="0"/>
            <w:vAlign w:val="center"/>
          </w:tcPr>
          <w:p>
            <w:pPr>
              <w:jc w:val="center"/>
              <w:rPr>
                <w:rFonts w:hint="eastAsia" w:ascii="仿宋" w:hAnsi="仿宋" w:eastAsia="仿宋" w:cs="仿宋"/>
                <w:sz w:val="30"/>
                <w:szCs w:val="30"/>
              </w:rPr>
            </w:pPr>
          </w:p>
        </w:tc>
        <w:tc>
          <w:tcPr>
            <w:tcW w:w="1420" w:type="dxa"/>
            <w:noWrap w:val="0"/>
            <w:vAlign w:val="center"/>
          </w:tcPr>
          <w:p>
            <w:pPr>
              <w:jc w:val="center"/>
              <w:rPr>
                <w:rFonts w:hint="eastAsia" w:ascii="仿宋" w:hAnsi="仿宋" w:eastAsia="仿宋" w:cs="仿宋"/>
                <w:sz w:val="30"/>
                <w:szCs w:val="30"/>
              </w:rPr>
            </w:pPr>
          </w:p>
        </w:tc>
        <w:tc>
          <w:tcPr>
            <w:tcW w:w="1420" w:type="dxa"/>
            <w:gridSpan w:val="2"/>
            <w:noWrap w:val="0"/>
            <w:vAlign w:val="center"/>
          </w:tcPr>
          <w:p>
            <w:pPr>
              <w:jc w:val="center"/>
              <w:rPr>
                <w:rFonts w:hint="eastAsia" w:ascii="仿宋" w:hAnsi="仿宋" w:eastAsia="仿宋" w:cs="仿宋"/>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9" w:hRule="atLeast"/>
          <w:jc w:val="center"/>
        </w:trPr>
        <w:tc>
          <w:tcPr>
            <w:tcW w:w="1420" w:type="dxa"/>
            <w:vMerge w:val="continue"/>
            <w:noWrap w:val="0"/>
            <w:vAlign w:val="center"/>
          </w:tcPr>
          <w:p>
            <w:pPr>
              <w:jc w:val="center"/>
              <w:rPr>
                <w:rFonts w:hint="eastAsia" w:ascii="仿宋" w:hAnsi="仿宋" w:eastAsia="仿宋" w:cs="仿宋"/>
                <w:sz w:val="30"/>
                <w:szCs w:val="30"/>
              </w:rPr>
            </w:pPr>
          </w:p>
        </w:tc>
        <w:tc>
          <w:tcPr>
            <w:tcW w:w="1421" w:type="dxa"/>
            <w:noWrap w:val="0"/>
            <w:vAlign w:val="center"/>
          </w:tcPr>
          <w:p>
            <w:pPr>
              <w:jc w:val="center"/>
              <w:rPr>
                <w:rFonts w:hint="eastAsia" w:ascii="仿宋" w:hAnsi="仿宋" w:eastAsia="仿宋" w:cs="仿宋"/>
                <w:sz w:val="30"/>
                <w:szCs w:val="30"/>
              </w:rPr>
            </w:pPr>
          </w:p>
        </w:tc>
        <w:tc>
          <w:tcPr>
            <w:tcW w:w="1420" w:type="dxa"/>
            <w:noWrap w:val="0"/>
            <w:vAlign w:val="center"/>
          </w:tcPr>
          <w:p>
            <w:pPr>
              <w:jc w:val="center"/>
              <w:rPr>
                <w:rFonts w:hint="eastAsia" w:ascii="仿宋" w:hAnsi="仿宋" w:eastAsia="仿宋" w:cs="仿宋"/>
                <w:sz w:val="30"/>
                <w:szCs w:val="30"/>
              </w:rPr>
            </w:pPr>
          </w:p>
        </w:tc>
        <w:tc>
          <w:tcPr>
            <w:tcW w:w="1421" w:type="dxa"/>
            <w:gridSpan w:val="2"/>
            <w:noWrap w:val="0"/>
            <w:vAlign w:val="center"/>
          </w:tcPr>
          <w:p>
            <w:pPr>
              <w:jc w:val="center"/>
              <w:rPr>
                <w:rFonts w:hint="eastAsia" w:ascii="仿宋" w:hAnsi="仿宋" w:eastAsia="仿宋" w:cs="仿宋"/>
                <w:sz w:val="30"/>
                <w:szCs w:val="30"/>
              </w:rPr>
            </w:pPr>
          </w:p>
        </w:tc>
        <w:tc>
          <w:tcPr>
            <w:tcW w:w="1420" w:type="dxa"/>
            <w:noWrap w:val="0"/>
            <w:vAlign w:val="center"/>
          </w:tcPr>
          <w:p>
            <w:pPr>
              <w:jc w:val="center"/>
              <w:rPr>
                <w:rFonts w:hint="eastAsia" w:ascii="仿宋" w:hAnsi="仿宋" w:eastAsia="仿宋" w:cs="仿宋"/>
                <w:sz w:val="30"/>
                <w:szCs w:val="30"/>
              </w:rPr>
            </w:pPr>
          </w:p>
        </w:tc>
        <w:tc>
          <w:tcPr>
            <w:tcW w:w="1420" w:type="dxa"/>
            <w:gridSpan w:val="2"/>
            <w:noWrap w:val="0"/>
            <w:vAlign w:val="center"/>
          </w:tcPr>
          <w:p>
            <w:pPr>
              <w:jc w:val="center"/>
              <w:rPr>
                <w:rFonts w:hint="eastAsia" w:ascii="仿宋" w:hAnsi="仿宋" w:eastAsia="仿宋" w:cs="仿宋"/>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9" w:hRule="atLeast"/>
          <w:jc w:val="center"/>
        </w:trPr>
        <w:tc>
          <w:tcPr>
            <w:tcW w:w="1420" w:type="dxa"/>
            <w:vMerge w:val="continue"/>
            <w:noWrap w:val="0"/>
            <w:vAlign w:val="center"/>
          </w:tcPr>
          <w:p>
            <w:pPr>
              <w:jc w:val="center"/>
              <w:rPr>
                <w:rFonts w:hint="eastAsia" w:ascii="仿宋" w:hAnsi="仿宋" w:eastAsia="仿宋" w:cs="仿宋"/>
                <w:sz w:val="30"/>
                <w:szCs w:val="30"/>
              </w:rPr>
            </w:pPr>
          </w:p>
        </w:tc>
        <w:tc>
          <w:tcPr>
            <w:tcW w:w="1421" w:type="dxa"/>
            <w:noWrap w:val="0"/>
            <w:vAlign w:val="center"/>
          </w:tcPr>
          <w:p>
            <w:pPr>
              <w:jc w:val="center"/>
              <w:rPr>
                <w:rFonts w:hint="eastAsia" w:ascii="仿宋" w:hAnsi="仿宋" w:eastAsia="仿宋" w:cs="仿宋"/>
                <w:sz w:val="30"/>
                <w:szCs w:val="30"/>
              </w:rPr>
            </w:pPr>
          </w:p>
        </w:tc>
        <w:tc>
          <w:tcPr>
            <w:tcW w:w="1420" w:type="dxa"/>
            <w:noWrap w:val="0"/>
            <w:vAlign w:val="center"/>
          </w:tcPr>
          <w:p>
            <w:pPr>
              <w:jc w:val="center"/>
              <w:rPr>
                <w:rFonts w:hint="eastAsia" w:ascii="仿宋" w:hAnsi="仿宋" w:eastAsia="仿宋" w:cs="仿宋"/>
                <w:sz w:val="30"/>
                <w:szCs w:val="30"/>
              </w:rPr>
            </w:pPr>
          </w:p>
        </w:tc>
        <w:tc>
          <w:tcPr>
            <w:tcW w:w="1421" w:type="dxa"/>
            <w:gridSpan w:val="2"/>
            <w:noWrap w:val="0"/>
            <w:vAlign w:val="center"/>
          </w:tcPr>
          <w:p>
            <w:pPr>
              <w:jc w:val="center"/>
              <w:rPr>
                <w:rFonts w:hint="eastAsia" w:ascii="仿宋" w:hAnsi="仿宋" w:eastAsia="仿宋" w:cs="仿宋"/>
                <w:sz w:val="30"/>
                <w:szCs w:val="30"/>
              </w:rPr>
            </w:pPr>
          </w:p>
        </w:tc>
        <w:tc>
          <w:tcPr>
            <w:tcW w:w="1420" w:type="dxa"/>
            <w:noWrap w:val="0"/>
            <w:vAlign w:val="center"/>
          </w:tcPr>
          <w:p>
            <w:pPr>
              <w:jc w:val="center"/>
              <w:rPr>
                <w:rFonts w:hint="eastAsia" w:ascii="仿宋" w:hAnsi="仿宋" w:eastAsia="仿宋" w:cs="仿宋"/>
                <w:sz w:val="30"/>
                <w:szCs w:val="30"/>
              </w:rPr>
            </w:pPr>
          </w:p>
        </w:tc>
        <w:tc>
          <w:tcPr>
            <w:tcW w:w="1420" w:type="dxa"/>
            <w:gridSpan w:val="2"/>
            <w:noWrap w:val="0"/>
            <w:vAlign w:val="center"/>
          </w:tcPr>
          <w:p>
            <w:pPr>
              <w:jc w:val="center"/>
              <w:rPr>
                <w:rFonts w:hint="eastAsia" w:ascii="仿宋" w:hAnsi="仿宋" w:eastAsia="仿宋" w:cs="仿宋"/>
                <w:sz w:val="30"/>
                <w:szCs w:val="30"/>
              </w:rPr>
            </w:pPr>
          </w:p>
        </w:tc>
      </w:tr>
    </w:tbl>
    <w:p>
      <w:pPr>
        <w:spacing w:line="360" w:lineRule="exact"/>
        <w:rPr>
          <w:rFonts w:hint="eastAsia" w:ascii="仿宋" w:hAnsi="仿宋" w:eastAsia="仿宋" w:cs="仿宋"/>
          <w:szCs w:val="21"/>
        </w:rPr>
      </w:pPr>
    </w:p>
    <w:tbl>
      <w:tblPr>
        <w:tblStyle w:val="1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8"/>
        <w:gridCol w:w="2936"/>
        <w:gridCol w:w="1545"/>
        <w:gridCol w:w="1335"/>
        <w:gridCol w:w="17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4" w:hRule="atLeast"/>
          <w:jc w:val="center"/>
        </w:trPr>
        <w:tc>
          <w:tcPr>
            <w:tcW w:w="8522" w:type="dxa"/>
            <w:gridSpan w:val="5"/>
            <w:noWrap w:val="0"/>
            <w:vAlign w:val="top"/>
          </w:tcPr>
          <w:p>
            <w:pPr>
              <w:pStyle w:val="10"/>
              <w:ind w:firstLine="0"/>
              <w:rPr>
                <w:rFonts w:hint="eastAsia" w:ascii="仿宋" w:hAnsi="仿宋" w:eastAsia="仿宋" w:cs="仿宋"/>
                <w:sz w:val="30"/>
                <w:szCs w:val="30"/>
              </w:rPr>
            </w:pPr>
            <w:r>
              <w:rPr>
                <w:rFonts w:hint="eastAsia" w:ascii="仿宋" w:hAnsi="仿宋" w:eastAsia="仿宋" w:cs="仿宋"/>
                <w:sz w:val="30"/>
                <w:szCs w:val="30"/>
                <w:lang w:val="en-US" w:eastAsia="zh-CN"/>
              </w:rPr>
              <w:t>报价</w:t>
            </w:r>
            <w:r>
              <w:rPr>
                <w:rFonts w:hint="eastAsia" w:ascii="仿宋" w:hAnsi="仿宋" w:eastAsia="仿宋" w:cs="仿宋"/>
                <w:sz w:val="30"/>
                <w:szCs w:val="30"/>
              </w:rPr>
              <w:t>单位简介：（可另附页说明）</w:t>
            </w:r>
          </w:p>
          <w:p>
            <w:pPr>
              <w:pStyle w:val="10"/>
              <w:ind w:firstLine="0"/>
              <w:rPr>
                <w:rFonts w:hint="eastAsia" w:ascii="仿宋" w:hAnsi="仿宋" w:eastAsia="仿宋" w:cs="仿宋"/>
                <w:sz w:val="30"/>
                <w:szCs w:val="30"/>
              </w:rPr>
            </w:pPr>
          </w:p>
          <w:p>
            <w:pPr>
              <w:pStyle w:val="10"/>
              <w:ind w:firstLine="0"/>
              <w:rPr>
                <w:rFonts w:hint="eastAsia" w:ascii="仿宋" w:hAnsi="仿宋" w:eastAsia="仿宋" w:cs="仿宋"/>
                <w:sz w:val="30"/>
                <w:szCs w:val="30"/>
              </w:rPr>
            </w:pPr>
          </w:p>
          <w:p>
            <w:pPr>
              <w:pStyle w:val="10"/>
              <w:ind w:firstLine="0"/>
              <w:rPr>
                <w:rFonts w:hint="eastAsia" w:ascii="仿宋" w:hAnsi="仿宋" w:eastAsia="仿宋" w:cs="仿宋"/>
                <w:sz w:val="30"/>
                <w:szCs w:val="30"/>
              </w:rPr>
            </w:pPr>
          </w:p>
          <w:p>
            <w:pPr>
              <w:pStyle w:val="10"/>
              <w:ind w:firstLine="0"/>
              <w:rPr>
                <w:rFonts w:hint="eastAsia" w:ascii="仿宋" w:hAnsi="仿宋" w:eastAsia="仿宋" w:cs="仿宋"/>
                <w:sz w:val="30"/>
                <w:szCs w:val="30"/>
              </w:rPr>
            </w:pPr>
          </w:p>
          <w:p>
            <w:pPr>
              <w:pStyle w:val="10"/>
              <w:ind w:firstLine="0"/>
              <w:rPr>
                <w:rFonts w:hint="eastAsia" w:ascii="仿宋" w:hAnsi="仿宋" w:eastAsia="仿宋" w:cs="仿宋"/>
                <w:sz w:val="30"/>
                <w:szCs w:val="30"/>
              </w:rPr>
            </w:pPr>
          </w:p>
          <w:p>
            <w:pPr>
              <w:pStyle w:val="10"/>
              <w:ind w:firstLine="0"/>
              <w:rPr>
                <w:rFonts w:hint="eastAsia" w:ascii="仿宋" w:hAnsi="仿宋" w:eastAsia="仿宋" w:cs="仿宋"/>
                <w:sz w:val="30"/>
                <w:szCs w:val="30"/>
              </w:rPr>
            </w:pPr>
          </w:p>
          <w:p>
            <w:pPr>
              <w:pStyle w:val="10"/>
              <w:ind w:firstLine="0"/>
              <w:rPr>
                <w:rFonts w:hint="eastAsia" w:ascii="仿宋" w:hAnsi="仿宋" w:eastAsia="仿宋" w:cs="仿宋"/>
                <w:sz w:val="30"/>
                <w:szCs w:val="30"/>
              </w:rPr>
            </w:pPr>
          </w:p>
          <w:p>
            <w:pPr>
              <w:pStyle w:val="10"/>
              <w:ind w:firstLine="0"/>
              <w:rPr>
                <w:rFonts w:hint="eastAsia" w:ascii="仿宋" w:hAnsi="仿宋" w:eastAsia="仿宋" w:cs="仿宋"/>
                <w:sz w:val="30"/>
                <w:szCs w:val="30"/>
              </w:rPr>
            </w:pPr>
          </w:p>
          <w:p>
            <w:pPr>
              <w:pStyle w:val="10"/>
              <w:ind w:firstLine="0"/>
              <w:rPr>
                <w:rFonts w:hint="eastAsia" w:ascii="仿宋" w:hAnsi="仿宋" w:eastAsia="仿宋" w:cs="仿宋"/>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8522" w:type="dxa"/>
            <w:gridSpan w:val="5"/>
            <w:noWrap w:val="0"/>
            <w:vAlign w:val="top"/>
          </w:tcPr>
          <w:p>
            <w:pPr>
              <w:pStyle w:val="10"/>
              <w:ind w:firstLine="0"/>
              <w:rPr>
                <w:rFonts w:hint="eastAsia" w:ascii="仿宋" w:hAnsi="仿宋" w:eastAsia="仿宋" w:cs="仿宋"/>
                <w:sz w:val="30"/>
                <w:szCs w:val="30"/>
              </w:rPr>
            </w:pPr>
            <w:r>
              <w:rPr>
                <w:rFonts w:hint="eastAsia" w:ascii="仿宋" w:hAnsi="仿宋" w:eastAsia="仿宋" w:cs="仿宋"/>
                <w:sz w:val="30"/>
                <w:szCs w:val="30"/>
              </w:rPr>
              <w:t>相关业绩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928" w:type="dxa"/>
            <w:noWrap w:val="0"/>
            <w:vAlign w:val="top"/>
          </w:tcPr>
          <w:p>
            <w:pPr>
              <w:pStyle w:val="10"/>
              <w:ind w:firstLine="0"/>
              <w:jc w:val="center"/>
              <w:rPr>
                <w:rFonts w:hint="eastAsia" w:ascii="仿宋" w:hAnsi="仿宋" w:eastAsia="仿宋" w:cs="仿宋"/>
                <w:sz w:val="30"/>
                <w:szCs w:val="30"/>
              </w:rPr>
            </w:pPr>
            <w:r>
              <w:rPr>
                <w:rFonts w:hint="eastAsia" w:ascii="仿宋" w:hAnsi="仿宋" w:eastAsia="仿宋" w:cs="仿宋"/>
                <w:sz w:val="30"/>
                <w:szCs w:val="30"/>
              </w:rPr>
              <w:t>序号</w:t>
            </w:r>
          </w:p>
        </w:tc>
        <w:tc>
          <w:tcPr>
            <w:tcW w:w="2936" w:type="dxa"/>
            <w:noWrap w:val="0"/>
            <w:vAlign w:val="top"/>
          </w:tcPr>
          <w:p>
            <w:pPr>
              <w:pStyle w:val="10"/>
              <w:ind w:left="0" w:leftChars="0" w:firstLine="0" w:firstLineChars="0"/>
              <w:jc w:val="center"/>
              <w:rPr>
                <w:rFonts w:hint="eastAsia" w:ascii="仿宋" w:hAnsi="仿宋" w:eastAsia="仿宋" w:cs="仿宋"/>
                <w:sz w:val="30"/>
                <w:szCs w:val="30"/>
              </w:rPr>
            </w:pPr>
            <w:r>
              <w:rPr>
                <w:rFonts w:hint="eastAsia" w:ascii="仿宋" w:hAnsi="仿宋" w:eastAsia="仿宋" w:cs="仿宋"/>
                <w:sz w:val="30"/>
                <w:szCs w:val="30"/>
              </w:rPr>
              <w:t>项目名称</w:t>
            </w:r>
          </w:p>
        </w:tc>
        <w:tc>
          <w:tcPr>
            <w:tcW w:w="1545" w:type="dxa"/>
            <w:noWrap w:val="0"/>
            <w:vAlign w:val="top"/>
          </w:tcPr>
          <w:p>
            <w:pPr>
              <w:pStyle w:val="10"/>
              <w:ind w:left="0" w:leftChars="0" w:firstLine="0" w:firstLineChars="0"/>
              <w:jc w:val="center"/>
              <w:rPr>
                <w:rFonts w:hint="eastAsia" w:ascii="仿宋" w:hAnsi="仿宋" w:eastAsia="仿宋" w:cs="仿宋"/>
                <w:sz w:val="30"/>
                <w:szCs w:val="30"/>
              </w:rPr>
            </w:pPr>
            <w:r>
              <w:rPr>
                <w:rFonts w:hint="eastAsia" w:ascii="仿宋" w:hAnsi="仿宋" w:eastAsia="仿宋" w:cs="仿宋"/>
                <w:sz w:val="30"/>
                <w:szCs w:val="30"/>
              </w:rPr>
              <w:t>编制时间</w:t>
            </w:r>
          </w:p>
        </w:tc>
        <w:tc>
          <w:tcPr>
            <w:tcW w:w="1335" w:type="dxa"/>
            <w:noWrap w:val="0"/>
            <w:vAlign w:val="top"/>
          </w:tcPr>
          <w:p>
            <w:pPr>
              <w:pStyle w:val="10"/>
              <w:ind w:left="0" w:leftChars="0" w:firstLine="0" w:firstLineChars="0"/>
              <w:jc w:val="center"/>
              <w:rPr>
                <w:rFonts w:hint="eastAsia" w:ascii="仿宋" w:hAnsi="仿宋" w:eastAsia="仿宋" w:cs="仿宋"/>
                <w:sz w:val="30"/>
                <w:szCs w:val="30"/>
              </w:rPr>
            </w:pPr>
            <w:r>
              <w:rPr>
                <w:rFonts w:hint="eastAsia" w:ascii="仿宋" w:hAnsi="仿宋" w:eastAsia="仿宋" w:cs="仿宋"/>
                <w:sz w:val="30"/>
                <w:szCs w:val="30"/>
              </w:rPr>
              <w:t>规模</w:t>
            </w:r>
          </w:p>
        </w:tc>
        <w:tc>
          <w:tcPr>
            <w:tcW w:w="1778" w:type="dxa"/>
            <w:noWrap w:val="0"/>
            <w:vAlign w:val="top"/>
          </w:tcPr>
          <w:p>
            <w:pPr>
              <w:pStyle w:val="10"/>
              <w:ind w:firstLine="0"/>
              <w:jc w:val="center"/>
              <w:rPr>
                <w:rFonts w:hint="eastAsia" w:ascii="仿宋" w:hAnsi="仿宋" w:eastAsia="仿宋" w:cs="仿宋"/>
                <w:sz w:val="30"/>
                <w:szCs w:val="30"/>
              </w:rPr>
            </w:pPr>
            <w:r>
              <w:rPr>
                <w:rFonts w:hint="eastAsia" w:ascii="仿宋" w:hAnsi="仿宋" w:eastAsia="仿宋" w:cs="仿宋"/>
                <w:sz w:val="30"/>
                <w:szCs w:val="30"/>
              </w:rPr>
              <w:t>估算投资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jc w:val="center"/>
        </w:trPr>
        <w:tc>
          <w:tcPr>
            <w:tcW w:w="928" w:type="dxa"/>
            <w:noWrap w:val="0"/>
            <w:vAlign w:val="top"/>
          </w:tcPr>
          <w:p>
            <w:pPr>
              <w:pStyle w:val="10"/>
              <w:rPr>
                <w:rFonts w:hint="eastAsia" w:ascii="仿宋" w:hAnsi="仿宋" w:eastAsia="仿宋" w:cs="仿宋"/>
                <w:sz w:val="30"/>
                <w:szCs w:val="30"/>
              </w:rPr>
            </w:pPr>
          </w:p>
        </w:tc>
        <w:tc>
          <w:tcPr>
            <w:tcW w:w="2936" w:type="dxa"/>
            <w:noWrap w:val="0"/>
            <w:vAlign w:val="top"/>
          </w:tcPr>
          <w:p>
            <w:pPr>
              <w:pStyle w:val="10"/>
              <w:rPr>
                <w:rFonts w:hint="eastAsia" w:ascii="仿宋" w:hAnsi="仿宋" w:eastAsia="仿宋" w:cs="仿宋"/>
                <w:sz w:val="30"/>
                <w:szCs w:val="30"/>
              </w:rPr>
            </w:pPr>
          </w:p>
        </w:tc>
        <w:tc>
          <w:tcPr>
            <w:tcW w:w="1545" w:type="dxa"/>
            <w:noWrap w:val="0"/>
            <w:vAlign w:val="top"/>
          </w:tcPr>
          <w:p>
            <w:pPr>
              <w:pStyle w:val="10"/>
              <w:rPr>
                <w:rFonts w:hint="eastAsia" w:ascii="仿宋" w:hAnsi="仿宋" w:eastAsia="仿宋" w:cs="仿宋"/>
                <w:sz w:val="30"/>
                <w:szCs w:val="30"/>
              </w:rPr>
            </w:pPr>
          </w:p>
        </w:tc>
        <w:tc>
          <w:tcPr>
            <w:tcW w:w="1335" w:type="dxa"/>
            <w:noWrap w:val="0"/>
            <w:vAlign w:val="top"/>
          </w:tcPr>
          <w:p>
            <w:pPr>
              <w:pStyle w:val="10"/>
              <w:rPr>
                <w:rFonts w:hint="eastAsia" w:ascii="仿宋" w:hAnsi="仿宋" w:eastAsia="仿宋" w:cs="仿宋"/>
                <w:sz w:val="30"/>
                <w:szCs w:val="30"/>
              </w:rPr>
            </w:pPr>
          </w:p>
        </w:tc>
        <w:tc>
          <w:tcPr>
            <w:tcW w:w="1778" w:type="dxa"/>
            <w:noWrap w:val="0"/>
            <w:vAlign w:val="top"/>
          </w:tcPr>
          <w:p>
            <w:pPr>
              <w:pStyle w:val="10"/>
              <w:rPr>
                <w:rFonts w:hint="eastAsia" w:ascii="仿宋" w:hAnsi="仿宋" w:eastAsia="仿宋" w:cs="仿宋"/>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jc w:val="center"/>
        </w:trPr>
        <w:tc>
          <w:tcPr>
            <w:tcW w:w="928" w:type="dxa"/>
            <w:noWrap w:val="0"/>
            <w:vAlign w:val="top"/>
          </w:tcPr>
          <w:p>
            <w:pPr>
              <w:pStyle w:val="10"/>
              <w:rPr>
                <w:rFonts w:hint="eastAsia" w:ascii="仿宋" w:hAnsi="仿宋" w:eastAsia="仿宋" w:cs="仿宋"/>
                <w:sz w:val="30"/>
                <w:szCs w:val="30"/>
              </w:rPr>
            </w:pPr>
          </w:p>
        </w:tc>
        <w:tc>
          <w:tcPr>
            <w:tcW w:w="2936" w:type="dxa"/>
            <w:noWrap w:val="0"/>
            <w:vAlign w:val="top"/>
          </w:tcPr>
          <w:p>
            <w:pPr>
              <w:pStyle w:val="10"/>
              <w:rPr>
                <w:rFonts w:hint="eastAsia" w:ascii="仿宋" w:hAnsi="仿宋" w:eastAsia="仿宋" w:cs="仿宋"/>
                <w:sz w:val="30"/>
                <w:szCs w:val="30"/>
              </w:rPr>
            </w:pPr>
          </w:p>
        </w:tc>
        <w:tc>
          <w:tcPr>
            <w:tcW w:w="1545" w:type="dxa"/>
            <w:noWrap w:val="0"/>
            <w:vAlign w:val="top"/>
          </w:tcPr>
          <w:p>
            <w:pPr>
              <w:pStyle w:val="10"/>
              <w:rPr>
                <w:rFonts w:hint="eastAsia" w:ascii="仿宋" w:hAnsi="仿宋" w:eastAsia="仿宋" w:cs="仿宋"/>
                <w:sz w:val="30"/>
                <w:szCs w:val="30"/>
              </w:rPr>
            </w:pPr>
          </w:p>
        </w:tc>
        <w:tc>
          <w:tcPr>
            <w:tcW w:w="1335" w:type="dxa"/>
            <w:noWrap w:val="0"/>
            <w:vAlign w:val="top"/>
          </w:tcPr>
          <w:p>
            <w:pPr>
              <w:pStyle w:val="10"/>
              <w:ind w:firstLine="0"/>
              <w:rPr>
                <w:rFonts w:hint="eastAsia" w:ascii="仿宋" w:hAnsi="仿宋" w:eastAsia="仿宋" w:cs="仿宋"/>
                <w:sz w:val="30"/>
                <w:szCs w:val="30"/>
              </w:rPr>
            </w:pPr>
            <w:r>
              <w:rPr>
                <w:rFonts w:hint="eastAsia" w:ascii="仿宋" w:hAnsi="仿宋" w:eastAsia="仿宋" w:cs="仿宋"/>
                <w:sz w:val="30"/>
                <w:szCs w:val="30"/>
              </w:rPr>
              <w:t xml:space="preserve">    </w:t>
            </w:r>
          </w:p>
        </w:tc>
        <w:tc>
          <w:tcPr>
            <w:tcW w:w="1778" w:type="dxa"/>
            <w:noWrap w:val="0"/>
            <w:vAlign w:val="top"/>
          </w:tcPr>
          <w:p>
            <w:pPr>
              <w:pStyle w:val="10"/>
              <w:rPr>
                <w:rFonts w:hint="eastAsia" w:ascii="仿宋" w:hAnsi="仿宋" w:eastAsia="仿宋" w:cs="仿宋"/>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928" w:type="dxa"/>
            <w:noWrap w:val="0"/>
            <w:vAlign w:val="top"/>
          </w:tcPr>
          <w:p>
            <w:pPr>
              <w:pStyle w:val="10"/>
              <w:rPr>
                <w:rFonts w:hint="eastAsia" w:ascii="仿宋" w:hAnsi="仿宋" w:eastAsia="仿宋" w:cs="仿宋"/>
                <w:sz w:val="30"/>
                <w:szCs w:val="30"/>
              </w:rPr>
            </w:pPr>
          </w:p>
        </w:tc>
        <w:tc>
          <w:tcPr>
            <w:tcW w:w="2936" w:type="dxa"/>
            <w:noWrap w:val="0"/>
            <w:vAlign w:val="top"/>
          </w:tcPr>
          <w:p>
            <w:pPr>
              <w:pStyle w:val="10"/>
              <w:rPr>
                <w:rFonts w:hint="eastAsia" w:ascii="仿宋" w:hAnsi="仿宋" w:eastAsia="仿宋" w:cs="仿宋"/>
                <w:sz w:val="30"/>
                <w:szCs w:val="30"/>
              </w:rPr>
            </w:pPr>
          </w:p>
        </w:tc>
        <w:tc>
          <w:tcPr>
            <w:tcW w:w="1545" w:type="dxa"/>
            <w:noWrap w:val="0"/>
            <w:vAlign w:val="top"/>
          </w:tcPr>
          <w:p>
            <w:pPr>
              <w:pStyle w:val="10"/>
              <w:rPr>
                <w:rFonts w:hint="eastAsia" w:ascii="仿宋" w:hAnsi="仿宋" w:eastAsia="仿宋" w:cs="仿宋"/>
                <w:sz w:val="30"/>
                <w:szCs w:val="30"/>
              </w:rPr>
            </w:pPr>
          </w:p>
        </w:tc>
        <w:tc>
          <w:tcPr>
            <w:tcW w:w="1335" w:type="dxa"/>
            <w:noWrap w:val="0"/>
            <w:vAlign w:val="top"/>
          </w:tcPr>
          <w:p>
            <w:pPr>
              <w:pStyle w:val="10"/>
              <w:rPr>
                <w:rFonts w:hint="eastAsia" w:ascii="仿宋" w:hAnsi="仿宋" w:eastAsia="仿宋" w:cs="仿宋"/>
                <w:sz w:val="30"/>
                <w:szCs w:val="30"/>
              </w:rPr>
            </w:pPr>
          </w:p>
        </w:tc>
        <w:tc>
          <w:tcPr>
            <w:tcW w:w="1778" w:type="dxa"/>
            <w:noWrap w:val="0"/>
            <w:vAlign w:val="top"/>
          </w:tcPr>
          <w:p>
            <w:pPr>
              <w:pStyle w:val="10"/>
              <w:rPr>
                <w:rFonts w:hint="eastAsia" w:ascii="仿宋" w:hAnsi="仿宋" w:eastAsia="仿宋" w:cs="仿宋"/>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928" w:type="dxa"/>
            <w:noWrap w:val="0"/>
            <w:vAlign w:val="top"/>
          </w:tcPr>
          <w:p>
            <w:pPr>
              <w:pStyle w:val="10"/>
              <w:rPr>
                <w:rFonts w:hint="eastAsia" w:ascii="仿宋" w:hAnsi="仿宋" w:eastAsia="仿宋" w:cs="仿宋"/>
                <w:sz w:val="30"/>
                <w:szCs w:val="30"/>
              </w:rPr>
            </w:pPr>
          </w:p>
        </w:tc>
        <w:tc>
          <w:tcPr>
            <w:tcW w:w="2936" w:type="dxa"/>
            <w:noWrap w:val="0"/>
            <w:vAlign w:val="top"/>
          </w:tcPr>
          <w:p>
            <w:pPr>
              <w:pStyle w:val="10"/>
              <w:rPr>
                <w:rFonts w:hint="eastAsia" w:ascii="仿宋" w:hAnsi="仿宋" w:eastAsia="仿宋" w:cs="仿宋"/>
                <w:sz w:val="30"/>
                <w:szCs w:val="30"/>
              </w:rPr>
            </w:pPr>
          </w:p>
        </w:tc>
        <w:tc>
          <w:tcPr>
            <w:tcW w:w="1545" w:type="dxa"/>
            <w:noWrap w:val="0"/>
            <w:vAlign w:val="top"/>
          </w:tcPr>
          <w:p>
            <w:pPr>
              <w:pStyle w:val="10"/>
              <w:rPr>
                <w:rFonts w:hint="eastAsia" w:ascii="仿宋" w:hAnsi="仿宋" w:eastAsia="仿宋" w:cs="仿宋"/>
                <w:sz w:val="30"/>
                <w:szCs w:val="30"/>
              </w:rPr>
            </w:pPr>
          </w:p>
        </w:tc>
        <w:tc>
          <w:tcPr>
            <w:tcW w:w="1335" w:type="dxa"/>
            <w:noWrap w:val="0"/>
            <w:vAlign w:val="top"/>
          </w:tcPr>
          <w:p>
            <w:pPr>
              <w:pStyle w:val="10"/>
              <w:rPr>
                <w:rFonts w:hint="eastAsia" w:ascii="仿宋" w:hAnsi="仿宋" w:eastAsia="仿宋" w:cs="仿宋"/>
                <w:sz w:val="30"/>
                <w:szCs w:val="30"/>
              </w:rPr>
            </w:pPr>
          </w:p>
        </w:tc>
        <w:tc>
          <w:tcPr>
            <w:tcW w:w="1778" w:type="dxa"/>
            <w:noWrap w:val="0"/>
            <w:vAlign w:val="top"/>
          </w:tcPr>
          <w:p>
            <w:pPr>
              <w:pStyle w:val="10"/>
              <w:rPr>
                <w:rFonts w:hint="eastAsia" w:ascii="仿宋" w:hAnsi="仿宋" w:eastAsia="仿宋" w:cs="仿宋"/>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jc w:val="center"/>
        </w:trPr>
        <w:tc>
          <w:tcPr>
            <w:tcW w:w="928" w:type="dxa"/>
            <w:noWrap w:val="0"/>
            <w:vAlign w:val="top"/>
          </w:tcPr>
          <w:p>
            <w:pPr>
              <w:pStyle w:val="10"/>
              <w:rPr>
                <w:rFonts w:hint="eastAsia" w:ascii="仿宋" w:hAnsi="仿宋" w:eastAsia="仿宋" w:cs="仿宋"/>
                <w:sz w:val="30"/>
                <w:szCs w:val="30"/>
              </w:rPr>
            </w:pPr>
          </w:p>
        </w:tc>
        <w:tc>
          <w:tcPr>
            <w:tcW w:w="2936" w:type="dxa"/>
            <w:noWrap w:val="0"/>
            <w:vAlign w:val="top"/>
          </w:tcPr>
          <w:p>
            <w:pPr>
              <w:pStyle w:val="10"/>
              <w:rPr>
                <w:rFonts w:hint="eastAsia" w:ascii="仿宋" w:hAnsi="仿宋" w:eastAsia="仿宋" w:cs="仿宋"/>
                <w:sz w:val="30"/>
                <w:szCs w:val="30"/>
              </w:rPr>
            </w:pPr>
          </w:p>
        </w:tc>
        <w:tc>
          <w:tcPr>
            <w:tcW w:w="1545" w:type="dxa"/>
            <w:noWrap w:val="0"/>
            <w:vAlign w:val="top"/>
          </w:tcPr>
          <w:p>
            <w:pPr>
              <w:pStyle w:val="10"/>
              <w:rPr>
                <w:rFonts w:hint="eastAsia" w:ascii="仿宋" w:hAnsi="仿宋" w:eastAsia="仿宋" w:cs="仿宋"/>
                <w:sz w:val="30"/>
                <w:szCs w:val="30"/>
              </w:rPr>
            </w:pPr>
          </w:p>
        </w:tc>
        <w:tc>
          <w:tcPr>
            <w:tcW w:w="1335" w:type="dxa"/>
            <w:noWrap w:val="0"/>
            <w:vAlign w:val="top"/>
          </w:tcPr>
          <w:p>
            <w:pPr>
              <w:pStyle w:val="10"/>
              <w:rPr>
                <w:rFonts w:hint="eastAsia" w:ascii="仿宋" w:hAnsi="仿宋" w:eastAsia="仿宋" w:cs="仿宋"/>
                <w:sz w:val="30"/>
                <w:szCs w:val="30"/>
              </w:rPr>
            </w:pPr>
          </w:p>
        </w:tc>
        <w:tc>
          <w:tcPr>
            <w:tcW w:w="1778" w:type="dxa"/>
            <w:noWrap w:val="0"/>
            <w:vAlign w:val="top"/>
          </w:tcPr>
          <w:p>
            <w:pPr>
              <w:pStyle w:val="10"/>
              <w:rPr>
                <w:rFonts w:hint="eastAsia" w:ascii="仿宋" w:hAnsi="仿宋" w:eastAsia="仿宋" w:cs="仿宋"/>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0" w:hRule="atLeast"/>
          <w:jc w:val="center"/>
        </w:trPr>
        <w:tc>
          <w:tcPr>
            <w:tcW w:w="928" w:type="dxa"/>
            <w:noWrap w:val="0"/>
            <w:vAlign w:val="top"/>
          </w:tcPr>
          <w:p>
            <w:pPr>
              <w:pStyle w:val="10"/>
              <w:rPr>
                <w:rFonts w:hint="eastAsia" w:ascii="仿宋" w:hAnsi="仿宋" w:eastAsia="仿宋" w:cs="仿宋"/>
                <w:sz w:val="30"/>
                <w:szCs w:val="30"/>
              </w:rPr>
            </w:pPr>
          </w:p>
        </w:tc>
        <w:tc>
          <w:tcPr>
            <w:tcW w:w="2936" w:type="dxa"/>
            <w:noWrap w:val="0"/>
            <w:vAlign w:val="top"/>
          </w:tcPr>
          <w:p>
            <w:pPr>
              <w:pStyle w:val="10"/>
              <w:rPr>
                <w:rFonts w:hint="eastAsia" w:ascii="仿宋" w:hAnsi="仿宋" w:eastAsia="仿宋" w:cs="仿宋"/>
                <w:sz w:val="30"/>
                <w:szCs w:val="30"/>
              </w:rPr>
            </w:pPr>
          </w:p>
        </w:tc>
        <w:tc>
          <w:tcPr>
            <w:tcW w:w="1545" w:type="dxa"/>
            <w:noWrap w:val="0"/>
            <w:vAlign w:val="top"/>
          </w:tcPr>
          <w:p>
            <w:pPr>
              <w:pStyle w:val="10"/>
              <w:rPr>
                <w:rFonts w:hint="eastAsia" w:ascii="仿宋" w:hAnsi="仿宋" w:eastAsia="仿宋" w:cs="仿宋"/>
                <w:sz w:val="30"/>
                <w:szCs w:val="30"/>
              </w:rPr>
            </w:pPr>
          </w:p>
        </w:tc>
        <w:tc>
          <w:tcPr>
            <w:tcW w:w="1335" w:type="dxa"/>
            <w:noWrap w:val="0"/>
            <w:vAlign w:val="top"/>
          </w:tcPr>
          <w:p>
            <w:pPr>
              <w:pStyle w:val="10"/>
              <w:rPr>
                <w:rFonts w:hint="eastAsia" w:ascii="仿宋" w:hAnsi="仿宋" w:eastAsia="仿宋" w:cs="仿宋"/>
                <w:sz w:val="30"/>
                <w:szCs w:val="30"/>
              </w:rPr>
            </w:pPr>
          </w:p>
        </w:tc>
        <w:tc>
          <w:tcPr>
            <w:tcW w:w="1778" w:type="dxa"/>
            <w:noWrap w:val="0"/>
            <w:vAlign w:val="top"/>
          </w:tcPr>
          <w:p>
            <w:pPr>
              <w:pStyle w:val="10"/>
              <w:rPr>
                <w:rFonts w:hint="eastAsia" w:ascii="仿宋" w:hAnsi="仿宋" w:eastAsia="仿宋" w:cs="仿宋"/>
                <w:sz w:val="30"/>
                <w:szCs w:val="30"/>
              </w:rPr>
            </w:pPr>
          </w:p>
        </w:tc>
      </w:tr>
    </w:tbl>
    <w:p>
      <w:pPr>
        <w:spacing w:line="400" w:lineRule="exact"/>
        <w:ind w:firstLine="3570" w:firstLineChars="1700"/>
        <w:rPr>
          <w:rFonts w:hint="eastAsia" w:ascii="仿宋" w:hAnsi="仿宋" w:eastAsia="仿宋" w:cs="仿宋"/>
          <w:szCs w:val="21"/>
        </w:rPr>
      </w:pPr>
    </w:p>
    <w:p>
      <w:pPr>
        <w:spacing w:line="340" w:lineRule="exact"/>
        <w:ind w:right="480" w:firstLine="3600" w:firstLineChars="1500"/>
        <w:rPr>
          <w:rFonts w:hint="eastAsia" w:ascii="仿宋" w:hAnsi="仿宋" w:eastAsia="仿宋" w:cs="仿宋"/>
          <w:sz w:val="24"/>
        </w:rPr>
      </w:pPr>
    </w:p>
    <w:p>
      <w:pPr>
        <w:spacing w:line="360" w:lineRule="auto"/>
        <w:ind w:left="6015" w:leftChars="2350" w:hanging="1080" w:hangingChars="450"/>
        <w:rPr>
          <w:rFonts w:hint="eastAsia" w:ascii="仿宋" w:hAnsi="仿宋" w:eastAsia="仿宋" w:cs="仿宋"/>
          <w:sz w:val="24"/>
        </w:rPr>
      </w:pPr>
      <w:r>
        <w:rPr>
          <w:rFonts w:hint="eastAsia" w:ascii="仿宋" w:hAnsi="仿宋" w:eastAsia="仿宋" w:cs="仿宋"/>
          <w:sz w:val="24"/>
        </w:rPr>
        <w:t xml:space="preserve"> </w:t>
      </w:r>
    </w:p>
    <w:p>
      <w:pPr>
        <w:pStyle w:val="20"/>
        <w:ind w:firstLine="0" w:firstLineChars="0"/>
        <w:jc w:val="left"/>
        <w:rPr>
          <w:rFonts w:hint="eastAsia" w:ascii="仿宋" w:hAnsi="仿宋" w:eastAsia="仿宋" w:cs="仿宋"/>
          <w:sz w:val="30"/>
          <w:szCs w:val="30"/>
        </w:rPr>
      </w:pPr>
      <w:r>
        <w:rPr>
          <w:rFonts w:hint="eastAsia" w:ascii="仿宋" w:hAnsi="仿宋" w:eastAsia="仿宋" w:cs="仿宋"/>
          <w:sz w:val="30"/>
          <w:szCs w:val="30"/>
        </w:rPr>
        <w:t>投标人（盖公章）：</w:t>
      </w:r>
    </w:p>
    <w:p>
      <w:pPr>
        <w:pStyle w:val="20"/>
        <w:ind w:firstLine="0" w:firstLineChars="0"/>
        <w:jc w:val="left"/>
        <w:rPr>
          <w:rFonts w:hint="eastAsia" w:ascii="仿宋" w:hAnsi="仿宋" w:eastAsia="仿宋" w:cs="仿宋"/>
          <w:sz w:val="30"/>
          <w:szCs w:val="30"/>
        </w:rPr>
      </w:pPr>
      <w:r>
        <w:rPr>
          <w:rFonts w:hint="eastAsia" w:ascii="仿宋" w:hAnsi="仿宋" w:eastAsia="仿宋" w:cs="仿宋"/>
          <w:sz w:val="30"/>
          <w:szCs w:val="30"/>
        </w:rPr>
        <w:t>法定代表人或授权代表（签字或盖章）：</w:t>
      </w:r>
    </w:p>
    <w:p>
      <w:pPr>
        <w:spacing w:line="360" w:lineRule="auto"/>
        <w:jc w:val="left"/>
        <w:rPr>
          <w:rFonts w:hint="eastAsia" w:ascii="仿宋" w:hAnsi="仿宋" w:eastAsia="仿宋" w:cs="仿宋"/>
          <w:sz w:val="30"/>
          <w:szCs w:val="30"/>
        </w:rPr>
      </w:pPr>
      <w:r>
        <w:rPr>
          <w:rFonts w:hint="eastAsia" w:ascii="仿宋" w:hAnsi="仿宋" w:eastAsia="仿宋" w:cs="仿宋"/>
          <w:sz w:val="30"/>
          <w:szCs w:val="30"/>
        </w:rPr>
        <w:t>日期：    年</w:t>
      </w:r>
      <w:r>
        <w:rPr>
          <w:rFonts w:hint="eastAsia" w:ascii="仿宋" w:hAnsi="仿宋" w:eastAsia="仿宋" w:cs="仿宋"/>
          <w:sz w:val="30"/>
          <w:szCs w:val="30"/>
          <w:u w:val="single"/>
        </w:rPr>
        <w:t xml:space="preserve">   </w:t>
      </w:r>
      <w:r>
        <w:rPr>
          <w:rFonts w:hint="eastAsia" w:ascii="仿宋" w:hAnsi="仿宋" w:eastAsia="仿宋" w:cs="仿宋"/>
          <w:sz w:val="30"/>
          <w:szCs w:val="30"/>
        </w:rPr>
        <w:t>月</w:t>
      </w:r>
      <w:r>
        <w:rPr>
          <w:rFonts w:hint="eastAsia" w:ascii="仿宋" w:hAnsi="仿宋" w:eastAsia="仿宋" w:cs="仿宋"/>
          <w:sz w:val="30"/>
          <w:szCs w:val="30"/>
          <w:u w:val="single"/>
        </w:rPr>
        <w:t xml:space="preserve">   </w:t>
      </w:r>
      <w:r>
        <w:rPr>
          <w:rFonts w:hint="eastAsia" w:ascii="仿宋" w:hAnsi="仿宋" w:eastAsia="仿宋" w:cs="仿宋"/>
          <w:sz w:val="30"/>
          <w:szCs w:val="30"/>
        </w:rPr>
        <w:t>日</w:t>
      </w:r>
    </w:p>
    <w:p>
      <w:pPr>
        <w:spacing w:line="360" w:lineRule="auto"/>
        <w:rPr>
          <w:rFonts w:hint="eastAsia" w:ascii="仿宋" w:hAnsi="仿宋" w:eastAsia="仿宋" w:cs="仿宋"/>
          <w:sz w:val="24"/>
        </w:rPr>
      </w:pPr>
    </w:p>
    <w:p>
      <w:pPr>
        <w:spacing w:line="360" w:lineRule="auto"/>
        <w:rPr>
          <w:rFonts w:hint="eastAsia" w:ascii="仿宋" w:hAnsi="仿宋" w:eastAsia="仿宋" w:cs="仿宋"/>
          <w:sz w:val="24"/>
        </w:rPr>
      </w:pPr>
    </w:p>
    <w:p>
      <w:pPr>
        <w:spacing w:line="360" w:lineRule="auto"/>
        <w:rPr>
          <w:rFonts w:hint="eastAsia" w:ascii="仿宋" w:hAnsi="仿宋" w:eastAsia="仿宋" w:cs="仿宋"/>
          <w:sz w:val="24"/>
        </w:rPr>
      </w:pPr>
    </w:p>
    <w:p>
      <w:pPr>
        <w:pStyle w:val="2"/>
        <w:rPr>
          <w:rFonts w:hint="eastAsia" w:ascii="仿宋" w:hAnsi="仿宋" w:eastAsia="仿宋" w:cs="仿宋"/>
        </w:rPr>
      </w:pPr>
    </w:p>
    <w:p>
      <w:pPr>
        <w:spacing w:line="360" w:lineRule="auto"/>
        <w:rPr>
          <w:rFonts w:hint="eastAsia" w:ascii="仿宋" w:hAnsi="仿宋" w:eastAsia="仿宋" w:cs="仿宋"/>
          <w:sz w:val="24"/>
        </w:rPr>
      </w:pPr>
    </w:p>
    <w:p>
      <w:pPr>
        <w:jc w:val="center"/>
        <w:rPr>
          <w:rFonts w:hint="eastAsia" w:ascii="仿宋" w:hAnsi="仿宋" w:eastAsia="仿宋" w:cs="仿宋"/>
          <w:sz w:val="30"/>
          <w:szCs w:val="30"/>
        </w:rPr>
      </w:pPr>
      <w:bookmarkStart w:id="16" w:name="_Toc414541441"/>
      <w:bookmarkStart w:id="17" w:name="_Toc413943313"/>
      <w:bookmarkStart w:id="18" w:name="_Toc354649937"/>
      <w:bookmarkStart w:id="19" w:name="_Toc413966574"/>
      <w:bookmarkStart w:id="20" w:name="_Toc413938878"/>
      <w:bookmarkStart w:id="21" w:name="_Toc413939396"/>
      <w:r>
        <w:rPr>
          <w:rFonts w:hint="eastAsia" w:ascii="仿宋" w:hAnsi="仿宋" w:eastAsia="仿宋" w:cs="仿宋"/>
          <w:sz w:val="30"/>
          <w:szCs w:val="30"/>
        </w:rPr>
        <w:t>项目负责人情况表</w:t>
      </w:r>
      <w:bookmarkEnd w:id="16"/>
      <w:bookmarkEnd w:id="17"/>
      <w:bookmarkEnd w:id="18"/>
      <w:bookmarkEnd w:id="19"/>
      <w:bookmarkEnd w:id="20"/>
      <w:bookmarkEnd w:id="21"/>
    </w:p>
    <w:tbl>
      <w:tblPr>
        <w:tblStyle w:val="1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1"/>
        <w:gridCol w:w="394"/>
        <w:gridCol w:w="1609"/>
        <w:gridCol w:w="1401"/>
        <w:gridCol w:w="793"/>
        <w:gridCol w:w="686"/>
        <w:gridCol w:w="1634"/>
        <w:gridCol w:w="10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31" w:hRule="atLeast"/>
          <w:jc w:val="center"/>
        </w:trPr>
        <w:tc>
          <w:tcPr>
            <w:tcW w:w="8522" w:type="dxa"/>
            <w:gridSpan w:val="8"/>
            <w:noWrap w:val="0"/>
            <w:vAlign w:val="center"/>
          </w:tcPr>
          <w:p>
            <w:pPr>
              <w:spacing w:line="360" w:lineRule="exact"/>
              <w:jc w:val="center"/>
              <w:rPr>
                <w:rFonts w:hint="eastAsia" w:ascii="仿宋" w:hAnsi="仿宋" w:eastAsia="仿宋" w:cs="仿宋"/>
                <w:sz w:val="32"/>
                <w:szCs w:val="32"/>
              </w:rPr>
            </w:pPr>
            <w:r>
              <w:rPr>
                <w:rFonts w:hint="eastAsia" w:ascii="仿宋" w:hAnsi="仿宋" w:eastAsia="仿宋" w:cs="仿宋"/>
                <w:sz w:val="32"/>
                <w:szCs w:val="32"/>
              </w:rPr>
              <w:t>1、一般情况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1305" w:type="dxa"/>
            <w:gridSpan w:val="2"/>
            <w:noWrap w:val="0"/>
            <w:vAlign w:val="center"/>
          </w:tcPr>
          <w:p>
            <w:pPr>
              <w:spacing w:line="360" w:lineRule="exact"/>
              <w:jc w:val="both"/>
              <w:rPr>
                <w:rFonts w:hint="eastAsia" w:ascii="仿宋" w:hAnsi="仿宋" w:eastAsia="仿宋" w:cs="仿宋"/>
                <w:sz w:val="32"/>
                <w:szCs w:val="32"/>
              </w:rPr>
            </w:pPr>
            <w:r>
              <w:rPr>
                <w:rFonts w:hint="eastAsia" w:ascii="仿宋" w:hAnsi="仿宋" w:eastAsia="仿宋" w:cs="仿宋"/>
                <w:sz w:val="32"/>
                <w:szCs w:val="32"/>
              </w:rPr>
              <w:t>姓  名</w:t>
            </w:r>
          </w:p>
        </w:tc>
        <w:tc>
          <w:tcPr>
            <w:tcW w:w="1609" w:type="dxa"/>
            <w:noWrap w:val="0"/>
            <w:vAlign w:val="center"/>
          </w:tcPr>
          <w:p>
            <w:pPr>
              <w:spacing w:line="360" w:lineRule="exact"/>
              <w:jc w:val="center"/>
              <w:rPr>
                <w:rFonts w:hint="eastAsia" w:ascii="仿宋" w:hAnsi="仿宋" w:eastAsia="仿宋" w:cs="仿宋"/>
                <w:sz w:val="32"/>
                <w:szCs w:val="32"/>
              </w:rPr>
            </w:pPr>
          </w:p>
        </w:tc>
        <w:tc>
          <w:tcPr>
            <w:tcW w:w="1401" w:type="dxa"/>
            <w:noWrap w:val="0"/>
            <w:vAlign w:val="center"/>
          </w:tcPr>
          <w:p>
            <w:pPr>
              <w:spacing w:line="360" w:lineRule="exact"/>
              <w:jc w:val="center"/>
              <w:rPr>
                <w:rFonts w:hint="eastAsia" w:ascii="仿宋" w:hAnsi="仿宋" w:eastAsia="仿宋" w:cs="仿宋"/>
                <w:sz w:val="32"/>
                <w:szCs w:val="32"/>
              </w:rPr>
            </w:pPr>
            <w:r>
              <w:rPr>
                <w:rFonts w:hint="eastAsia" w:ascii="仿宋" w:hAnsi="仿宋" w:eastAsia="仿宋" w:cs="仿宋"/>
                <w:sz w:val="32"/>
                <w:szCs w:val="32"/>
              </w:rPr>
              <w:t>年  龄</w:t>
            </w:r>
          </w:p>
        </w:tc>
        <w:tc>
          <w:tcPr>
            <w:tcW w:w="1479" w:type="dxa"/>
            <w:gridSpan w:val="2"/>
            <w:noWrap w:val="0"/>
            <w:vAlign w:val="center"/>
          </w:tcPr>
          <w:p>
            <w:pPr>
              <w:spacing w:line="360" w:lineRule="exact"/>
              <w:jc w:val="center"/>
              <w:rPr>
                <w:rFonts w:hint="eastAsia" w:ascii="仿宋" w:hAnsi="仿宋" w:eastAsia="仿宋" w:cs="仿宋"/>
                <w:sz w:val="32"/>
                <w:szCs w:val="32"/>
              </w:rPr>
            </w:pPr>
          </w:p>
        </w:tc>
        <w:tc>
          <w:tcPr>
            <w:tcW w:w="1634" w:type="dxa"/>
            <w:noWrap w:val="0"/>
            <w:vAlign w:val="center"/>
          </w:tcPr>
          <w:p>
            <w:pPr>
              <w:spacing w:line="360" w:lineRule="exact"/>
              <w:jc w:val="center"/>
              <w:rPr>
                <w:rFonts w:hint="eastAsia" w:ascii="仿宋" w:hAnsi="仿宋" w:eastAsia="仿宋" w:cs="仿宋"/>
                <w:sz w:val="32"/>
                <w:szCs w:val="32"/>
              </w:rPr>
            </w:pPr>
            <w:r>
              <w:rPr>
                <w:rFonts w:hint="eastAsia" w:ascii="仿宋" w:hAnsi="仿宋" w:eastAsia="仿宋" w:cs="仿宋"/>
                <w:sz w:val="32"/>
                <w:szCs w:val="32"/>
              </w:rPr>
              <w:t>学  历</w:t>
            </w:r>
          </w:p>
        </w:tc>
        <w:tc>
          <w:tcPr>
            <w:tcW w:w="1094" w:type="dxa"/>
            <w:noWrap w:val="0"/>
            <w:vAlign w:val="center"/>
          </w:tcPr>
          <w:p>
            <w:pPr>
              <w:spacing w:line="360" w:lineRule="exact"/>
              <w:jc w:val="center"/>
              <w:rPr>
                <w:rFonts w:hint="eastAsia" w:ascii="仿宋" w:hAnsi="仿宋" w:eastAsia="仿宋" w:cs="仿宋"/>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exact"/>
          <w:jc w:val="center"/>
        </w:trPr>
        <w:tc>
          <w:tcPr>
            <w:tcW w:w="1305" w:type="dxa"/>
            <w:gridSpan w:val="2"/>
            <w:noWrap w:val="0"/>
            <w:vAlign w:val="center"/>
          </w:tcPr>
          <w:p>
            <w:pPr>
              <w:spacing w:line="360" w:lineRule="exact"/>
              <w:jc w:val="both"/>
              <w:rPr>
                <w:rFonts w:hint="eastAsia" w:ascii="仿宋" w:hAnsi="仿宋" w:eastAsia="仿宋" w:cs="仿宋"/>
                <w:sz w:val="32"/>
                <w:szCs w:val="32"/>
              </w:rPr>
            </w:pPr>
            <w:r>
              <w:rPr>
                <w:rFonts w:hint="eastAsia" w:ascii="仿宋" w:hAnsi="仿宋" w:eastAsia="仿宋" w:cs="仿宋"/>
                <w:sz w:val="32"/>
                <w:szCs w:val="32"/>
              </w:rPr>
              <w:t>毕业学校</w:t>
            </w:r>
          </w:p>
        </w:tc>
        <w:tc>
          <w:tcPr>
            <w:tcW w:w="1609" w:type="dxa"/>
            <w:noWrap w:val="0"/>
            <w:vAlign w:val="center"/>
          </w:tcPr>
          <w:p>
            <w:pPr>
              <w:spacing w:line="360" w:lineRule="exact"/>
              <w:rPr>
                <w:rFonts w:hint="eastAsia" w:ascii="仿宋" w:hAnsi="仿宋" w:eastAsia="仿宋" w:cs="仿宋"/>
                <w:sz w:val="32"/>
                <w:szCs w:val="32"/>
              </w:rPr>
            </w:pPr>
          </w:p>
        </w:tc>
        <w:tc>
          <w:tcPr>
            <w:tcW w:w="1401" w:type="dxa"/>
            <w:noWrap w:val="0"/>
            <w:vAlign w:val="center"/>
          </w:tcPr>
          <w:p>
            <w:pPr>
              <w:spacing w:line="360" w:lineRule="exact"/>
              <w:jc w:val="center"/>
              <w:rPr>
                <w:rFonts w:hint="eastAsia" w:ascii="仿宋" w:hAnsi="仿宋" w:eastAsia="仿宋" w:cs="仿宋"/>
                <w:sz w:val="32"/>
                <w:szCs w:val="32"/>
              </w:rPr>
            </w:pPr>
            <w:r>
              <w:rPr>
                <w:rFonts w:hint="eastAsia" w:ascii="仿宋" w:hAnsi="仿宋" w:eastAsia="仿宋" w:cs="仿宋"/>
                <w:sz w:val="32"/>
                <w:szCs w:val="32"/>
              </w:rPr>
              <w:t>专  业</w:t>
            </w:r>
          </w:p>
        </w:tc>
        <w:tc>
          <w:tcPr>
            <w:tcW w:w="1479" w:type="dxa"/>
            <w:gridSpan w:val="2"/>
            <w:noWrap w:val="0"/>
            <w:vAlign w:val="center"/>
          </w:tcPr>
          <w:p>
            <w:pPr>
              <w:spacing w:line="360" w:lineRule="exact"/>
              <w:jc w:val="center"/>
              <w:rPr>
                <w:rFonts w:hint="eastAsia" w:ascii="仿宋" w:hAnsi="仿宋" w:eastAsia="仿宋" w:cs="仿宋"/>
                <w:sz w:val="32"/>
                <w:szCs w:val="32"/>
              </w:rPr>
            </w:pPr>
          </w:p>
        </w:tc>
        <w:tc>
          <w:tcPr>
            <w:tcW w:w="1634" w:type="dxa"/>
            <w:noWrap w:val="0"/>
            <w:vAlign w:val="center"/>
          </w:tcPr>
          <w:p>
            <w:pPr>
              <w:spacing w:line="360" w:lineRule="exact"/>
              <w:jc w:val="center"/>
              <w:rPr>
                <w:rFonts w:hint="eastAsia" w:ascii="仿宋" w:hAnsi="仿宋" w:eastAsia="仿宋" w:cs="仿宋"/>
                <w:sz w:val="32"/>
                <w:szCs w:val="32"/>
              </w:rPr>
            </w:pPr>
            <w:r>
              <w:rPr>
                <w:rFonts w:hint="eastAsia" w:ascii="仿宋" w:hAnsi="仿宋" w:eastAsia="仿宋" w:cs="仿宋"/>
                <w:sz w:val="32"/>
                <w:szCs w:val="32"/>
              </w:rPr>
              <w:t>职  务</w:t>
            </w:r>
          </w:p>
        </w:tc>
        <w:tc>
          <w:tcPr>
            <w:tcW w:w="1094" w:type="dxa"/>
            <w:noWrap w:val="0"/>
            <w:vAlign w:val="center"/>
          </w:tcPr>
          <w:p>
            <w:pPr>
              <w:spacing w:line="360" w:lineRule="exact"/>
              <w:jc w:val="center"/>
              <w:rPr>
                <w:rFonts w:hint="eastAsia" w:ascii="仿宋" w:hAnsi="仿宋" w:eastAsia="仿宋" w:cs="仿宋"/>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7" w:hRule="exact"/>
          <w:jc w:val="center"/>
        </w:trPr>
        <w:tc>
          <w:tcPr>
            <w:tcW w:w="1305" w:type="dxa"/>
            <w:gridSpan w:val="2"/>
            <w:noWrap w:val="0"/>
            <w:vAlign w:val="center"/>
          </w:tcPr>
          <w:p>
            <w:pPr>
              <w:spacing w:line="360" w:lineRule="exact"/>
              <w:jc w:val="center"/>
              <w:rPr>
                <w:rFonts w:hint="eastAsia" w:ascii="仿宋" w:hAnsi="仿宋" w:eastAsia="仿宋" w:cs="仿宋"/>
                <w:sz w:val="32"/>
                <w:szCs w:val="32"/>
              </w:rPr>
            </w:pPr>
            <w:r>
              <w:rPr>
                <w:rFonts w:hint="eastAsia" w:ascii="仿宋" w:hAnsi="仿宋" w:eastAsia="仿宋" w:cs="仿宋"/>
                <w:sz w:val="32"/>
                <w:szCs w:val="32"/>
              </w:rPr>
              <w:t>职  称</w:t>
            </w:r>
          </w:p>
        </w:tc>
        <w:tc>
          <w:tcPr>
            <w:tcW w:w="1609" w:type="dxa"/>
            <w:noWrap w:val="0"/>
            <w:vAlign w:val="center"/>
          </w:tcPr>
          <w:p>
            <w:pPr>
              <w:spacing w:line="360" w:lineRule="exact"/>
              <w:rPr>
                <w:rFonts w:hint="eastAsia" w:ascii="仿宋" w:hAnsi="仿宋" w:eastAsia="仿宋" w:cs="仿宋"/>
                <w:sz w:val="32"/>
                <w:szCs w:val="32"/>
              </w:rPr>
            </w:pPr>
          </w:p>
        </w:tc>
        <w:tc>
          <w:tcPr>
            <w:tcW w:w="1401" w:type="dxa"/>
            <w:noWrap w:val="0"/>
            <w:vAlign w:val="center"/>
          </w:tcPr>
          <w:p>
            <w:pPr>
              <w:spacing w:line="360" w:lineRule="exact"/>
              <w:jc w:val="center"/>
              <w:rPr>
                <w:rFonts w:hint="eastAsia" w:ascii="仿宋" w:hAnsi="仿宋" w:eastAsia="仿宋" w:cs="仿宋"/>
                <w:sz w:val="32"/>
                <w:szCs w:val="32"/>
              </w:rPr>
            </w:pPr>
            <w:r>
              <w:rPr>
                <w:rFonts w:hint="eastAsia" w:ascii="仿宋" w:hAnsi="仿宋" w:eastAsia="仿宋" w:cs="仿宋"/>
                <w:sz w:val="32"/>
                <w:szCs w:val="32"/>
              </w:rPr>
              <w:t>拟任何职</w:t>
            </w:r>
          </w:p>
        </w:tc>
        <w:tc>
          <w:tcPr>
            <w:tcW w:w="1479" w:type="dxa"/>
            <w:gridSpan w:val="2"/>
            <w:noWrap w:val="0"/>
            <w:vAlign w:val="center"/>
          </w:tcPr>
          <w:p>
            <w:pPr>
              <w:spacing w:line="360" w:lineRule="exact"/>
              <w:jc w:val="center"/>
              <w:rPr>
                <w:rFonts w:hint="eastAsia" w:ascii="仿宋" w:hAnsi="仿宋" w:eastAsia="仿宋" w:cs="仿宋"/>
                <w:sz w:val="32"/>
                <w:szCs w:val="32"/>
              </w:rPr>
            </w:pPr>
          </w:p>
        </w:tc>
        <w:tc>
          <w:tcPr>
            <w:tcW w:w="1634" w:type="dxa"/>
            <w:noWrap w:val="0"/>
            <w:vAlign w:val="center"/>
          </w:tcPr>
          <w:p>
            <w:pPr>
              <w:spacing w:line="280" w:lineRule="exact"/>
              <w:jc w:val="center"/>
              <w:rPr>
                <w:rFonts w:hint="eastAsia" w:ascii="仿宋" w:hAnsi="仿宋" w:eastAsia="仿宋" w:cs="仿宋"/>
                <w:sz w:val="32"/>
                <w:szCs w:val="32"/>
              </w:rPr>
            </w:pPr>
            <w:r>
              <w:rPr>
                <w:rFonts w:hint="eastAsia" w:ascii="仿宋" w:hAnsi="仿宋" w:eastAsia="仿宋" w:cs="仿宋"/>
                <w:sz w:val="32"/>
                <w:szCs w:val="32"/>
              </w:rPr>
              <w:t>参加工作</w:t>
            </w:r>
          </w:p>
          <w:p>
            <w:pPr>
              <w:spacing w:line="280" w:lineRule="exact"/>
              <w:jc w:val="center"/>
              <w:rPr>
                <w:rFonts w:hint="eastAsia" w:ascii="仿宋" w:hAnsi="仿宋" w:eastAsia="仿宋" w:cs="仿宋"/>
                <w:sz w:val="32"/>
                <w:szCs w:val="32"/>
              </w:rPr>
            </w:pPr>
            <w:r>
              <w:rPr>
                <w:rFonts w:hint="eastAsia" w:ascii="仿宋" w:hAnsi="仿宋" w:eastAsia="仿宋" w:cs="仿宋"/>
                <w:sz w:val="32"/>
                <w:szCs w:val="32"/>
              </w:rPr>
              <w:t>时间</w:t>
            </w:r>
          </w:p>
        </w:tc>
        <w:tc>
          <w:tcPr>
            <w:tcW w:w="1094" w:type="dxa"/>
            <w:noWrap w:val="0"/>
            <w:vAlign w:val="center"/>
          </w:tcPr>
          <w:p>
            <w:pPr>
              <w:spacing w:line="360" w:lineRule="exact"/>
              <w:jc w:val="center"/>
              <w:rPr>
                <w:rFonts w:hint="eastAsia" w:ascii="仿宋" w:hAnsi="仿宋" w:eastAsia="仿宋" w:cs="仿宋"/>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8522" w:type="dxa"/>
            <w:gridSpan w:val="8"/>
            <w:noWrap w:val="0"/>
            <w:vAlign w:val="center"/>
          </w:tcPr>
          <w:p>
            <w:pPr>
              <w:spacing w:line="360" w:lineRule="exact"/>
              <w:jc w:val="center"/>
              <w:rPr>
                <w:rFonts w:hint="eastAsia" w:ascii="仿宋" w:hAnsi="仿宋" w:eastAsia="仿宋" w:cs="仿宋"/>
                <w:sz w:val="32"/>
                <w:szCs w:val="32"/>
              </w:rPr>
            </w:pPr>
            <w:r>
              <w:rPr>
                <w:rFonts w:hint="eastAsia" w:ascii="仿宋" w:hAnsi="仿宋" w:eastAsia="仿宋" w:cs="仿宋"/>
                <w:sz w:val="32"/>
                <w:szCs w:val="32"/>
              </w:rPr>
              <w:t>2、个人简历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1305" w:type="dxa"/>
            <w:gridSpan w:val="2"/>
            <w:noWrap w:val="0"/>
            <w:vAlign w:val="center"/>
          </w:tcPr>
          <w:p>
            <w:pPr>
              <w:spacing w:line="360" w:lineRule="exact"/>
              <w:jc w:val="center"/>
              <w:rPr>
                <w:rFonts w:hint="eastAsia" w:ascii="仿宋" w:hAnsi="仿宋" w:eastAsia="仿宋" w:cs="仿宋"/>
                <w:sz w:val="32"/>
                <w:szCs w:val="32"/>
              </w:rPr>
            </w:pPr>
            <w:r>
              <w:rPr>
                <w:rFonts w:hint="eastAsia" w:ascii="仿宋" w:hAnsi="仿宋" w:eastAsia="仿宋" w:cs="仿宋"/>
                <w:sz w:val="32"/>
                <w:szCs w:val="32"/>
              </w:rPr>
              <w:t>时  间</w:t>
            </w:r>
          </w:p>
        </w:tc>
        <w:tc>
          <w:tcPr>
            <w:tcW w:w="7217" w:type="dxa"/>
            <w:gridSpan w:val="6"/>
            <w:noWrap w:val="0"/>
            <w:vAlign w:val="center"/>
          </w:tcPr>
          <w:p>
            <w:pPr>
              <w:spacing w:line="360" w:lineRule="exact"/>
              <w:jc w:val="center"/>
              <w:rPr>
                <w:rFonts w:hint="eastAsia" w:ascii="仿宋" w:hAnsi="仿宋" w:eastAsia="仿宋" w:cs="仿宋"/>
                <w:sz w:val="32"/>
                <w:szCs w:val="32"/>
              </w:rPr>
            </w:pPr>
            <w:r>
              <w:rPr>
                <w:rFonts w:hint="eastAsia" w:ascii="仿宋" w:hAnsi="仿宋" w:eastAsia="仿宋" w:cs="仿宋"/>
                <w:sz w:val="32"/>
                <w:szCs w:val="32"/>
              </w:rPr>
              <w:t>专业工作经历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1305" w:type="dxa"/>
            <w:gridSpan w:val="2"/>
            <w:noWrap w:val="0"/>
            <w:vAlign w:val="center"/>
          </w:tcPr>
          <w:p>
            <w:pPr>
              <w:spacing w:line="360" w:lineRule="exact"/>
              <w:rPr>
                <w:rFonts w:hint="eastAsia" w:ascii="仿宋" w:hAnsi="仿宋" w:eastAsia="仿宋" w:cs="仿宋"/>
                <w:sz w:val="32"/>
                <w:szCs w:val="32"/>
              </w:rPr>
            </w:pPr>
          </w:p>
        </w:tc>
        <w:tc>
          <w:tcPr>
            <w:tcW w:w="7217" w:type="dxa"/>
            <w:gridSpan w:val="6"/>
            <w:noWrap w:val="0"/>
            <w:vAlign w:val="center"/>
          </w:tcPr>
          <w:p>
            <w:pPr>
              <w:spacing w:line="360" w:lineRule="exact"/>
              <w:rPr>
                <w:rFonts w:hint="eastAsia" w:ascii="仿宋" w:hAnsi="仿宋" w:eastAsia="仿宋" w:cs="仿宋"/>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1305" w:type="dxa"/>
            <w:gridSpan w:val="2"/>
            <w:noWrap w:val="0"/>
            <w:vAlign w:val="center"/>
          </w:tcPr>
          <w:p>
            <w:pPr>
              <w:spacing w:line="360" w:lineRule="exact"/>
              <w:rPr>
                <w:rFonts w:hint="eastAsia" w:ascii="仿宋" w:hAnsi="仿宋" w:eastAsia="仿宋" w:cs="仿宋"/>
                <w:sz w:val="32"/>
                <w:szCs w:val="32"/>
              </w:rPr>
            </w:pPr>
          </w:p>
        </w:tc>
        <w:tc>
          <w:tcPr>
            <w:tcW w:w="7217" w:type="dxa"/>
            <w:gridSpan w:val="6"/>
            <w:noWrap w:val="0"/>
            <w:vAlign w:val="center"/>
          </w:tcPr>
          <w:p>
            <w:pPr>
              <w:spacing w:line="360" w:lineRule="exact"/>
              <w:rPr>
                <w:rFonts w:hint="eastAsia" w:ascii="仿宋" w:hAnsi="仿宋" w:eastAsia="仿宋" w:cs="仿宋"/>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8522" w:type="dxa"/>
            <w:gridSpan w:val="8"/>
            <w:noWrap w:val="0"/>
            <w:vAlign w:val="center"/>
          </w:tcPr>
          <w:p>
            <w:pPr>
              <w:spacing w:line="360" w:lineRule="exact"/>
              <w:jc w:val="center"/>
              <w:rPr>
                <w:rFonts w:hint="eastAsia" w:ascii="仿宋" w:hAnsi="仿宋" w:eastAsia="仿宋" w:cs="仿宋"/>
                <w:sz w:val="32"/>
                <w:szCs w:val="32"/>
              </w:rPr>
            </w:pPr>
            <w:r>
              <w:rPr>
                <w:rFonts w:hint="eastAsia" w:ascii="仿宋" w:hAnsi="仿宋" w:eastAsia="仿宋" w:cs="仿宋"/>
                <w:sz w:val="32"/>
                <w:szCs w:val="32"/>
              </w:rPr>
              <w:t xml:space="preserve">   3、近年负责项目业绩情况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8" w:hRule="exact"/>
          <w:jc w:val="center"/>
        </w:trPr>
        <w:tc>
          <w:tcPr>
            <w:tcW w:w="911" w:type="dxa"/>
            <w:noWrap w:val="0"/>
            <w:vAlign w:val="center"/>
          </w:tcPr>
          <w:p>
            <w:pPr>
              <w:spacing w:line="360" w:lineRule="exact"/>
              <w:jc w:val="center"/>
              <w:rPr>
                <w:rFonts w:hint="eastAsia" w:ascii="仿宋" w:hAnsi="仿宋" w:eastAsia="仿宋" w:cs="仿宋"/>
                <w:sz w:val="32"/>
                <w:szCs w:val="32"/>
              </w:rPr>
            </w:pPr>
            <w:r>
              <w:rPr>
                <w:rFonts w:hint="eastAsia" w:ascii="仿宋" w:hAnsi="仿宋" w:eastAsia="仿宋" w:cs="仿宋"/>
                <w:sz w:val="32"/>
                <w:szCs w:val="32"/>
              </w:rPr>
              <w:t>序号</w:t>
            </w:r>
          </w:p>
        </w:tc>
        <w:tc>
          <w:tcPr>
            <w:tcW w:w="4197" w:type="dxa"/>
            <w:gridSpan w:val="4"/>
            <w:noWrap w:val="0"/>
            <w:vAlign w:val="center"/>
          </w:tcPr>
          <w:p>
            <w:pPr>
              <w:spacing w:line="360" w:lineRule="exact"/>
              <w:rPr>
                <w:rFonts w:hint="eastAsia" w:ascii="仿宋" w:hAnsi="仿宋" w:eastAsia="仿宋" w:cs="仿宋"/>
                <w:sz w:val="32"/>
                <w:szCs w:val="32"/>
              </w:rPr>
            </w:pPr>
            <w:r>
              <w:rPr>
                <w:rFonts w:hint="eastAsia" w:ascii="仿宋" w:hAnsi="仿宋" w:eastAsia="仿宋" w:cs="仿宋"/>
                <w:sz w:val="32"/>
                <w:szCs w:val="32"/>
              </w:rPr>
              <w:t>项目名称</w:t>
            </w:r>
          </w:p>
        </w:tc>
        <w:tc>
          <w:tcPr>
            <w:tcW w:w="3414" w:type="dxa"/>
            <w:gridSpan w:val="3"/>
            <w:noWrap w:val="0"/>
            <w:vAlign w:val="center"/>
          </w:tcPr>
          <w:p>
            <w:pPr>
              <w:spacing w:line="360" w:lineRule="exact"/>
              <w:jc w:val="center"/>
              <w:rPr>
                <w:rFonts w:hint="eastAsia" w:ascii="仿宋" w:hAnsi="仿宋" w:eastAsia="仿宋" w:cs="仿宋"/>
                <w:sz w:val="32"/>
                <w:szCs w:val="32"/>
              </w:rPr>
            </w:pPr>
            <w:r>
              <w:rPr>
                <w:rFonts w:hint="eastAsia" w:ascii="仿宋" w:hAnsi="仿宋" w:eastAsia="仿宋" w:cs="仿宋"/>
                <w:sz w:val="32"/>
                <w:szCs w:val="32"/>
              </w:rPr>
              <w:t>项目规模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8" w:hRule="exact"/>
          <w:jc w:val="center"/>
        </w:trPr>
        <w:tc>
          <w:tcPr>
            <w:tcW w:w="911" w:type="dxa"/>
            <w:noWrap w:val="0"/>
            <w:vAlign w:val="center"/>
          </w:tcPr>
          <w:p>
            <w:pPr>
              <w:spacing w:line="360" w:lineRule="exact"/>
              <w:jc w:val="center"/>
              <w:rPr>
                <w:rFonts w:hint="eastAsia" w:ascii="仿宋" w:hAnsi="仿宋" w:eastAsia="仿宋" w:cs="仿宋"/>
                <w:sz w:val="32"/>
                <w:szCs w:val="32"/>
              </w:rPr>
            </w:pPr>
          </w:p>
        </w:tc>
        <w:tc>
          <w:tcPr>
            <w:tcW w:w="4197" w:type="dxa"/>
            <w:gridSpan w:val="4"/>
            <w:noWrap w:val="0"/>
            <w:vAlign w:val="center"/>
          </w:tcPr>
          <w:p>
            <w:pPr>
              <w:spacing w:line="360" w:lineRule="exact"/>
              <w:rPr>
                <w:rFonts w:hint="eastAsia" w:ascii="仿宋" w:hAnsi="仿宋" w:eastAsia="仿宋" w:cs="仿宋"/>
                <w:sz w:val="32"/>
                <w:szCs w:val="32"/>
              </w:rPr>
            </w:pPr>
          </w:p>
        </w:tc>
        <w:tc>
          <w:tcPr>
            <w:tcW w:w="3414" w:type="dxa"/>
            <w:gridSpan w:val="3"/>
            <w:noWrap w:val="0"/>
            <w:vAlign w:val="center"/>
          </w:tcPr>
          <w:p>
            <w:pPr>
              <w:spacing w:line="360" w:lineRule="exact"/>
              <w:jc w:val="center"/>
              <w:rPr>
                <w:rFonts w:hint="eastAsia" w:ascii="仿宋" w:hAnsi="仿宋" w:eastAsia="仿宋" w:cs="仿宋"/>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8" w:hRule="exact"/>
          <w:jc w:val="center"/>
        </w:trPr>
        <w:tc>
          <w:tcPr>
            <w:tcW w:w="911" w:type="dxa"/>
            <w:noWrap w:val="0"/>
            <w:vAlign w:val="center"/>
          </w:tcPr>
          <w:p>
            <w:pPr>
              <w:spacing w:line="360" w:lineRule="exact"/>
              <w:jc w:val="center"/>
              <w:rPr>
                <w:rFonts w:hint="eastAsia" w:ascii="仿宋" w:hAnsi="仿宋" w:eastAsia="仿宋" w:cs="仿宋"/>
                <w:sz w:val="32"/>
                <w:szCs w:val="32"/>
              </w:rPr>
            </w:pPr>
          </w:p>
        </w:tc>
        <w:tc>
          <w:tcPr>
            <w:tcW w:w="4197" w:type="dxa"/>
            <w:gridSpan w:val="4"/>
            <w:noWrap w:val="0"/>
            <w:vAlign w:val="center"/>
          </w:tcPr>
          <w:p>
            <w:pPr>
              <w:spacing w:line="360" w:lineRule="exact"/>
              <w:rPr>
                <w:rFonts w:hint="eastAsia" w:ascii="仿宋" w:hAnsi="仿宋" w:eastAsia="仿宋" w:cs="仿宋"/>
                <w:sz w:val="32"/>
                <w:szCs w:val="32"/>
              </w:rPr>
            </w:pPr>
          </w:p>
        </w:tc>
        <w:tc>
          <w:tcPr>
            <w:tcW w:w="3414" w:type="dxa"/>
            <w:gridSpan w:val="3"/>
            <w:noWrap w:val="0"/>
            <w:vAlign w:val="center"/>
          </w:tcPr>
          <w:p>
            <w:pPr>
              <w:spacing w:line="360" w:lineRule="exact"/>
              <w:jc w:val="center"/>
              <w:rPr>
                <w:rFonts w:hint="eastAsia" w:ascii="仿宋" w:hAnsi="仿宋" w:eastAsia="仿宋" w:cs="仿宋"/>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8" w:hRule="exact"/>
          <w:jc w:val="center"/>
        </w:trPr>
        <w:tc>
          <w:tcPr>
            <w:tcW w:w="911" w:type="dxa"/>
            <w:noWrap w:val="0"/>
            <w:vAlign w:val="center"/>
          </w:tcPr>
          <w:p>
            <w:pPr>
              <w:spacing w:line="360" w:lineRule="exact"/>
              <w:jc w:val="center"/>
              <w:rPr>
                <w:rFonts w:hint="eastAsia" w:ascii="仿宋" w:hAnsi="仿宋" w:eastAsia="仿宋" w:cs="仿宋"/>
                <w:sz w:val="32"/>
                <w:szCs w:val="32"/>
              </w:rPr>
            </w:pPr>
          </w:p>
        </w:tc>
        <w:tc>
          <w:tcPr>
            <w:tcW w:w="4197" w:type="dxa"/>
            <w:gridSpan w:val="4"/>
            <w:noWrap w:val="0"/>
            <w:vAlign w:val="center"/>
          </w:tcPr>
          <w:p>
            <w:pPr>
              <w:spacing w:line="360" w:lineRule="exact"/>
              <w:rPr>
                <w:rFonts w:hint="eastAsia" w:ascii="仿宋" w:hAnsi="仿宋" w:eastAsia="仿宋" w:cs="仿宋"/>
                <w:sz w:val="32"/>
                <w:szCs w:val="32"/>
              </w:rPr>
            </w:pPr>
          </w:p>
        </w:tc>
        <w:tc>
          <w:tcPr>
            <w:tcW w:w="3414" w:type="dxa"/>
            <w:gridSpan w:val="3"/>
            <w:noWrap w:val="0"/>
            <w:vAlign w:val="center"/>
          </w:tcPr>
          <w:p>
            <w:pPr>
              <w:spacing w:line="360" w:lineRule="exact"/>
              <w:jc w:val="center"/>
              <w:rPr>
                <w:rFonts w:hint="eastAsia" w:ascii="仿宋" w:hAnsi="仿宋" w:eastAsia="仿宋" w:cs="仿宋"/>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8" w:hRule="exact"/>
          <w:jc w:val="center"/>
        </w:trPr>
        <w:tc>
          <w:tcPr>
            <w:tcW w:w="911" w:type="dxa"/>
            <w:noWrap w:val="0"/>
            <w:vAlign w:val="center"/>
          </w:tcPr>
          <w:p>
            <w:pPr>
              <w:spacing w:line="360" w:lineRule="exact"/>
              <w:jc w:val="center"/>
              <w:rPr>
                <w:rFonts w:hint="eastAsia" w:ascii="仿宋" w:hAnsi="仿宋" w:eastAsia="仿宋" w:cs="仿宋"/>
                <w:sz w:val="32"/>
                <w:szCs w:val="32"/>
              </w:rPr>
            </w:pPr>
          </w:p>
        </w:tc>
        <w:tc>
          <w:tcPr>
            <w:tcW w:w="4197" w:type="dxa"/>
            <w:gridSpan w:val="4"/>
            <w:noWrap w:val="0"/>
            <w:vAlign w:val="center"/>
          </w:tcPr>
          <w:p>
            <w:pPr>
              <w:spacing w:line="360" w:lineRule="exact"/>
              <w:rPr>
                <w:rFonts w:hint="eastAsia" w:ascii="仿宋" w:hAnsi="仿宋" w:eastAsia="仿宋" w:cs="仿宋"/>
                <w:sz w:val="32"/>
                <w:szCs w:val="32"/>
              </w:rPr>
            </w:pPr>
          </w:p>
        </w:tc>
        <w:tc>
          <w:tcPr>
            <w:tcW w:w="3414" w:type="dxa"/>
            <w:gridSpan w:val="3"/>
            <w:noWrap w:val="0"/>
            <w:vAlign w:val="center"/>
          </w:tcPr>
          <w:p>
            <w:pPr>
              <w:spacing w:line="360" w:lineRule="exact"/>
              <w:jc w:val="center"/>
              <w:rPr>
                <w:rFonts w:hint="eastAsia" w:ascii="仿宋" w:hAnsi="仿宋" w:eastAsia="仿宋" w:cs="仿宋"/>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8" w:hRule="exact"/>
          <w:jc w:val="center"/>
        </w:trPr>
        <w:tc>
          <w:tcPr>
            <w:tcW w:w="911" w:type="dxa"/>
            <w:noWrap w:val="0"/>
            <w:vAlign w:val="center"/>
          </w:tcPr>
          <w:p>
            <w:pPr>
              <w:spacing w:line="360" w:lineRule="exact"/>
              <w:jc w:val="center"/>
              <w:rPr>
                <w:rFonts w:hint="eastAsia" w:ascii="仿宋" w:hAnsi="仿宋" w:eastAsia="仿宋" w:cs="仿宋"/>
                <w:sz w:val="32"/>
                <w:szCs w:val="32"/>
              </w:rPr>
            </w:pPr>
          </w:p>
        </w:tc>
        <w:tc>
          <w:tcPr>
            <w:tcW w:w="4197" w:type="dxa"/>
            <w:gridSpan w:val="4"/>
            <w:noWrap w:val="0"/>
            <w:vAlign w:val="center"/>
          </w:tcPr>
          <w:p>
            <w:pPr>
              <w:spacing w:line="360" w:lineRule="exact"/>
              <w:rPr>
                <w:rFonts w:hint="eastAsia" w:ascii="仿宋" w:hAnsi="仿宋" w:eastAsia="仿宋" w:cs="仿宋"/>
                <w:sz w:val="32"/>
                <w:szCs w:val="32"/>
              </w:rPr>
            </w:pPr>
          </w:p>
        </w:tc>
        <w:tc>
          <w:tcPr>
            <w:tcW w:w="3414" w:type="dxa"/>
            <w:gridSpan w:val="3"/>
            <w:noWrap w:val="0"/>
            <w:vAlign w:val="center"/>
          </w:tcPr>
          <w:p>
            <w:pPr>
              <w:spacing w:line="360" w:lineRule="exact"/>
              <w:jc w:val="center"/>
              <w:rPr>
                <w:rFonts w:hint="eastAsia" w:ascii="仿宋" w:hAnsi="仿宋" w:eastAsia="仿宋" w:cs="仿宋"/>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8" w:hRule="exact"/>
          <w:jc w:val="center"/>
        </w:trPr>
        <w:tc>
          <w:tcPr>
            <w:tcW w:w="911" w:type="dxa"/>
            <w:noWrap w:val="0"/>
            <w:vAlign w:val="center"/>
          </w:tcPr>
          <w:p>
            <w:pPr>
              <w:spacing w:line="360" w:lineRule="exact"/>
              <w:jc w:val="center"/>
              <w:rPr>
                <w:rFonts w:hint="eastAsia" w:ascii="仿宋" w:hAnsi="仿宋" w:eastAsia="仿宋" w:cs="仿宋"/>
                <w:sz w:val="32"/>
                <w:szCs w:val="32"/>
              </w:rPr>
            </w:pPr>
          </w:p>
        </w:tc>
        <w:tc>
          <w:tcPr>
            <w:tcW w:w="4197" w:type="dxa"/>
            <w:gridSpan w:val="4"/>
            <w:noWrap w:val="0"/>
            <w:vAlign w:val="center"/>
          </w:tcPr>
          <w:p>
            <w:pPr>
              <w:spacing w:line="360" w:lineRule="exact"/>
              <w:rPr>
                <w:rFonts w:hint="eastAsia" w:ascii="仿宋" w:hAnsi="仿宋" w:eastAsia="仿宋" w:cs="仿宋"/>
                <w:sz w:val="32"/>
                <w:szCs w:val="32"/>
              </w:rPr>
            </w:pPr>
          </w:p>
        </w:tc>
        <w:tc>
          <w:tcPr>
            <w:tcW w:w="3414" w:type="dxa"/>
            <w:gridSpan w:val="3"/>
            <w:noWrap w:val="0"/>
            <w:vAlign w:val="center"/>
          </w:tcPr>
          <w:p>
            <w:pPr>
              <w:spacing w:line="360" w:lineRule="exact"/>
              <w:jc w:val="center"/>
              <w:rPr>
                <w:rFonts w:hint="eastAsia" w:ascii="仿宋" w:hAnsi="仿宋" w:eastAsia="仿宋" w:cs="仿宋"/>
                <w:sz w:val="32"/>
                <w:szCs w:val="32"/>
              </w:rPr>
            </w:pPr>
          </w:p>
        </w:tc>
      </w:tr>
    </w:tbl>
    <w:p>
      <w:pPr>
        <w:spacing w:line="360" w:lineRule="exact"/>
        <w:ind w:firstLine="450"/>
        <w:rPr>
          <w:rFonts w:hint="eastAsia" w:ascii="仿宋" w:hAnsi="仿宋" w:eastAsia="仿宋" w:cs="仿宋"/>
          <w:sz w:val="32"/>
          <w:szCs w:val="32"/>
        </w:rPr>
      </w:pPr>
      <w:r>
        <w:rPr>
          <w:rFonts w:hint="eastAsia" w:ascii="仿宋" w:hAnsi="仿宋" w:eastAsia="仿宋" w:cs="仿宋"/>
          <w:sz w:val="32"/>
          <w:szCs w:val="32"/>
        </w:rPr>
        <w:t>注：本表可在不改变格式的情况下根据具体需要自行增减。</w:t>
      </w:r>
    </w:p>
    <w:p>
      <w:pPr>
        <w:spacing w:line="360" w:lineRule="exact"/>
        <w:ind w:firstLine="450"/>
        <w:rPr>
          <w:rFonts w:hint="eastAsia" w:ascii="仿宋" w:hAnsi="仿宋" w:eastAsia="仿宋" w:cs="仿宋"/>
          <w:sz w:val="32"/>
          <w:szCs w:val="32"/>
        </w:rPr>
      </w:pPr>
    </w:p>
    <w:p>
      <w:pPr>
        <w:pStyle w:val="20"/>
        <w:ind w:firstLine="0" w:firstLineChars="0"/>
        <w:rPr>
          <w:rFonts w:hint="eastAsia" w:ascii="仿宋" w:hAnsi="仿宋" w:eastAsia="仿宋" w:cs="仿宋"/>
          <w:sz w:val="32"/>
          <w:szCs w:val="32"/>
        </w:rPr>
      </w:pPr>
      <w:r>
        <w:rPr>
          <w:rFonts w:hint="eastAsia" w:ascii="仿宋" w:hAnsi="仿宋" w:eastAsia="仿宋" w:cs="仿宋"/>
          <w:sz w:val="32"/>
          <w:szCs w:val="32"/>
        </w:rPr>
        <w:t>投标人（盖公章）：</w:t>
      </w:r>
    </w:p>
    <w:p>
      <w:pPr>
        <w:pStyle w:val="20"/>
        <w:ind w:firstLine="0" w:firstLineChars="0"/>
        <w:rPr>
          <w:rFonts w:hint="eastAsia" w:ascii="仿宋" w:hAnsi="仿宋" w:eastAsia="仿宋" w:cs="仿宋"/>
          <w:sz w:val="32"/>
          <w:szCs w:val="32"/>
        </w:rPr>
      </w:pPr>
      <w:r>
        <w:rPr>
          <w:rFonts w:hint="eastAsia" w:ascii="仿宋" w:hAnsi="仿宋" w:eastAsia="仿宋" w:cs="仿宋"/>
          <w:sz w:val="32"/>
          <w:szCs w:val="32"/>
        </w:rPr>
        <w:t>法定代表人或授权代表（签字或盖章）：</w:t>
      </w:r>
    </w:p>
    <w:p>
      <w:pPr>
        <w:pStyle w:val="20"/>
        <w:ind w:firstLine="0" w:firstLineChars="0"/>
        <w:rPr>
          <w:rFonts w:hint="eastAsia" w:ascii="仿宋" w:hAnsi="仿宋" w:eastAsia="仿宋" w:cs="仿宋"/>
          <w:sz w:val="32"/>
          <w:szCs w:val="32"/>
        </w:rPr>
      </w:pPr>
      <w:r>
        <w:rPr>
          <w:rFonts w:hint="eastAsia" w:ascii="仿宋" w:hAnsi="仿宋" w:eastAsia="仿宋" w:cs="仿宋"/>
          <w:sz w:val="32"/>
          <w:szCs w:val="32"/>
        </w:rPr>
        <w:t>日期：    年</w:t>
      </w:r>
      <w:r>
        <w:rPr>
          <w:rFonts w:hint="eastAsia" w:ascii="仿宋" w:hAnsi="仿宋" w:eastAsia="仿宋" w:cs="仿宋"/>
          <w:sz w:val="32"/>
          <w:szCs w:val="32"/>
          <w:u w:val="single"/>
        </w:rPr>
        <w:t xml:space="preserve">   </w:t>
      </w:r>
      <w:r>
        <w:rPr>
          <w:rFonts w:hint="eastAsia" w:ascii="仿宋" w:hAnsi="仿宋" w:eastAsia="仿宋" w:cs="仿宋"/>
          <w:sz w:val="32"/>
          <w:szCs w:val="32"/>
        </w:rPr>
        <w:t>月</w:t>
      </w:r>
      <w:r>
        <w:rPr>
          <w:rFonts w:hint="eastAsia" w:ascii="仿宋" w:hAnsi="仿宋" w:eastAsia="仿宋" w:cs="仿宋"/>
          <w:sz w:val="32"/>
          <w:szCs w:val="32"/>
          <w:u w:val="single"/>
        </w:rPr>
        <w:t xml:space="preserve">   </w:t>
      </w:r>
      <w:r>
        <w:rPr>
          <w:rFonts w:hint="eastAsia" w:ascii="仿宋" w:hAnsi="仿宋" w:eastAsia="仿宋" w:cs="仿宋"/>
          <w:sz w:val="32"/>
          <w:szCs w:val="32"/>
        </w:rPr>
        <w:t>日</w:t>
      </w:r>
    </w:p>
    <w:p>
      <w:pPr>
        <w:pStyle w:val="20"/>
        <w:ind w:firstLine="0" w:firstLineChars="0"/>
        <w:rPr>
          <w:rFonts w:ascii="Times New Roman"/>
        </w:rPr>
      </w:pPr>
    </w:p>
    <w:p>
      <w:pPr>
        <w:snapToGrid w:val="0"/>
        <w:jc w:val="both"/>
        <w:rPr>
          <w:rFonts w:ascii="仿宋_GB2312" w:eastAsia="仿宋_GB2312"/>
          <w:sz w:val="24"/>
          <w:szCs w:val="24"/>
        </w:rPr>
        <w:sectPr>
          <w:footerReference r:id="rId4" w:type="default"/>
          <w:pgSz w:w="11906" w:h="16838"/>
          <w:pgMar w:top="1701" w:right="1417" w:bottom="1134" w:left="1417" w:header="851" w:footer="992" w:gutter="0"/>
          <w:cols w:space="0" w:num="1"/>
          <w:titlePg/>
          <w:rtlGutter w:val="0"/>
          <w:docGrid w:linePitch="312" w:charSpace="0"/>
        </w:sectPr>
      </w:pPr>
    </w:p>
    <w:p>
      <w:pPr>
        <w:pStyle w:val="19"/>
        <w:rPr>
          <w:rFonts w:hint="default" w:ascii="仿宋" w:hAnsi="仿宋" w:eastAsia="仿宋" w:cs="仿宋"/>
          <w:b/>
          <w:caps/>
          <w:color w:val="auto"/>
          <w:kern w:val="2"/>
          <w:sz w:val="30"/>
          <w:szCs w:val="30"/>
          <w:lang w:val="en-US" w:eastAsia="zh-CN" w:bidi="ar-SA"/>
        </w:rPr>
      </w:pPr>
      <w:r>
        <w:rPr>
          <w:rFonts w:hint="default" w:ascii="仿宋" w:hAnsi="仿宋" w:eastAsia="仿宋" w:cs="仿宋"/>
          <w:b/>
          <w:caps/>
          <w:color w:val="auto"/>
          <w:kern w:val="2"/>
          <w:sz w:val="30"/>
          <w:szCs w:val="30"/>
          <w:lang w:val="en-US" w:eastAsia="zh-CN" w:bidi="ar-SA"/>
        </w:rPr>
        <w:t>附件</w:t>
      </w:r>
      <w:r>
        <w:rPr>
          <w:rFonts w:hint="eastAsia" w:ascii="仿宋" w:hAnsi="仿宋" w:eastAsia="仿宋" w:cs="仿宋"/>
          <w:b/>
          <w:caps/>
          <w:color w:val="auto"/>
          <w:kern w:val="2"/>
          <w:sz w:val="30"/>
          <w:szCs w:val="30"/>
          <w:lang w:val="en-US" w:eastAsia="zh-CN" w:bidi="ar-SA"/>
        </w:rPr>
        <w:t>五</w:t>
      </w:r>
    </w:p>
    <w:p>
      <w:pPr>
        <w:pStyle w:val="19"/>
        <w:rPr>
          <w:rFonts w:hint="default"/>
          <w:lang w:val="en-US" w:eastAsia="zh-CN"/>
        </w:rPr>
      </w:pPr>
      <w:r>
        <w:rPr>
          <w:rFonts w:hint="default"/>
          <w:lang w:val="en-US" w:eastAsia="zh-CN"/>
        </w:rPr>
        <w:t xml:space="preserve">   </w:t>
      </w:r>
    </w:p>
    <w:p>
      <w:pPr>
        <w:spacing w:line="360" w:lineRule="auto"/>
        <w:jc w:val="center"/>
        <w:rPr>
          <w:rFonts w:ascii="仿宋_GB2312" w:hAnsi="宋体" w:eastAsia="仿宋_GB2312" w:cs="宋体"/>
          <w:b/>
          <w:kern w:val="0"/>
          <w:sz w:val="30"/>
          <w:szCs w:val="30"/>
        </w:rPr>
      </w:pPr>
      <w:r>
        <w:rPr>
          <w:rFonts w:hint="eastAsia" w:ascii="仿宋_GB2312" w:hAnsi="宋体" w:eastAsia="仿宋_GB2312" w:cs="宋体"/>
          <w:b/>
          <w:kern w:val="0"/>
          <w:sz w:val="30"/>
          <w:szCs w:val="30"/>
        </w:rPr>
        <w:t>投标人股东信息及出资比例信息表</w:t>
      </w:r>
    </w:p>
    <w:tbl>
      <w:tblPr>
        <w:tblStyle w:val="1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28"/>
        <w:gridCol w:w="2482"/>
        <w:gridCol w:w="28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pPr>
              <w:spacing w:line="360" w:lineRule="auto"/>
              <w:jc w:val="center"/>
              <w:rPr>
                <w:rFonts w:ascii="仿宋_GB2312" w:eastAsia="仿宋_GB2312"/>
                <w:sz w:val="30"/>
                <w:szCs w:val="30"/>
              </w:rPr>
            </w:pPr>
            <w:r>
              <w:rPr>
                <w:rFonts w:hint="eastAsia" w:ascii="仿宋_GB2312" w:eastAsia="仿宋_GB2312"/>
                <w:sz w:val="30"/>
                <w:szCs w:val="30"/>
              </w:rPr>
              <w:t>序号</w:t>
            </w:r>
          </w:p>
        </w:tc>
        <w:tc>
          <w:tcPr>
            <w:tcW w:w="2482" w:type="dxa"/>
          </w:tcPr>
          <w:p>
            <w:pPr>
              <w:spacing w:line="360" w:lineRule="auto"/>
              <w:jc w:val="center"/>
              <w:rPr>
                <w:rFonts w:ascii="仿宋_GB2312" w:eastAsia="仿宋_GB2312"/>
                <w:sz w:val="30"/>
                <w:szCs w:val="30"/>
              </w:rPr>
            </w:pPr>
            <w:r>
              <w:rPr>
                <w:rFonts w:hint="eastAsia" w:ascii="仿宋_GB2312" w:eastAsia="仿宋_GB2312"/>
                <w:sz w:val="30"/>
                <w:szCs w:val="30"/>
              </w:rPr>
              <w:t>股东</w:t>
            </w:r>
          </w:p>
        </w:tc>
        <w:tc>
          <w:tcPr>
            <w:tcW w:w="2881" w:type="dxa"/>
          </w:tcPr>
          <w:p>
            <w:pPr>
              <w:spacing w:line="360" w:lineRule="auto"/>
              <w:jc w:val="center"/>
              <w:rPr>
                <w:rFonts w:ascii="仿宋_GB2312" w:eastAsia="仿宋_GB2312"/>
                <w:sz w:val="30"/>
                <w:szCs w:val="30"/>
              </w:rPr>
            </w:pPr>
            <w:r>
              <w:rPr>
                <w:rFonts w:hint="eastAsia" w:ascii="仿宋_GB2312" w:eastAsia="仿宋_GB2312"/>
                <w:sz w:val="30"/>
                <w:szCs w:val="30"/>
              </w:rPr>
              <w:t>出资比例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pPr>
              <w:spacing w:line="360" w:lineRule="auto"/>
              <w:rPr>
                <w:rFonts w:ascii="仿宋_GB2312" w:hAnsi="宋体" w:eastAsia="仿宋_GB2312"/>
                <w:b/>
                <w:kern w:val="0"/>
                <w:sz w:val="30"/>
                <w:szCs w:val="30"/>
              </w:rPr>
            </w:pPr>
          </w:p>
        </w:tc>
        <w:tc>
          <w:tcPr>
            <w:tcW w:w="2482" w:type="dxa"/>
          </w:tcPr>
          <w:p>
            <w:pPr>
              <w:spacing w:line="360" w:lineRule="auto"/>
              <w:rPr>
                <w:rFonts w:ascii="仿宋_GB2312" w:hAnsi="宋体" w:eastAsia="仿宋_GB2312"/>
                <w:b/>
                <w:kern w:val="0"/>
                <w:sz w:val="30"/>
                <w:szCs w:val="30"/>
              </w:rPr>
            </w:pPr>
          </w:p>
        </w:tc>
        <w:tc>
          <w:tcPr>
            <w:tcW w:w="2881" w:type="dxa"/>
          </w:tcPr>
          <w:p>
            <w:pPr>
              <w:spacing w:line="360" w:lineRule="auto"/>
              <w:rPr>
                <w:rFonts w:ascii="仿宋_GB2312" w:hAnsi="宋体" w:eastAsia="仿宋_GB2312"/>
                <w:b/>
                <w:kern w:val="0"/>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pPr>
              <w:spacing w:line="360" w:lineRule="auto"/>
              <w:rPr>
                <w:rFonts w:ascii="仿宋_GB2312" w:hAnsi="宋体" w:eastAsia="仿宋_GB2312"/>
                <w:b/>
                <w:kern w:val="0"/>
                <w:sz w:val="30"/>
                <w:szCs w:val="30"/>
              </w:rPr>
            </w:pPr>
          </w:p>
        </w:tc>
        <w:tc>
          <w:tcPr>
            <w:tcW w:w="2482" w:type="dxa"/>
          </w:tcPr>
          <w:p>
            <w:pPr>
              <w:spacing w:line="360" w:lineRule="auto"/>
              <w:rPr>
                <w:rFonts w:ascii="仿宋_GB2312" w:hAnsi="宋体" w:eastAsia="仿宋_GB2312"/>
                <w:b/>
                <w:kern w:val="0"/>
                <w:sz w:val="30"/>
                <w:szCs w:val="30"/>
              </w:rPr>
            </w:pPr>
          </w:p>
        </w:tc>
        <w:tc>
          <w:tcPr>
            <w:tcW w:w="2881" w:type="dxa"/>
          </w:tcPr>
          <w:p>
            <w:pPr>
              <w:spacing w:line="360" w:lineRule="auto"/>
              <w:rPr>
                <w:rFonts w:ascii="仿宋_GB2312" w:hAnsi="宋体" w:eastAsia="仿宋_GB2312"/>
                <w:b/>
                <w:kern w:val="0"/>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pPr>
              <w:spacing w:line="360" w:lineRule="auto"/>
              <w:rPr>
                <w:rFonts w:ascii="仿宋_GB2312" w:hAnsi="宋体" w:eastAsia="仿宋_GB2312"/>
                <w:b/>
                <w:kern w:val="0"/>
                <w:sz w:val="30"/>
                <w:szCs w:val="30"/>
              </w:rPr>
            </w:pPr>
            <w:r>
              <w:rPr>
                <w:rFonts w:hint="eastAsia" w:ascii="仿宋_GB2312" w:hAnsi="宋体" w:eastAsia="仿宋_GB2312"/>
                <w:b/>
                <w:kern w:val="0"/>
                <w:sz w:val="30"/>
                <w:szCs w:val="30"/>
              </w:rPr>
              <w:t>……</w:t>
            </w:r>
          </w:p>
        </w:tc>
        <w:tc>
          <w:tcPr>
            <w:tcW w:w="2482" w:type="dxa"/>
          </w:tcPr>
          <w:p>
            <w:pPr>
              <w:spacing w:line="360" w:lineRule="auto"/>
              <w:rPr>
                <w:rFonts w:ascii="仿宋_GB2312" w:hAnsi="宋体" w:eastAsia="仿宋_GB2312"/>
                <w:b/>
                <w:kern w:val="0"/>
                <w:sz w:val="30"/>
                <w:szCs w:val="30"/>
              </w:rPr>
            </w:pPr>
          </w:p>
        </w:tc>
        <w:tc>
          <w:tcPr>
            <w:tcW w:w="2881" w:type="dxa"/>
          </w:tcPr>
          <w:p>
            <w:pPr>
              <w:spacing w:line="360" w:lineRule="auto"/>
              <w:rPr>
                <w:rFonts w:ascii="仿宋_GB2312" w:hAnsi="宋体" w:eastAsia="仿宋_GB2312"/>
                <w:b/>
                <w:kern w:val="0"/>
                <w:sz w:val="30"/>
                <w:szCs w:val="30"/>
              </w:rPr>
            </w:pPr>
          </w:p>
        </w:tc>
      </w:tr>
    </w:tbl>
    <w:p>
      <w:pPr>
        <w:spacing w:line="360" w:lineRule="auto"/>
        <w:rPr>
          <w:rFonts w:eastAsia="仿宋_GB2312"/>
          <w:kern w:val="0"/>
          <w:sz w:val="30"/>
          <w:szCs w:val="30"/>
        </w:rPr>
      </w:pPr>
      <w:r>
        <w:rPr>
          <w:rFonts w:hint="eastAsia" w:ascii="仿宋_GB2312" w:eastAsia="仿宋_GB2312"/>
          <w:kern w:val="0"/>
          <w:sz w:val="30"/>
          <w:szCs w:val="30"/>
        </w:rPr>
        <w:t>投标人（公章）：</w:t>
      </w:r>
      <w:r>
        <w:rPr>
          <w:rFonts w:ascii="仿宋_GB2312" w:eastAsia="仿宋_GB2312" w:cs="仿宋_GB2312"/>
          <w:kern w:val="0"/>
          <w:sz w:val="30"/>
          <w:szCs w:val="30"/>
          <w:u w:val="single"/>
          <w:lang w:val="zh-CN"/>
        </w:rPr>
        <w:t xml:space="preserve">                 </w:t>
      </w:r>
    </w:p>
    <w:p>
      <w:pPr>
        <w:spacing w:line="360" w:lineRule="auto"/>
        <w:rPr>
          <w:rFonts w:eastAsia="仿宋_GB2312"/>
          <w:kern w:val="0"/>
          <w:sz w:val="30"/>
          <w:szCs w:val="30"/>
        </w:rPr>
      </w:pPr>
      <w:r>
        <w:rPr>
          <w:rFonts w:hint="eastAsia" w:ascii="仿宋_GB2312" w:eastAsia="仿宋_GB2312"/>
          <w:kern w:val="0"/>
          <w:sz w:val="30"/>
          <w:szCs w:val="30"/>
        </w:rPr>
        <w:t>法定代表人或受委托人（签字）：</w:t>
      </w:r>
      <w:r>
        <w:rPr>
          <w:rFonts w:ascii="仿宋_GB2312" w:eastAsia="仿宋_GB2312" w:cs="仿宋_GB2312"/>
          <w:kern w:val="0"/>
          <w:sz w:val="30"/>
          <w:szCs w:val="30"/>
          <w:u w:val="single"/>
          <w:lang w:val="zh-CN"/>
        </w:rPr>
        <w:t xml:space="preserve">            </w:t>
      </w:r>
    </w:p>
    <w:p>
      <w:pPr>
        <w:spacing w:line="360" w:lineRule="auto"/>
        <w:rPr>
          <w:rFonts w:ascii="仿宋_GB2312" w:hAnsi="宋体" w:eastAsia="仿宋_GB2312"/>
          <w:b/>
          <w:bCs/>
          <w:sz w:val="30"/>
          <w:szCs w:val="30"/>
        </w:rPr>
      </w:pPr>
      <w:r>
        <w:rPr>
          <w:rFonts w:hint="eastAsia" w:ascii="仿宋_GB2312" w:eastAsia="仿宋_GB2312"/>
          <w:kern w:val="0"/>
          <w:sz w:val="30"/>
          <w:szCs w:val="30"/>
        </w:rPr>
        <w:t>日期：</w:t>
      </w:r>
      <w:r>
        <w:rPr>
          <w:rFonts w:ascii="仿宋_GB2312" w:eastAsia="仿宋_GB2312" w:cs="仿宋_GB2312"/>
          <w:kern w:val="0"/>
          <w:sz w:val="30"/>
          <w:szCs w:val="30"/>
          <w:u w:val="single"/>
        </w:rPr>
        <w:t xml:space="preserve">  </w:t>
      </w:r>
      <w:r>
        <w:rPr>
          <w:rFonts w:hint="eastAsia" w:ascii="仿宋_GB2312" w:eastAsia="仿宋_GB2312" w:cs="仿宋_GB2312"/>
          <w:kern w:val="0"/>
          <w:sz w:val="30"/>
          <w:szCs w:val="30"/>
          <w:u w:val="single"/>
        </w:rPr>
        <w:t xml:space="preserve"> </w:t>
      </w:r>
      <w:r>
        <w:rPr>
          <w:rFonts w:ascii="仿宋_GB2312" w:eastAsia="仿宋_GB2312" w:cs="仿宋_GB2312"/>
          <w:kern w:val="0"/>
          <w:sz w:val="30"/>
          <w:szCs w:val="30"/>
          <w:u w:val="single"/>
        </w:rPr>
        <w:t xml:space="preserve">  </w:t>
      </w:r>
      <w:r>
        <w:rPr>
          <w:rFonts w:hint="eastAsia" w:ascii="仿宋_GB2312" w:eastAsia="仿宋_GB2312" w:cs="仿宋_GB2312"/>
          <w:kern w:val="0"/>
          <w:sz w:val="30"/>
          <w:szCs w:val="30"/>
          <w:lang w:val="zh-CN"/>
        </w:rPr>
        <w:t>年</w:t>
      </w:r>
      <w:r>
        <w:rPr>
          <w:rFonts w:ascii="仿宋_GB2312" w:eastAsia="仿宋_GB2312" w:cs="仿宋_GB2312"/>
          <w:kern w:val="0"/>
          <w:sz w:val="30"/>
          <w:szCs w:val="30"/>
        </w:rPr>
        <w:t xml:space="preserve"> </w:t>
      </w:r>
      <w:r>
        <w:rPr>
          <w:rFonts w:hint="eastAsia" w:ascii="仿宋_GB2312" w:eastAsia="仿宋_GB2312" w:cs="仿宋_GB2312"/>
          <w:kern w:val="0"/>
          <w:sz w:val="30"/>
          <w:szCs w:val="30"/>
          <w:u w:val="single"/>
        </w:rPr>
        <w:t xml:space="preserve">    </w:t>
      </w:r>
      <w:r>
        <w:rPr>
          <w:rFonts w:hint="eastAsia" w:ascii="仿宋_GB2312" w:eastAsia="仿宋_GB2312" w:cs="仿宋_GB2312"/>
          <w:kern w:val="0"/>
          <w:sz w:val="30"/>
          <w:szCs w:val="30"/>
          <w:lang w:val="zh-CN"/>
        </w:rPr>
        <w:t>月</w:t>
      </w:r>
      <w:r>
        <w:rPr>
          <w:rFonts w:ascii="仿宋_GB2312" w:eastAsia="仿宋_GB2312" w:cs="仿宋_GB2312"/>
          <w:kern w:val="0"/>
          <w:sz w:val="30"/>
          <w:szCs w:val="30"/>
        </w:rPr>
        <w:t xml:space="preserve"> </w:t>
      </w:r>
      <w:r>
        <w:rPr>
          <w:rFonts w:eastAsia="仿宋_GB2312"/>
          <w:kern w:val="0"/>
          <w:sz w:val="30"/>
          <w:szCs w:val="30"/>
          <w:u w:val="single"/>
        </w:rPr>
        <w:tab/>
      </w:r>
      <w:r>
        <w:rPr>
          <w:rFonts w:hint="eastAsia" w:eastAsia="仿宋_GB2312"/>
          <w:kern w:val="0"/>
          <w:sz w:val="30"/>
          <w:szCs w:val="30"/>
          <w:u w:val="single"/>
        </w:rPr>
        <w:t xml:space="preserve">  </w:t>
      </w:r>
      <w:r>
        <w:rPr>
          <w:rFonts w:hint="eastAsia" w:ascii="仿宋_GB2312" w:eastAsia="仿宋_GB2312" w:cs="仿宋_GB2312"/>
          <w:kern w:val="0"/>
          <w:sz w:val="30"/>
          <w:szCs w:val="30"/>
          <w:lang w:val="zh-CN"/>
        </w:rPr>
        <w:t>日</w:t>
      </w:r>
    </w:p>
    <w:p>
      <w:pPr>
        <w:spacing w:line="360" w:lineRule="auto"/>
        <w:jc w:val="center"/>
        <w:rPr>
          <w:rFonts w:ascii="仿宋_GB2312" w:hAnsi="宋体" w:eastAsia="仿宋_GB2312" w:cs="宋体"/>
          <w:b/>
          <w:kern w:val="0"/>
          <w:sz w:val="30"/>
          <w:szCs w:val="30"/>
        </w:rPr>
      </w:pPr>
      <w:r>
        <w:rPr>
          <w:rFonts w:hint="eastAsia" w:ascii="仿宋_GB2312" w:hAnsi="宋体" w:eastAsia="仿宋_GB2312" w:cs="宋体"/>
          <w:b/>
          <w:kern w:val="0"/>
          <w:sz w:val="30"/>
          <w:szCs w:val="30"/>
        </w:rPr>
        <w:t>管理关系表</w:t>
      </w:r>
    </w:p>
    <w:tbl>
      <w:tblPr>
        <w:tblStyle w:val="1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51"/>
        <w:gridCol w:w="53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pPr>
              <w:spacing w:line="360" w:lineRule="auto"/>
              <w:jc w:val="center"/>
              <w:rPr>
                <w:rFonts w:ascii="仿宋_GB2312" w:eastAsia="仿宋_GB2312"/>
                <w:sz w:val="30"/>
                <w:szCs w:val="30"/>
              </w:rPr>
            </w:pPr>
            <w:r>
              <w:rPr>
                <w:rFonts w:hint="eastAsia" w:ascii="仿宋_GB2312" w:eastAsia="仿宋_GB2312"/>
                <w:sz w:val="30"/>
                <w:szCs w:val="30"/>
              </w:rPr>
              <w:t>序号</w:t>
            </w:r>
          </w:p>
        </w:tc>
        <w:tc>
          <w:tcPr>
            <w:tcW w:w="5387" w:type="dxa"/>
            <w:vAlign w:val="center"/>
          </w:tcPr>
          <w:p>
            <w:pPr>
              <w:spacing w:line="360" w:lineRule="auto"/>
              <w:jc w:val="center"/>
              <w:rPr>
                <w:rFonts w:ascii="仿宋_GB2312" w:eastAsia="仿宋_GB2312"/>
                <w:sz w:val="30"/>
                <w:szCs w:val="30"/>
              </w:rPr>
            </w:pPr>
            <w:r>
              <w:rPr>
                <w:rFonts w:hint="eastAsia" w:ascii="仿宋_GB2312" w:eastAsia="仿宋_GB2312"/>
                <w:sz w:val="30"/>
                <w:szCs w:val="30"/>
              </w:rPr>
              <w:t>存在管理系的单位全称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pPr>
              <w:spacing w:line="360" w:lineRule="auto"/>
              <w:rPr>
                <w:rFonts w:ascii="仿宋_GB2312" w:hAnsi="宋体" w:eastAsia="仿宋_GB2312"/>
                <w:b/>
                <w:kern w:val="0"/>
                <w:sz w:val="30"/>
                <w:szCs w:val="30"/>
              </w:rPr>
            </w:pPr>
          </w:p>
        </w:tc>
        <w:tc>
          <w:tcPr>
            <w:tcW w:w="5387" w:type="dxa"/>
            <w:vAlign w:val="center"/>
          </w:tcPr>
          <w:p>
            <w:pPr>
              <w:spacing w:line="360" w:lineRule="auto"/>
              <w:rPr>
                <w:rFonts w:ascii="仿宋_GB2312" w:hAnsi="宋体" w:eastAsia="仿宋_GB2312"/>
                <w:b/>
                <w:kern w:val="0"/>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pPr>
              <w:spacing w:line="360" w:lineRule="auto"/>
              <w:rPr>
                <w:rFonts w:ascii="仿宋_GB2312" w:hAnsi="宋体" w:eastAsia="仿宋_GB2312"/>
                <w:b/>
                <w:kern w:val="0"/>
                <w:sz w:val="30"/>
                <w:szCs w:val="30"/>
              </w:rPr>
            </w:pPr>
          </w:p>
        </w:tc>
        <w:tc>
          <w:tcPr>
            <w:tcW w:w="5387" w:type="dxa"/>
            <w:vAlign w:val="center"/>
          </w:tcPr>
          <w:p>
            <w:pPr>
              <w:spacing w:line="360" w:lineRule="auto"/>
              <w:rPr>
                <w:rFonts w:ascii="仿宋_GB2312" w:hAnsi="宋体" w:eastAsia="仿宋_GB2312"/>
                <w:b/>
                <w:kern w:val="0"/>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pPr>
              <w:spacing w:line="360" w:lineRule="auto"/>
              <w:rPr>
                <w:rFonts w:ascii="仿宋_GB2312" w:hAnsi="宋体" w:eastAsia="仿宋_GB2312"/>
                <w:b/>
                <w:kern w:val="0"/>
                <w:sz w:val="30"/>
                <w:szCs w:val="30"/>
              </w:rPr>
            </w:pPr>
            <w:r>
              <w:rPr>
                <w:rFonts w:hint="eastAsia" w:ascii="仿宋_GB2312" w:hAnsi="宋体" w:eastAsia="仿宋_GB2312"/>
                <w:b/>
                <w:kern w:val="0"/>
                <w:sz w:val="30"/>
                <w:szCs w:val="30"/>
              </w:rPr>
              <w:t>……</w:t>
            </w:r>
          </w:p>
        </w:tc>
        <w:tc>
          <w:tcPr>
            <w:tcW w:w="5387" w:type="dxa"/>
            <w:vAlign w:val="center"/>
          </w:tcPr>
          <w:p>
            <w:pPr>
              <w:spacing w:line="360" w:lineRule="auto"/>
              <w:rPr>
                <w:rFonts w:ascii="仿宋_GB2312" w:hAnsi="宋体" w:eastAsia="仿宋_GB2312"/>
                <w:b/>
                <w:kern w:val="0"/>
                <w:sz w:val="30"/>
                <w:szCs w:val="30"/>
              </w:rPr>
            </w:pPr>
          </w:p>
        </w:tc>
      </w:tr>
    </w:tbl>
    <w:p>
      <w:pPr>
        <w:spacing w:line="360" w:lineRule="auto"/>
        <w:rPr>
          <w:rFonts w:eastAsia="仿宋_GB2312"/>
          <w:kern w:val="0"/>
          <w:sz w:val="30"/>
          <w:szCs w:val="30"/>
        </w:rPr>
      </w:pPr>
      <w:r>
        <w:rPr>
          <w:rFonts w:hint="eastAsia" w:ascii="仿宋_GB2312" w:eastAsia="仿宋_GB2312"/>
          <w:kern w:val="0"/>
          <w:sz w:val="30"/>
          <w:szCs w:val="30"/>
        </w:rPr>
        <w:t>投标人（公章）：</w:t>
      </w:r>
      <w:r>
        <w:rPr>
          <w:rFonts w:ascii="仿宋_GB2312" w:eastAsia="仿宋_GB2312" w:cs="仿宋_GB2312"/>
          <w:kern w:val="0"/>
          <w:sz w:val="30"/>
          <w:szCs w:val="30"/>
          <w:u w:val="single"/>
          <w:lang w:val="zh-CN"/>
        </w:rPr>
        <w:t xml:space="preserve">                 </w:t>
      </w:r>
    </w:p>
    <w:p>
      <w:pPr>
        <w:spacing w:line="360" w:lineRule="auto"/>
        <w:rPr>
          <w:rFonts w:eastAsia="仿宋_GB2312"/>
          <w:kern w:val="0"/>
          <w:sz w:val="30"/>
          <w:szCs w:val="30"/>
        </w:rPr>
      </w:pPr>
      <w:r>
        <w:rPr>
          <w:rFonts w:hint="eastAsia" w:ascii="仿宋_GB2312" w:eastAsia="仿宋_GB2312"/>
          <w:kern w:val="0"/>
          <w:sz w:val="30"/>
          <w:szCs w:val="30"/>
        </w:rPr>
        <w:t>法定代表人或受委托人（签字）：</w:t>
      </w:r>
      <w:r>
        <w:rPr>
          <w:rFonts w:ascii="仿宋_GB2312" w:eastAsia="仿宋_GB2312" w:cs="仿宋_GB2312"/>
          <w:kern w:val="0"/>
          <w:sz w:val="30"/>
          <w:szCs w:val="30"/>
          <w:u w:val="single"/>
          <w:lang w:val="zh-CN"/>
        </w:rPr>
        <w:t xml:space="preserve">            </w:t>
      </w:r>
    </w:p>
    <w:p>
      <w:pPr>
        <w:spacing w:line="360" w:lineRule="auto"/>
        <w:rPr>
          <w:rFonts w:hint="eastAsia" w:ascii="仿宋_GB2312" w:eastAsia="仿宋_GB2312" w:cs="仿宋_GB2312"/>
          <w:kern w:val="0"/>
          <w:sz w:val="30"/>
          <w:szCs w:val="30"/>
          <w:lang w:val="zh-CN"/>
        </w:rPr>
      </w:pPr>
      <w:r>
        <w:rPr>
          <w:rFonts w:hint="eastAsia" w:ascii="仿宋_GB2312" w:eastAsia="仿宋_GB2312"/>
          <w:kern w:val="0"/>
          <w:sz w:val="30"/>
          <w:szCs w:val="30"/>
        </w:rPr>
        <w:t>日期：</w:t>
      </w:r>
      <w:r>
        <w:rPr>
          <w:rFonts w:ascii="仿宋_GB2312" w:eastAsia="仿宋_GB2312" w:cs="仿宋_GB2312"/>
          <w:kern w:val="0"/>
          <w:sz w:val="30"/>
          <w:szCs w:val="30"/>
          <w:u w:val="single"/>
        </w:rPr>
        <w:t xml:space="preserve">  </w:t>
      </w:r>
      <w:r>
        <w:rPr>
          <w:rFonts w:hint="eastAsia" w:ascii="仿宋_GB2312" w:eastAsia="仿宋_GB2312" w:cs="仿宋_GB2312"/>
          <w:kern w:val="0"/>
          <w:sz w:val="30"/>
          <w:szCs w:val="30"/>
          <w:u w:val="single"/>
        </w:rPr>
        <w:t xml:space="preserve"> </w:t>
      </w:r>
      <w:r>
        <w:rPr>
          <w:rFonts w:ascii="仿宋_GB2312" w:eastAsia="仿宋_GB2312" w:cs="仿宋_GB2312"/>
          <w:kern w:val="0"/>
          <w:sz w:val="30"/>
          <w:szCs w:val="30"/>
          <w:u w:val="single"/>
        </w:rPr>
        <w:t xml:space="preserve">  </w:t>
      </w:r>
      <w:r>
        <w:rPr>
          <w:rFonts w:hint="eastAsia" w:ascii="仿宋_GB2312" w:eastAsia="仿宋_GB2312" w:cs="仿宋_GB2312"/>
          <w:kern w:val="0"/>
          <w:sz w:val="30"/>
          <w:szCs w:val="30"/>
          <w:lang w:val="zh-CN"/>
        </w:rPr>
        <w:t>年</w:t>
      </w:r>
      <w:r>
        <w:rPr>
          <w:rFonts w:ascii="仿宋_GB2312" w:eastAsia="仿宋_GB2312" w:cs="仿宋_GB2312"/>
          <w:kern w:val="0"/>
          <w:sz w:val="30"/>
          <w:szCs w:val="30"/>
        </w:rPr>
        <w:t xml:space="preserve"> </w:t>
      </w:r>
      <w:r>
        <w:rPr>
          <w:rFonts w:hint="eastAsia" w:ascii="仿宋_GB2312" w:eastAsia="仿宋_GB2312" w:cs="仿宋_GB2312"/>
          <w:kern w:val="0"/>
          <w:sz w:val="30"/>
          <w:szCs w:val="30"/>
          <w:u w:val="single"/>
        </w:rPr>
        <w:t xml:space="preserve">    </w:t>
      </w:r>
      <w:r>
        <w:rPr>
          <w:rFonts w:hint="eastAsia" w:ascii="仿宋_GB2312" w:eastAsia="仿宋_GB2312" w:cs="仿宋_GB2312"/>
          <w:kern w:val="0"/>
          <w:sz w:val="30"/>
          <w:szCs w:val="30"/>
          <w:lang w:val="zh-CN"/>
        </w:rPr>
        <w:t>月</w:t>
      </w:r>
      <w:r>
        <w:rPr>
          <w:rFonts w:ascii="仿宋_GB2312" w:eastAsia="仿宋_GB2312" w:cs="仿宋_GB2312"/>
          <w:kern w:val="0"/>
          <w:sz w:val="30"/>
          <w:szCs w:val="30"/>
        </w:rPr>
        <w:t xml:space="preserve"> </w:t>
      </w:r>
      <w:r>
        <w:rPr>
          <w:rFonts w:eastAsia="仿宋_GB2312"/>
          <w:kern w:val="0"/>
          <w:sz w:val="30"/>
          <w:szCs w:val="30"/>
          <w:u w:val="single"/>
        </w:rPr>
        <w:tab/>
      </w:r>
      <w:r>
        <w:rPr>
          <w:rFonts w:hint="eastAsia" w:eastAsia="仿宋_GB2312"/>
          <w:kern w:val="0"/>
          <w:sz w:val="30"/>
          <w:szCs w:val="30"/>
          <w:u w:val="single"/>
        </w:rPr>
        <w:t xml:space="preserve">  </w:t>
      </w:r>
      <w:r>
        <w:rPr>
          <w:rFonts w:hint="eastAsia" w:ascii="仿宋_GB2312" w:eastAsia="仿宋_GB2312" w:cs="仿宋_GB2312"/>
          <w:kern w:val="0"/>
          <w:sz w:val="30"/>
          <w:szCs w:val="30"/>
          <w:lang w:val="zh-CN"/>
        </w:rPr>
        <w:t>日</w:t>
      </w:r>
    </w:p>
    <w:p>
      <w:pPr>
        <w:spacing w:line="360" w:lineRule="auto"/>
        <w:rPr>
          <w:rFonts w:ascii="仿宋_GB2312" w:hAnsi="宋体" w:eastAsia="仿宋_GB2312"/>
          <w:b/>
          <w:kern w:val="0"/>
          <w:sz w:val="24"/>
        </w:rPr>
      </w:pPr>
      <w:r>
        <w:rPr>
          <w:rFonts w:hint="eastAsia" w:ascii="仿宋_GB2312" w:hAnsi="宋体" w:eastAsia="仿宋_GB2312"/>
          <w:b/>
          <w:kern w:val="0"/>
          <w:sz w:val="24"/>
        </w:rPr>
        <w:t>注：</w:t>
      </w:r>
    </w:p>
    <w:p>
      <w:pPr>
        <w:spacing w:line="360" w:lineRule="auto"/>
        <w:rPr>
          <w:rFonts w:ascii="仿宋_GB2312" w:hAnsi="宋体" w:eastAsia="仿宋_GB2312"/>
          <w:b/>
          <w:kern w:val="0"/>
          <w:sz w:val="24"/>
        </w:rPr>
      </w:pPr>
      <w:r>
        <w:rPr>
          <w:rFonts w:hint="eastAsia" w:ascii="仿宋_GB2312" w:hAnsi="宋体" w:eastAsia="仿宋_GB2312"/>
          <w:b/>
          <w:kern w:val="0"/>
          <w:sz w:val="24"/>
        </w:rPr>
        <w:t>1、若投标人为非事业单位，则填写《投标人股东信息及出资比例信息表》；若投标人为事业单位，则填写《管理关系表》。</w:t>
      </w:r>
    </w:p>
    <w:p>
      <w:pPr>
        <w:spacing w:line="360" w:lineRule="auto"/>
        <w:rPr>
          <w:rFonts w:hint="eastAsia" w:ascii="仿宋_GB2312" w:hAnsi="宋体" w:eastAsia="仿宋_GB2312"/>
          <w:b/>
          <w:kern w:val="0"/>
          <w:sz w:val="24"/>
        </w:rPr>
      </w:pPr>
      <w:r>
        <w:rPr>
          <w:rFonts w:hint="eastAsia" w:ascii="仿宋_GB2312" w:hAnsi="宋体" w:eastAsia="仿宋_GB2312"/>
          <w:b/>
          <w:kern w:val="0"/>
          <w:sz w:val="24"/>
        </w:rPr>
        <w:t>2、若投标人未按实际情况填写或填写虚假信息或漏填错填，经评标委员会讨论后，应作废标处理。</w:t>
      </w:r>
    </w:p>
    <w:p>
      <w:pPr>
        <w:pStyle w:val="2"/>
        <w:rPr>
          <w:rFonts w:hint="eastAsia" w:ascii="仿宋_GB2312" w:hAnsi="宋体" w:eastAsia="仿宋_GB2312"/>
          <w:b/>
          <w:kern w:val="0"/>
          <w:sz w:val="24"/>
        </w:rPr>
      </w:pPr>
    </w:p>
    <w:p>
      <w:pPr>
        <w:jc w:val="left"/>
        <w:rPr>
          <w:rStyle w:val="18"/>
          <w:rFonts w:hint="default" w:ascii="仿宋" w:hAnsi="仿宋" w:eastAsia="仿宋" w:cs="仿宋"/>
          <w:sz w:val="30"/>
          <w:szCs w:val="22"/>
          <w:lang w:val="en-US"/>
        </w:rPr>
      </w:pPr>
      <w:r>
        <w:rPr>
          <w:rStyle w:val="18"/>
          <w:rFonts w:hint="eastAsia" w:ascii="仿宋" w:hAnsi="仿宋" w:eastAsia="仿宋" w:cs="仿宋"/>
          <w:sz w:val="30"/>
          <w:szCs w:val="22"/>
          <w:lang w:val="en-GB"/>
        </w:rPr>
        <w:t>附件</w:t>
      </w:r>
      <w:r>
        <w:rPr>
          <w:rStyle w:val="18"/>
          <w:rFonts w:hint="eastAsia" w:ascii="仿宋" w:hAnsi="仿宋" w:eastAsia="仿宋" w:cs="仿宋"/>
          <w:sz w:val="30"/>
          <w:szCs w:val="22"/>
          <w:lang w:val="en-US"/>
        </w:rPr>
        <w:t>六</w:t>
      </w:r>
    </w:p>
    <w:p>
      <w:pPr>
        <w:pStyle w:val="2"/>
        <w:jc w:val="center"/>
      </w:pPr>
      <w:r>
        <w:rPr>
          <w:rStyle w:val="18"/>
          <w:rFonts w:hint="eastAsia" w:ascii="仿宋" w:hAnsi="仿宋" w:eastAsia="仿宋" w:cs="仿宋"/>
          <w:b/>
          <w:sz w:val="30"/>
          <w:szCs w:val="22"/>
          <w:lang w:val="en-GB"/>
        </w:rPr>
        <w:t>保证金退还收据样式</w:t>
      </w:r>
    </w:p>
    <w:p>
      <w:pPr>
        <w:pStyle w:val="2"/>
      </w:pPr>
    </w:p>
    <w:p>
      <w:pPr>
        <w:pStyle w:val="5"/>
        <w:rPr>
          <w:rFonts w:hint="eastAsia"/>
        </w:rPr>
      </w:pPr>
      <w:r>
        <w:drawing>
          <wp:inline distT="0" distB="0" distL="114300" distR="114300">
            <wp:extent cx="5749925" cy="3265805"/>
            <wp:effectExtent l="0" t="0" r="3175" b="10795"/>
            <wp:docPr id="3"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pic:cNvPicPr>
                      <a:picLocks noChangeAspect="1"/>
                    </pic:cNvPicPr>
                  </pic:nvPicPr>
                  <pic:blipFill>
                    <a:blip r:embed="rId6"/>
                    <a:stretch>
                      <a:fillRect/>
                    </a:stretch>
                  </pic:blipFill>
                  <pic:spPr>
                    <a:xfrm>
                      <a:off x="0" y="0"/>
                      <a:ext cx="5749925" cy="3265805"/>
                    </a:xfrm>
                    <a:prstGeom prst="rect">
                      <a:avLst/>
                    </a:prstGeom>
                    <a:noFill/>
                    <a:ln>
                      <a:noFill/>
                    </a:ln>
                  </pic:spPr>
                </pic:pic>
              </a:graphicData>
            </a:graphic>
          </wp:inline>
        </w:drawing>
      </w:r>
    </w:p>
    <w:p>
      <w:pPr>
        <w:rPr>
          <w:rFonts w:hint="eastAsia"/>
        </w:rPr>
      </w:pPr>
    </w:p>
    <w:p>
      <w:pPr>
        <w:pStyle w:val="19"/>
        <w:rPr>
          <w:rFonts w:hint="default"/>
          <w:lang w:val="en-US" w:eastAsia="zh-CN"/>
        </w:rPr>
      </w:pPr>
    </w:p>
    <w:p>
      <w:pPr>
        <w:jc w:val="center"/>
        <w:rPr>
          <w:rFonts w:hint="eastAsia" w:ascii="仿宋_GB2312" w:hAnsi="Arial" w:eastAsia="仿宋_GB2312"/>
          <w:b/>
          <w:snapToGrid w:val="0"/>
          <w:color w:val="000000"/>
          <w:kern w:val="44"/>
          <w:sz w:val="44"/>
          <w:szCs w:val="44"/>
        </w:rPr>
      </w:pPr>
    </w:p>
    <w:p>
      <w:pPr>
        <w:jc w:val="center"/>
        <w:rPr>
          <w:rFonts w:hint="eastAsia" w:ascii="仿宋_GB2312" w:hAnsi="Arial" w:eastAsia="仿宋_GB2312"/>
          <w:b/>
          <w:snapToGrid w:val="0"/>
          <w:color w:val="000000"/>
          <w:kern w:val="44"/>
          <w:sz w:val="44"/>
          <w:szCs w:val="44"/>
        </w:rPr>
      </w:pPr>
    </w:p>
    <w:p>
      <w:pPr>
        <w:jc w:val="center"/>
        <w:rPr>
          <w:rFonts w:hint="eastAsia" w:ascii="仿宋_GB2312" w:hAnsi="Arial" w:eastAsia="仿宋_GB2312"/>
          <w:b/>
          <w:snapToGrid w:val="0"/>
          <w:color w:val="000000"/>
          <w:kern w:val="44"/>
          <w:sz w:val="44"/>
          <w:szCs w:val="44"/>
        </w:rPr>
      </w:pPr>
    </w:p>
    <w:p>
      <w:pPr>
        <w:jc w:val="center"/>
        <w:rPr>
          <w:rFonts w:hint="eastAsia" w:ascii="仿宋_GB2312" w:hAnsi="Arial" w:eastAsia="仿宋_GB2312"/>
          <w:b/>
          <w:snapToGrid w:val="0"/>
          <w:color w:val="000000"/>
          <w:kern w:val="44"/>
          <w:sz w:val="44"/>
          <w:szCs w:val="44"/>
        </w:rPr>
      </w:pPr>
    </w:p>
    <w:p>
      <w:pPr>
        <w:jc w:val="center"/>
        <w:rPr>
          <w:rFonts w:hint="eastAsia" w:ascii="仿宋_GB2312" w:hAnsi="Arial" w:eastAsia="仿宋_GB2312"/>
          <w:b/>
          <w:snapToGrid w:val="0"/>
          <w:color w:val="000000"/>
          <w:kern w:val="44"/>
          <w:sz w:val="44"/>
          <w:szCs w:val="44"/>
        </w:rPr>
      </w:pPr>
    </w:p>
    <w:p>
      <w:pPr>
        <w:jc w:val="center"/>
        <w:rPr>
          <w:rFonts w:hint="eastAsia" w:ascii="仿宋_GB2312" w:hAnsi="Arial" w:eastAsia="仿宋_GB2312"/>
          <w:b/>
          <w:snapToGrid w:val="0"/>
          <w:color w:val="000000"/>
          <w:kern w:val="44"/>
          <w:sz w:val="44"/>
          <w:szCs w:val="44"/>
        </w:rPr>
      </w:pPr>
    </w:p>
    <w:p>
      <w:pPr>
        <w:jc w:val="center"/>
        <w:rPr>
          <w:rFonts w:hint="eastAsia" w:ascii="仿宋_GB2312" w:hAnsi="Arial" w:eastAsia="仿宋_GB2312"/>
          <w:b/>
          <w:snapToGrid w:val="0"/>
          <w:color w:val="000000"/>
          <w:kern w:val="44"/>
          <w:sz w:val="44"/>
          <w:szCs w:val="44"/>
        </w:rPr>
      </w:pPr>
    </w:p>
    <w:p>
      <w:pPr>
        <w:jc w:val="center"/>
        <w:rPr>
          <w:rFonts w:hint="eastAsia" w:ascii="仿宋_GB2312" w:hAnsi="Arial" w:eastAsia="仿宋_GB2312"/>
          <w:b/>
          <w:snapToGrid w:val="0"/>
          <w:color w:val="000000"/>
          <w:kern w:val="44"/>
          <w:sz w:val="44"/>
          <w:szCs w:val="44"/>
        </w:rPr>
      </w:pPr>
    </w:p>
    <w:p>
      <w:pPr>
        <w:jc w:val="center"/>
        <w:rPr>
          <w:rFonts w:hint="eastAsia" w:ascii="仿宋_GB2312" w:hAnsi="Arial" w:eastAsia="仿宋_GB2312"/>
          <w:b/>
          <w:snapToGrid w:val="0"/>
          <w:color w:val="000000"/>
          <w:kern w:val="44"/>
          <w:sz w:val="44"/>
          <w:szCs w:val="44"/>
        </w:rPr>
      </w:pPr>
    </w:p>
    <w:p>
      <w:pPr>
        <w:jc w:val="center"/>
        <w:rPr>
          <w:rFonts w:hint="eastAsia" w:ascii="仿宋_GB2312" w:hAnsi="Arial" w:eastAsia="仿宋_GB2312"/>
          <w:b/>
          <w:snapToGrid w:val="0"/>
          <w:color w:val="000000"/>
          <w:kern w:val="44"/>
          <w:sz w:val="44"/>
          <w:szCs w:val="44"/>
        </w:rPr>
      </w:pPr>
    </w:p>
    <w:p>
      <w:pPr>
        <w:jc w:val="center"/>
        <w:rPr>
          <w:rFonts w:hint="eastAsia" w:ascii="仿宋_GB2312" w:hAnsi="Arial" w:eastAsia="仿宋_GB2312"/>
          <w:b/>
          <w:snapToGrid w:val="0"/>
          <w:color w:val="000000"/>
          <w:kern w:val="44"/>
          <w:sz w:val="44"/>
          <w:szCs w:val="44"/>
          <w:lang w:val="en-US" w:eastAsia="zh-CN"/>
        </w:rPr>
      </w:pPr>
      <w:r>
        <w:rPr>
          <w:rFonts w:hint="eastAsia" w:ascii="仿宋_GB2312" w:hAnsi="Arial" w:eastAsia="仿宋_GB2312"/>
          <w:b/>
          <w:snapToGrid w:val="0"/>
          <w:color w:val="000000"/>
          <w:kern w:val="44"/>
          <w:sz w:val="44"/>
          <w:szCs w:val="44"/>
        </w:rPr>
        <w:t>第五</w:t>
      </w:r>
      <w:r>
        <w:rPr>
          <w:rFonts w:hint="eastAsia" w:ascii="仿宋_GB2312" w:hAnsi="Arial" w:eastAsia="仿宋_GB2312"/>
          <w:b/>
          <w:snapToGrid w:val="0"/>
          <w:color w:val="000000"/>
          <w:kern w:val="44"/>
          <w:sz w:val="44"/>
          <w:szCs w:val="44"/>
          <w:lang w:val="en-US" w:eastAsia="zh-CN"/>
        </w:rPr>
        <w:t>部分</w:t>
      </w:r>
      <w:r>
        <w:rPr>
          <w:rFonts w:hint="eastAsia" w:ascii="仿宋_GB2312" w:hAnsi="Arial" w:eastAsia="仿宋_GB2312"/>
          <w:b/>
          <w:snapToGrid w:val="0"/>
          <w:color w:val="000000"/>
          <w:kern w:val="44"/>
          <w:sz w:val="44"/>
          <w:szCs w:val="44"/>
        </w:rPr>
        <w:t xml:space="preserve">   合同条款</w:t>
      </w:r>
    </w:p>
    <w:p>
      <w:pPr>
        <w:jc w:val="center"/>
        <w:rPr>
          <w:rFonts w:hint="eastAsia" w:ascii="仿宋_GB2312" w:hAnsi="Arial" w:eastAsia="仿宋_GB2312"/>
          <w:b/>
          <w:snapToGrid w:val="0"/>
          <w:color w:val="000000"/>
          <w:kern w:val="44"/>
          <w:sz w:val="44"/>
          <w:szCs w:val="44"/>
        </w:rPr>
      </w:pPr>
      <w:r>
        <w:rPr>
          <w:rFonts w:hint="eastAsia" w:ascii="仿宋_GB2312" w:hAnsi="Arial" w:eastAsia="仿宋_GB2312"/>
          <w:b/>
          <w:snapToGrid w:val="0"/>
          <w:color w:val="000000"/>
          <w:kern w:val="44"/>
          <w:sz w:val="44"/>
          <w:szCs w:val="44"/>
          <w:lang w:val="en-US" w:eastAsia="zh-CN"/>
        </w:rPr>
        <w:t>区域性特殊危险废物集中处置中心认定</w:t>
      </w:r>
      <w:r>
        <w:rPr>
          <w:rFonts w:hint="eastAsia" w:ascii="仿宋_GB2312" w:hAnsi="Arial" w:eastAsia="仿宋_GB2312"/>
          <w:b/>
          <w:snapToGrid w:val="0"/>
          <w:color w:val="000000"/>
          <w:kern w:val="44"/>
          <w:sz w:val="44"/>
          <w:szCs w:val="44"/>
          <w:lang w:eastAsia="zh-CN"/>
        </w:rPr>
        <w:t>咨询服务</w:t>
      </w:r>
      <w:r>
        <w:rPr>
          <w:rFonts w:hint="eastAsia" w:ascii="仿宋_GB2312" w:hAnsi="Arial" w:eastAsia="仿宋_GB2312"/>
          <w:b/>
          <w:snapToGrid w:val="0"/>
          <w:color w:val="000000"/>
          <w:kern w:val="44"/>
          <w:sz w:val="44"/>
          <w:szCs w:val="44"/>
        </w:rPr>
        <w:t>合同</w:t>
      </w:r>
    </w:p>
    <w:p>
      <w:pPr>
        <w:rPr>
          <w:rFonts w:hint="eastAsia"/>
        </w:rPr>
      </w:pPr>
    </w:p>
    <w:p>
      <w:pPr>
        <w:rPr>
          <w:rFonts w:hint="eastAsia"/>
        </w:rPr>
      </w:pPr>
    </w:p>
    <w:p>
      <w:pPr>
        <w:rPr>
          <w:rFonts w:hint="eastAsia"/>
        </w:rPr>
      </w:pPr>
    </w:p>
    <w:p>
      <w:pPr>
        <w:rPr>
          <w:rFonts w:hint="eastAsia"/>
          <w:sz w:val="32"/>
        </w:rPr>
      </w:pPr>
    </w:p>
    <w:p>
      <w:pPr>
        <w:ind w:left="3519" w:leftChars="152" w:hanging="3200" w:hangingChars="1000"/>
        <w:jc w:val="left"/>
        <w:rPr>
          <w:rFonts w:hint="default" w:ascii="仿宋_GB2312" w:eastAsia="仿宋_GB2312"/>
          <w:sz w:val="32"/>
          <w:szCs w:val="32"/>
          <w:lang w:val="en-US"/>
        </w:rPr>
      </w:pPr>
      <w:r>
        <w:rPr>
          <w:rFonts w:hint="eastAsia" w:ascii="仿宋_GB2312" w:eastAsia="仿宋_GB2312"/>
          <w:sz w:val="32"/>
          <w:szCs w:val="32"/>
        </w:rPr>
        <w:t>项目名称：</w:t>
      </w:r>
      <w:r>
        <w:rPr>
          <w:rFonts w:hint="eastAsia" w:ascii="仿宋_GB2312" w:hAnsi="宋体" w:eastAsia="仿宋_GB2312"/>
          <w:sz w:val="32"/>
          <w:szCs w:val="32"/>
          <w:u w:val="single"/>
          <w:lang w:val="en-US" w:eastAsia="zh-CN"/>
        </w:rPr>
        <w:t>2023年临江公司区域性特殊危险废物集中处置中心认定咨询服务</w:t>
      </w:r>
      <w:r>
        <w:rPr>
          <w:rFonts w:hint="eastAsia" w:ascii="仿宋_GB2312" w:hAnsi="宋体" w:eastAsia="仿宋_GB2312"/>
          <w:sz w:val="32"/>
          <w:szCs w:val="32"/>
          <w:u w:val="single"/>
        </w:rPr>
        <w:t>项目</w:t>
      </w:r>
    </w:p>
    <w:p>
      <w:pPr>
        <w:ind w:firstLine="320" w:firstLineChars="100"/>
        <w:rPr>
          <w:rFonts w:hint="eastAsia" w:ascii="仿宋_GB2312" w:eastAsia="仿宋_GB2312"/>
          <w:sz w:val="32"/>
          <w:szCs w:val="32"/>
          <w:u w:val="single"/>
        </w:rPr>
      </w:pPr>
      <w:r>
        <w:rPr>
          <w:rFonts w:hint="eastAsia" w:ascii="仿宋_GB2312" w:eastAsia="仿宋_GB2312"/>
          <w:sz w:val="32"/>
          <w:szCs w:val="32"/>
        </w:rPr>
        <w:t>委托方（甲方）：</w:t>
      </w:r>
      <w:r>
        <w:rPr>
          <w:rFonts w:hint="eastAsia" w:ascii="仿宋_GB2312" w:eastAsia="仿宋_GB2312"/>
          <w:sz w:val="32"/>
          <w:szCs w:val="32"/>
          <w:u w:val="single"/>
        </w:rPr>
        <w:t xml:space="preserve">  杭州临江环境能源有限公司          </w:t>
      </w:r>
    </w:p>
    <w:p>
      <w:pPr>
        <w:rPr>
          <w:rFonts w:hint="eastAsia" w:ascii="仿宋_GB2312" w:eastAsia="仿宋_GB2312"/>
          <w:sz w:val="32"/>
          <w:szCs w:val="32"/>
        </w:rPr>
      </w:pPr>
    </w:p>
    <w:p>
      <w:pPr>
        <w:ind w:firstLine="320" w:firstLineChars="100"/>
        <w:rPr>
          <w:rFonts w:ascii="仿宋_GB2312" w:eastAsia="仿宋_GB2312"/>
          <w:sz w:val="32"/>
          <w:szCs w:val="32"/>
          <w:u w:val="single"/>
        </w:rPr>
      </w:pPr>
      <w:r>
        <w:rPr>
          <w:rFonts w:hint="eastAsia" w:ascii="仿宋_GB2312" w:eastAsia="仿宋_GB2312"/>
          <w:sz w:val="32"/>
          <w:szCs w:val="32"/>
        </w:rPr>
        <w:t>受托方（乙方）：</w:t>
      </w:r>
      <w:r>
        <w:rPr>
          <w:rFonts w:hint="eastAsia" w:ascii="仿宋_GB2312" w:eastAsia="仿宋_GB2312"/>
          <w:sz w:val="32"/>
          <w:szCs w:val="32"/>
          <w:u w:val="single"/>
        </w:rPr>
        <w:t xml:space="preserve">                                    </w:t>
      </w:r>
    </w:p>
    <w:p>
      <w:pPr>
        <w:rPr>
          <w:rFonts w:hint="eastAsia" w:ascii="仿宋_GB2312" w:eastAsia="仿宋_GB2312"/>
          <w:sz w:val="32"/>
          <w:szCs w:val="32"/>
        </w:rPr>
      </w:pPr>
    </w:p>
    <w:p>
      <w:pPr>
        <w:ind w:firstLine="320" w:firstLineChars="100"/>
        <w:rPr>
          <w:rFonts w:hint="eastAsia" w:ascii="仿宋_GB2312" w:eastAsia="仿宋_GB2312"/>
          <w:sz w:val="32"/>
          <w:szCs w:val="32"/>
          <w:u w:val="single"/>
        </w:rPr>
      </w:pPr>
      <w:r>
        <w:rPr>
          <w:rFonts w:hint="eastAsia" w:ascii="仿宋_GB2312" w:eastAsia="仿宋_GB2312"/>
          <w:sz w:val="32"/>
          <w:szCs w:val="32"/>
        </w:rPr>
        <w:t>签订时间：</w:t>
      </w:r>
      <w:r>
        <w:rPr>
          <w:rFonts w:hint="eastAsia" w:ascii="仿宋_GB2312" w:eastAsia="仿宋_GB2312"/>
          <w:sz w:val="32"/>
          <w:szCs w:val="32"/>
          <w:u w:val="single"/>
        </w:rPr>
        <w:t xml:space="preserve">   </w:t>
      </w:r>
      <w:r>
        <w:rPr>
          <w:rFonts w:ascii="仿宋_GB2312" w:eastAsia="仿宋_GB2312"/>
          <w:sz w:val="32"/>
          <w:szCs w:val="32"/>
          <w:u w:val="single"/>
        </w:rPr>
        <w:t xml:space="preserve">    </w:t>
      </w:r>
      <w:r>
        <w:rPr>
          <w:rFonts w:hint="eastAsia" w:ascii="仿宋_GB2312" w:eastAsia="仿宋_GB2312"/>
          <w:sz w:val="32"/>
          <w:szCs w:val="32"/>
          <w:u w:val="single"/>
        </w:rPr>
        <w:t xml:space="preserve">  年 </w:t>
      </w:r>
      <w:r>
        <w:rPr>
          <w:rFonts w:ascii="仿宋_GB2312" w:eastAsia="仿宋_GB2312"/>
          <w:sz w:val="32"/>
          <w:szCs w:val="32"/>
          <w:u w:val="single"/>
        </w:rPr>
        <w:t xml:space="preserve">  </w:t>
      </w:r>
      <w:r>
        <w:rPr>
          <w:rFonts w:hint="eastAsia" w:ascii="仿宋_GB2312" w:eastAsia="仿宋_GB2312"/>
          <w:sz w:val="32"/>
          <w:szCs w:val="32"/>
          <w:u w:val="single"/>
        </w:rPr>
        <w:t xml:space="preserve"> 月   日                  </w:t>
      </w:r>
    </w:p>
    <w:p>
      <w:pPr>
        <w:ind w:firstLine="320" w:firstLineChars="100"/>
        <w:rPr>
          <w:rFonts w:hint="eastAsia" w:ascii="仿宋_GB2312" w:eastAsia="仿宋_GB2312"/>
          <w:sz w:val="32"/>
          <w:szCs w:val="32"/>
        </w:rPr>
      </w:pPr>
      <w:r>
        <w:rPr>
          <w:rFonts w:hint="eastAsia" w:ascii="仿宋_GB2312" w:eastAsia="仿宋_GB2312"/>
          <w:sz w:val="32"/>
          <w:szCs w:val="32"/>
        </w:rPr>
        <w:t>签订地点：</w:t>
      </w:r>
      <w:r>
        <w:rPr>
          <w:rFonts w:hint="eastAsia" w:ascii="仿宋_GB2312" w:eastAsia="仿宋_GB2312"/>
          <w:sz w:val="32"/>
          <w:szCs w:val="32"/>
          <w:u w:val="single"/>
        </w:rPr>
        <w:t xml:space="preserve">    </w:t>
      </w:r>
      <w:r>
        <w:rPr>
          <w:rFonts w:hint="eastAsia" w:ascii="仿宋_GB2312" w:eastAsia="仿宋_GB2312"/>
          <w:sz w:val="32"/>
          <w:szCs w:val="32"/>
          <w:u w:val="single"/>
          <w:lang w:val="en-US" w:eastAsia="zh-CN"/>
        </w:rPr>
        <w:t xml:space="preserve">   </w:t>
      </w:r>
      <w:r>
        <w:rPr>
          <w:rFonts w:hint="default" w:ascii="仿宋_GB2312" w:eastAsia="仿宋_GB2312"/>
          <w:sz w:val="32"/>
          <w:szCs w:val="32"/>
          <w:u w:val="single"/>
          <w:lang w:eastAsia="zh-CN"/>
        </w:rPr>
        <w:t xml:space="preserve">  </w:t>
      </w:r>
      <w:r>
        <w:rPr>
          <w:rFonts w:hint="eastAsia" w:ascii="仿宋_GB2312" w:eastAsia="仿宋_GB2312"/>
          <w:sz w:val="32"/>
          <w:szCs w:val="32"/>
          <w:u w:val="single"/>
        </w:rPr>
        <w:t xml:space="preserve">浙江省杭州市        </w:t>
      </w:r>
      <w:r>
        <w:rPr>
          <w:rFonts w:hint="eastAsia" w:ascii="仿宋_GB2312" w:eastAsia="仿宋_GB2312"/>
          <w:sz w:val="32"/>
          <w:szCs w:val="32"/>
          <w:u w:val="single"/>
          <w:lang w:val="en-US" w:eastAsia="zh-CN"/>
        </w:rPr>
        <w:t xml:space="preserve">   </w:t>
      </w:r>
      <w:r>
        <w:rPr>
          <w:rFonts w:hint="eastAsia" w:ascii="仿宋_GB2312" w:eastAsia="仿宋_GB2312"/>
          <w:sz w:val="32"/>
          <w:szCs w:val="32"/>
          <w:u w:val="single"/>
        </w:rPr>
        <w:t xml:space="preserve">          </w:t>
      </w:r>
    </w:p>
    <w:p>
      <w:pPr>
        <w:ind w:firstLine="320" w:firstLineChars="100"/>
        <w:rPr>
          <w:rFonts w:hint="eastAsia" w:ascii="仿宋_GB2312" w:eastAsia="仿宋_GB2312"/>
          <w:sz w:val="32"/>
        </w:rPr>
      </w:pPr>
    </w:p>
    <w:p>
      <w:pPr>
        <w:rPr>
          <w:rFonts w:hint="eastAsia" w:ascii="仿宋_GB2312" w:eastAsia="仿宋_GB2312"/>
          <w:sz w:val="32"/>
        </w:rPr>
      </w:pPr>
    </w:p>
    <w:p>
      <w:pPr>
        <w:rPr>
          <w:rFonts w:hint="eastAsia"/>
          <w:sz w:val="32"/>
        </w:rPr>
      </w:pPr>
    </w:p>
    <w:p>
      <w:pPr>
        <w:rPr>
          <w:rFonts w:hint="eastAsia"/>
          <w:sz w:val="32"/>
        </w:rPr>
      </w:pPr>
    </w:p>
    <w:p>
      <w:pPr>
        <w:rPr>
          <w:rFonts w:hint="eastAsia"/>
        </w:rPr>
      </w:pPr>
    </w:p>
    <w:p>
      <w:pPr>
        <w:rPr>
          <w:rFonts w:hint="eastAsia"/>
        </w:rPr>
      </w:pPr>
    </w:p>
    <w:p>
      <w:pPr>
        <w:rPr>
          <w:rFonts w:hint="eastAsia"/>
        </w:rPr>
      </w:pPr>
    </w:p>
    <w:p>
      <w:pPr>
        <w:rPr>
          <w:rFonts w:hint="eastAsia"/>
        </w:rPr>
      </w:pPr>
    </w:p>
    <w:p>
      <w:pPr>
        <w:spacing w:line="360" w:lineRule="auto"/>
        <w:rPr>
          <w:rFonts w:hint="eastAsia" w:ascii="仿宋" w:hAnsi="仿宋" w:eastAsia="仿宋" w:cs="仿宋"/>
          <w:b/>
          <w:bCs/>
          <w:sz w:val="30"/>
          <w:szCs w:val="30"/>
        </w:rPr>
      </w:pPr>
      <w:r>
        <w:rPr>
          <w:rFonts w:ascii="仿宋_GB2312" w:hAnsi="宋体" w:eastAsia="仿宋_GB2312"/>
          <w:sz w:val="30"/>
        </w:rPr>
        <w:br w:type="page"/>
      </w:r>
      <w:r>
        <w:rPr>
          <w:rFonts w:hint="eastAsia" w:ascii="仿宋_GB2312" w:hAnsi="宋体" w:eastAsia="仿宋_GB2312"/>
          <w:sz w:val="30"/>
          <w:lang w:val="en-US" w:eastAsia="zh-CN"/>
        </w:rPr>
        <w:t xml:space="preserve">    </w:t>
      </w:r>
      <w:r>
        <w:rPr>
          <w:rFonts w:hint="eastAsia" w:ascii="仿宋" w:hAnsi="仿宋" w:eastAsia="仿宋" w:cs="仿宋"/>
          <w:sz w:val="30"/>
          <w:szCs w:val="30"/>
        </w:rPr>
        <w:t>本合同是甲方委托乙方就</w:t>
      </w:r>
      <w:r>
        <w:rPr>
          <w:rFonts w:hint="eastAsia" w:ascii="仿宋" w:hAnsi="仿宋" w:eastAsia="仿宋" w:cs="仿宋"/>
          <w:sz w:val="30"/>
          <w:szCs w:val="30"/>
          <w:u w:val="single"/>
          <w:lang w:val="en-US" w:eastAsia="zh-CN"/>
        </w:rPr>
        <w:t>2023年临江公司区域性特殊危险废物集中处置中心认定</w:t>
      </w:r>
      <w:r>
        <w:rPr>
          <w:rFonts w:hint="eastAsia" w:ascii="仿宋" w:hAnsi="仿宋" w:eastAsia="仿宋" w:cs="仿宋"/>
          <w:sz w:val="30"/>
          <w:szCs w:val="30"/>
        </w:rPr>
        <w:t>的专项</w:t>
      </w:r>
      <w:r>
        <w:rPr>
          <w:rFonts w:hint="eastAsia" w:ascii="仿宋" w:hAnsi="仿宋" w:eastAsia="仿宋" w:cs="仿宋"/>
          <w:sz w:val="30"/>
          <w:szCs w:val="30"/>
          <w:lang w:eastAsia="zh-CN"/>
        </w:rPr>
        <w:t>咨询服务</w:t>
      </w:r>
      <w:r>
        <w:rPr>
          <w:rFonts w:hint="eastAsia" w:ascii="仿宋" w:hAnsi="仿宋" w:eastAsia="仿宋" w:cs="仿宋"/>
          <w:sz w:val="30"/>
          <w:szCs w:val="30"/>
        </w:rPr>
        <w:t>，并支付相应</w:t>
      </w:r>
      <w:r>
        <w:rPr>
          <w:rFonts w:hint="eastAsia" w:ascii="仿宋" w:hAnsi="仿宋" w:eastAsia="仿宋" w:cs="仿宋"/>
          <w:sz w:val="30"/>
          <w:szCs w:val="30"/>
          <w:lang w:eastAsia="zh-CN"/>
        </w:rPr>
        <w:t>咨询服务</w:t>
      </w:r>
      <w:r>
        <w:rPr>
          <w:rFonts w:hint="eastAsia" w:ascii="仿宋" w:hAnsi="仿宋" w:eastAsia="仿宋" w:cs="仿宋"/>
          <w:sz w:val="30"/>
          <w:szCs w:val="30"/>
        </w:rPr>
        <w:t>报酬。双方经过平等协商，在真实、充分地表达各自意愿的基础上，根据《中华人民共和国</w:t>
      </w:r>
      <w:r>
        <w:rPr>
          <w:rFonts w:hint="eastAsia" w:ascii="仿宋" w:hAnsi="仿宋" w:eastAsia="仿宋" w:cs="仿宋"/>
          <w:sz w:val="30"/>
          <w:szCs w:val="30"/>
          <w:lang w:val="en-US" w:eastAsia="zh-CN"/>
        </w:rPr>
        <w:t>民法典</w:t>
      </w:r>
      <w:r>
        <w:rPr>
          <w:rFonts w:hint="eastAsia" w:ascii="仿宋" w:hAnsi="仿宋" w:eastAsia="仿宋" w:cs="仿宋"/>
          <w:sz w:val="30"/>
          <w:szCs w:val="30"/>
        </w:rPr>
        <w:t>》规定，达成如下协议，并由双方共同恪守。</w:t>
      </w:r>
    </w:p>
    <w:p>
      <w:pPr>
        <w:spacing w:line="360" w:lineRule="auto"/>
        <w:ind w:firstLine="602" w:firstLineChars="200"/>
        <w:rPr>
          <w:rFonts w:hint="eastAsia" w:ascii="仿宋" w:hAnsi="仿宋" w:eastAsia="仿宋" w:cs="仿宋"/>
          <w:sz w:val="30"/>
          <w:szCs w:val="30"/>
        </w:rPr>
      </w:pPr>
      <w:r>
        <w:rPr>
          <w:rFonts w:hint="eastAsia" w:ascii="仿宋" w:hAnsi="仿宋" w:eastAsia="仿宋" w:cs="仿宋"/>
          <w:b/>
          <w:bCs/>
          <w:sz w:val="30"/>
          <w:szCs w:val="30"/>
        </w:rPr>
        <w:t>第一条</w:t>
      </w:r>
      <w:r>
        <w:rPr>
          <w:rFonts w:hint="eastAsia" w:ascii="仿宋" w:hAnsi="仿宋" w:eastAsia="仿宋" w:cs="仿宋"/>
          <w:sz w:val="30"/>
          <w:szCs w:val="30"/>
        </w:rPr>
        <w:t xml:space="preserve">  甲方委托乙方进行</w:t>
      </w:r>
      <w:r>
        <w:rPr>
          <w:rFonts w:hint="eastAsia" w:ascii="仿宋" w:hAnsi="仿宋" w:eastAsia="仿宋" w:cs="仿宋"/>
          <w:sz w:val="30"/>
          <w:szCs w:val="30"/>
          <w:lang w:eastAsia="zh-CN"/>
        </w:rPr>
        <w:t>咨询服务</w:t>
      </w:r>
      <w:r>
        <w:rPr>
          <w:rFonts w:hint="eastAsia" w:ascii="仿宋" w:hAnsi="仿宋" w:eastAsia="仿宋" w:cs="仿宋"/>
          <w:sz w:val="30"/>
          <w:szCs w:val="30"/>
        </w:rPr>
        <w:t>的内容：</w:t>
      </w:r>
    </w:p>
    <w:p>
      <w:pPr>
        <w:spacing w:line="360" w:lineRule="auto"/>
        <w:ind w:firstLine="600" w:firstLineChars="200"/>
        <w:rPr>
          <w:rFonts w:hint="eastAsia" w:ascii="仿宋" w:hAnsi="仿宋" w:eastAsia="仿宋" w:cs="仿宋"/>
          <w:color w:val="000000"/>
          <w:sz w:val="30"/>
          <w:szCs w:val="30"/>
          <w:u w:val="single"/>
          <w:lang w:val="en-US" w:eastAsia="zh-CN"/>
        </w:rPr>
      </w:pPr>
      <w:r>
        <w:rPr>
          <w:rFonts w:hint="eastAsia" w:ascii="仿宋" w:hAnsi="仿宋" w:eastAsia="仿宋" w:cs="仿宋"/>
          <w:color w:val="000000"/>
          <w:sz w:val="30"/>
          <w:szCs w:val="30"/>
          <w:u w:val="single"/>
          <w:lang w:val="en-US" w:eastAsia="zh-CN"/>
        </w:rPr>
        <w:t>（1）为我司编制可行性研究报告等相关申报材料，报告以危险废物高效利用示范、应急处置、宣传教育基地和危险废物处置托底保障，努力打造国际一流、国内高端的行业标杆为原则，结合杭州临江环境能源有限公司三固项目现有实际情况进行编制，并符合《危险废物重大工程建设总体实施方案（2023-2025年）》（环固体[2023]23号）、《关于上报2023年区域性特殊危险废物集中处置中心材料的函》通知中的综合性区域处置中心的申报要求。</w:t>
      </w:r>
    </w:p>
    <w:p>
      <w:pPr>
        <w:pStyle w:val="2"/>
        <w:ind w:firstLine="602" w:firstLineChars="200"/>
        <w:rPr>
          <w:rFonts w:hint="default"/>
          <w:lang w:val="en-US" w:eastAsia="zh-CN"/>
        </w:rPr>
      </w:pPr>
      <w:r>
        <w:rPr>
          <w:rFonts w:hint="eastAsia" w:ascii="仿宋" w:hAnsi="仿宋" w:eastAsia="仿宋" w:cs="仿宋"/>
          <w:color w:val="000000"/>
          <w:sz w:val="30"/>
          <w:szCs w:val="30"/>
          <w:u w:val="single"/>
          <w:lang w:val="en-US" w:eastAsia="zh-CN"/>
        </w:rPr>
        <w:t>（2）根据政府部门评审意见修改可行性研究报告及相关申报材料，直至通过评审为止。</w:t>
      </w:r>
    </w:p>
    <w:p>
      <w:pPr>
        <w:spacing w:line="360" w:lineRule="auto"/>
        <w:ind w:firstLine="602" w:firstLineChars="200"/>
        <w:rPr>
          <w:rFonts w:hint="eastAsia" w:ascii="仿宋" w:hAnsi="仿宋" w:eastAsia="仿宋" w:cs="仿宋"/>
          <w:sz w:val="30"/>
          <w:szCs w:val="30"/>
        </w:rPr>
      </w:pPr>
      <w:r>
        <w:rPr>
          <w:rFonts w:hint="eastAsia" w:ascii="仿宋" w:hAnsi="仿宋" w:eastAsia="仿宋" w:cs="仿宋"/>
          <w:b/>
          <w:bCs/>
          <w:sz w:val="30"/>
          <w:szCs w:val="30"/>
        </w:rPr>
        <w:t>第二条</w:t>
      </w:r>
      <w:r>
        <w:rPr>
          <w:rFonts w:hint="eastAsia" w:ascii="仿宋" w:hAnsi="仿宋" w:eastAsia="仿宋" w:cs="仿宋"/>
          <w:sz w:val="30"/>
          <w:szCs w:val="30"/>
        </w:rPr>
        <w:t xml:space="preserve">  乙方应按下列要求完成</w:t>
      </w:r>
      <w:r>
        <w:rPr>
          <w:rFonts w:hint="eastAsia" w:ascii="仿宋" w:hAnsi="仿宋" w:eastAsia="仿宋" w:cs="仿宋"/>
          <w:sz w:val="30"/>
          <w:szCs w:val="30"/>
          <w:lang w:eastAsia="zh-CN"/>
        </w:rPr>
        <w:t>咨询服务</w:t>
      </w:r>
      <w:r>
        <w:rPr>
          <w:rFonts w:hint="eastAsia" w:ascii="仿宋" w:hAnsi="仿宋" w:eastAsia="仿宋" w:cs="仿宋"/>
          <w:sz w:val="30"/>
          <w:szCs w:val="30"/>
        </w:rPr>
        <w:t>工作：</w:t>
      </w:r>
    </w:p>
    <w:p>
      <w:pPr>
        <w:spacing w:line="360" w:lineRule="auto"/>
        <w:ind w:firstLine="600" w:firstLineChars="200"/>
        <w:rPr>
          <w:rFonts w:hint="eastAsia" w:ascii="仿宋" w:hAnsi="仿宋" w:eastAsia="仿宋" w:cs="仿宋"/>
          <w:sz w:val="30"/>
          <w:szCs w:val="30"/>
          <w:u w:val="single"/>
        </w:rPr>
      </w:pPr>
      <w:r>
        <w:rPr>
          <w:rFonts w:hint="eastAsia" w:ascii="仿宋" w:hAnsi="仿宋" w:eastAsia="仿宋" w:cs="仿宋"/>
          <w:sz w:val="30"/>
          <w:szCs w:val="30"/>
        </w:rPr>
        <w:t xml:space="preserve">1. </w:t>
      </w:r>
      <w:r>
        <w:rPr>
          <w:rFonts w:hint="eastAsia" w:ascii="仿宋" w:hAnsi="仿宋" w:eastAsia="仿宋" w:cs="仿宋"/>
          <w:sz w:val="30"/>
          <w:szCs w:val="30"/>
          <w:lang w:eastAsia="zh-CN"/>
        </w:rPr>
        <w:t>咨询服务</w:t>
      </w:r>
      <w:r>
        <w:rPr>
          <w:rFonts w:hint="eastAsia" w:ascii="仿宋" w:hAnsi="仿宋" w:eastAsia="仿宋" w:cs="仿宋"/>
          <w:sz w:val="30"/>
          <w:szCs w:val="30"/>
        </w:rPr>
        <w:t>地点</w:t>
      </w:r>
      <w:r>
        <w:rPr>
          <w:rFonts w:hint="eastAsia" w:ascii="仿宋" w:hAnsi="仿宋" w:eastAsia="仿宋" w:cs="仿宋"/>
          <w:sz w:val="30"/>
          <w:szCs w:val="30"/>
          <w:lang w:eastAsia="zh-CN"/>
        </w:rPr>
        <w:t>：</w:t>
      </w:r>
      <w:r>
        <w:rPr>
          <w:rFonts w:hint="eastAsia" w:ascii="仿宋" w:hAnsi="仿宋" w:eastAsia="仿宋" w:cs="仿宋"/>
          <w:sz w:val="30"/>
          <w:szCs w:val="30"/>
          <w:u w:val="single"/>
        </w:rPr>
        <w:t>浙江省杭州市</w:t>
      </w:r>
    </w:p>
    <w:p>
      <w:pPr>
        <w:spacing w:line="360" w:lineRule="auto"/>
        <w:ind w:firstLine="600" w:firstLineChars="200"/>
        <w:rPr>
          <w:rFonts w:hint="eastAsia" w:ascii="仿宋" w:hAnsi="仿宋" w:eastAsia="仿宋" w:cs="仿宋"/>
          <w:sz w:val="30"/>
          <w:szCs w:val="30"/>
          <w:u w:val="single"/>
        </w:rPr>
      </w:pPr>
      <w:r>
        <w:rPr>
          <w:rFonts w:hint="eastAsia" w:ascii="仿宋" w:hAnsi="仿宋" w:eastAsia="仿宋" w:cs="仿宋"/>
          <w:sz w:val="30"/>
          <w:szCs w:val="30"/>
        </w:rPr>
        <w:t xml:space="preserve">2. </w:t>
      </w:r>
      <w:r>
        <w:rPr>
          <w:rFonts w:hint="eastAsia" w:ascii="仿宋" w:hAnsi="仿宋" w:eastAsia="仿宋" w:cs="仿宋"/>
          <w:sz w:val="30"/>
          <w:szCs w:val="30"/>
          <w:lang w:eastAsia="zh-CN"/>
        </w:rPr>
        <w:t>咨询服务</w:t>
      </w:r>
      <w:r>
        <w:rPr>
          <w:rFonts w:hint="eastAsia" w:ascii="仿宋" w:hAnsi="仿宋" w:eastAsia="仿宋" w:cs="仿宋"/>
          <w:sz w:val="30"/>
          <w:szCs w:val="30"/>
        </w:rPr>
        <w:t>期限：</w:t>
      </w:r>
      <w:r>
        <w:rPr>
          <w:rFonts w:hint="eastAsia" w:ascii="仿宋" w:hAnsi="仿宋" w:eastAsia="仿宋" w:cs="仿宋"/>
          <w:sz w:val="30"/>
          <w:szCs w:val="30"/>
          <w:u w:val="single"/>
        </w:rPr>
        <w:t>202</w:t>
      </w:r>
      <w:r>
        <w:rPr>
          <w:rFonts w:hint="eastAsia" w:ascii="仿宋" w:hAnsi="仿宋" w:eastAsia="仿宋" w:cs="仿宋"/>
          <w:sz w:val="30"/>
          <w:szCs w:val="30"/>
          <w:u w:val="single"/>
          <w:lang w:val="en-US" w:eastAsia="zh-CN"/>
        </w:rPr>
        <w:t>3</w:t>
      </w:r>
      <w:r>
        <w:rPr>
          <w:rFonts w:hint="eastAsia" w:ascii="仿宋" w:hAnsi="仿宋" w:eastAsia="仿宋" w:cs="仿宋"/>
          <w:sz w:val="30"/>
          <w:szCs w:val="30"/>
          <w:u w:val="single"/>
        </w:rPr>
        <w:t>年   月   日——  202</w:t>
      </w:r>
      <w:r>
        <w:rPr>
          <w:rFonts w:hint="eastAsia" w:ascii="仿宋" w:hAnsi="仿宋" w:eastAsia="仿宋" w:cs="仿宋"/>
          <w:sz w:val="30"/>
          <w:szCs w:val="30"/>
          <w:u w:val="single"/>
          <w:lang w:val="en-US" w:eastAsia="zh-CN"/>
        </w:rPr>
        <w:t>3</w:t>
      </w:r>
      <w:r>
        <w:rPr>
          <w:rFonts w:hint="eastAsia" w:ascii="仿宋" w:hAnsi="仿宋" w:eastAsia="仿宋" w:cs="仿宋"/>
          <w:sz w:val="30"/>
          <w:szCs w:val="30"/>
          <w:u w:val="single"/>
        </w:rPr>
        <w:t>年   月   日。</w:t>
      </w:r>
    </w:p>
    <w:p>
      <w:pPr>
        <w:spacing w:line="360" w:lineRule="auto"/>
        <w:ind w:firstLine="602" w:firstLineChars="200"/>
        <w:rPr>
          <w:rFonts w:hint="eastAsia" w:ascii="仿宋" w:hAnsi="仿宋" w:eastAsia="仿宋" w:cs="仿宋"/>
          <w:sz w:val="30"/>
          <w:szCs w:val="30"/>
        </w:rPr>
      </w:pPr>
      <w:r>
        <w:rPr>
          <w:rFonts w:hint="eastAsia" w:ascii="仿宋" w:hAnsi="仿宋" w:eastAsia="仿宋" w:cs="仿宋"/>
          <w:b/>
          <w:bCs/>
          <w:sz w:val="30"/>
          <w:szCs w:val="30"/>
        </w:rPr>
        <w:t>第三条</w:t>
      </w:r>
      <w:r>
        <w:rPr>
          <w:rFonts w:hint="eastAsia" w:ascii="仿宋" w:hAnsi="仿宋" w:eastAsia="仿宋" w:cs="仿宋"/>
          <w:sz w:val="30"/>
          <w:szCs w:val="30"/>
        </w:rPr>
        <w:t xml:space="preserve">  为保证乙方有效进行</w:t>
      </w:r>
      <w:r>
        <w:rPr>
          <w:rFonts w:hint="eastAsia" w:ascii="仿宋" w:hAnsi="仿宋" w:eastAsia="仿宋" w:cs="仿宋"/>
          <w:sz w:val="30"/>
          <w:szCs w:val="30"/>
          <w:lang w:eastAsia="zh-CN"/>
        </w:rPr>
        <w:t>咨询服务</w:t>
      </w:r>
      <w:r>
        <w:rPr>
          <w:rFonts w:hint="eastAsia" w:ascii="仿宋" w:hAnsi="仿宋" w:eastAsia="仿宋" w:cs="仿宋"/>
          <w:sz w:val="30"/>
          <w:szCs w:val="30"/>
        </w:rPr>
        <w:t>工作，甲方应当向乙方提供下列工作条件和协作事项：</w:t>
      </w:r>
    </w:p>
    <w:p>
      <w:pPr>
        <w:spacing w:line="360" w:lineRule="auto"/>
        <w:ind w:firstLine="600" w:firstLineChars="200"/>
        <w:rPr>
          <w:rFonts w:hint="eastAsia" w:ascii="仿宋" w:hAnsi="仿宋" w:eastAsia="仿宋" w:cs="仿宋"/>
          <w:sz w:val="30"/>
          <w:szCs w:val="30"/>
        </w:rPr>
      </w:pPr>
      <w:r>
        <w:rPr>
          <w:rFonts w:hint="eastAsia" w:ascii="仿宋" w:hAnsi="仿宋" w:eastAsia="仿宋" w:cs="仿宋"/>
          <w:sz w:val="30"/>
          <w:szCs w:val="30"/>
        </w:rPr>
        <w:t>1.提供技术资料：</w:t>
      </w:r>
    </w:p>
    <w:p>
      <w:pPr>
        <w:spacing w:line="360" w:lineRule="auto"/>
        <w:ind w:firstLine="600" w:firstLineChars="200"/>
        <w:rPr>
          <w:rFonts w:hint="eastAsia" w:ascii="仿宋" w:hAnsi="仿宋" w:eastAsia="仿宋" w:cs="仿宋"/>
          <w:sz w:val="30"/>
          <w:szCs w:val="30"/>
          <w:u w:val="single"/>
          <w:lang w:eastAsia="zh-CN"/>
        </w:rPr>
      </w:pPr>
      <w:r>
        <w:rPr>
          <w:rFonts w:hint="eastAsia" w:ascii="仿宋" w:hAnsi="仿宋" w:eastAsia="仿宋" w:cs="仿宋"/>
          <w:sz w:val="30"/>
          <w:szCs w:val="30"/>
        </w:rPr>
        <w:t>(</w:t>
      </w:r>
      <w:r>
        <w:rPr>
          <w:rFonts w:hint="eastAsia" w:ascii="仿宋" w:hAnsi="仿宋" w:eastAsia="仿宋" w:cs="仿宋"/>
          <w:sz w:val="30"/>
          <w:szCs w:val="30"/>
          <w:lang w:val="en-US" w:eastAsia="zh-CN"/>
        </w:rPr>
        <w:t>1</w:t>
      </w:r>
      <w:r>
        <w:rPr>
          <w:rFonts w:hint="eastAsia" w:ascii="仿宋" w:hAnsi="仿宋" w:eastAsia="仿宋" w:cs="仿宋"/>
          <w:sz w:val="30"/>
          <w:szCs w:val="30"/>
        </w:rPr>
        <w:t>)</w:t>
      </w:r>
      <w:r>
        <w:rPr>
          <w:rFonts w:hint="eastAsia" w:ascii="仿宋" w:hAnsi="仿宋" w:eastAsia="仿宋" w:cs="仿宋"/>
          <w:sz w:val="30"/>
          <w:szCs w:val="30"/>
          <w:u w:val="single"/>
        </w:rPr>
        <w:t xml:space="preserve"> </w:t>
      </w:r>
      <w:r>
        <w:rPr>
          <w:rFonts w:hint="eastAsia" w:ascii="仿宋" w:hAnsi="仿宋" w:eastAsia="仿宋" w:cs="仿宋"/>
          <w:spacing w:val="10"/>
          <w:sz w:val="30"/>
          <w:szCs w:val="30"/>
          <w:u w:val="single"/>
        </w:rPr>
        <w:t>基础资料</w:t>
      </w:r>
      <w:r>
        <w:rPr>
          <w:rFonts w:hint="eastAsia" w:ascii="仿宋" w:hAnsi="仿宋" w:eastAsia="仿宋" w:cs="仿宋"/>
          <w:sz w:val="30"/>
          <w:szCs w:val="30"/>
          <w:u w:val="single"/>
          <w:lang w:eastAsia="zh-CN"/>
        </w:rPr>
        <w:t>；</w:t>
      </w:r>
    </w:p>
    <w:p>
      <w:pPr>
        <w:spacing w:line="360" w:lineRule="auto"/>
        <w:ind w:firstLine="600" w:firstLineChars="200"/>
        <w:rPr>
          <w:rFonts w:hint="eastAsia" w:ascii="仿宋" w:hAnsi="仿宋" w:eastAsia="仿宋" w:cs="仿宋"/>
          <w:sz w:val="30"/>
          <w:szCs w:val="30"/>
        </w:rPr>
      </w:pPr>
      <w:r>
        <w:rPr>
          <w:rFonts w:hint="eastAsia" w:ascii="仿宋" w:hAnsi="仿宋" w:eastAsia="仿宋" w:cs="仿宋"/>
          <w:sz w:val="30"/>
          <w:szCs w:val="30"/>
        </w:rPr>
        <w:t>2.提供工作条件：</w:t>
      </w:r>
    </w:p>
    <w:p>
      <w:pPr>
        <w:spacing w:line="360" w:lineRule="auto"/>
        <w:ind w:firstLine="600" w:firstLineChars="200"/>
        <w:rPr>
          <w:rFonts w:hint="eastAsia" w:ascii="仿宋" w:hAnsi="仿宋" w:eastAsia="仿宋" w:cs="仿宋"/>
          <w:sz w:val="30"/>
          <w:szCs w:val="30"/>
          <w:u w:val="single"/>
        </w:rPr>
      </w:pPr>
      <w:r>
        <w:rPr>
          <w:rFonts w:hint="eastAsia" w:ascii="仿宋" w:hAnsi="仿宋" w:eastAsia="仿宋" w:cs="仿宋"/>
          <w:sz w:val="30"/>
          <w:szCs w:val="30"/>
        </w:rPr>
        <w:t>(1)</w:t>
      </w:r>
      <w:r>
        <w:rPr>
          <w:rFonts w:hint="eastAsia" w:ascii="仿宋" w:hAnsi="仿宋" w:eastAsia="仿宋" w:cs="仿宋"/>
          <w:sz w:val="30"/>
          <w:szCs w:val="30"/>
          <w:u w:val="single"/>
        </w:rPr>
        <w:t xml:space="preserve"> 协助现场</w:t>
      </w:r>
      <w:r>
        <w:rPr>
          <w:rFonts w:hint="eastAsia" w:ascii="仿宋" w:hAnsi="仿宋" w:eastAsia="仿宋" w:cs="仿宋"/>
          <w:sz w:val="30"/>
          <w:szCs w:val="30"/>
          <w:u w:val="single"/>
          <w:lang w:eastAsia="zh-CN"/>
        </w:rPr>
        <w:t>勘查</w:t>
      </w:r>
      <w:r>
        <w:rPr>
          <w:rFonts w:hint="eastAsia" w:ascii="仿宋" w:hAnsi="仿宋" w:eastAsia="仿宋" w:cs="仿宋"/>
          <w:sz w:val="30"/>
          <w:szCs w:val="30"/>
          <w:u w:val="single"/>
        </w:rPr>
        <w:t>；</w:t>
      </w:r>
    </w:p>
    <w:p>
      <w:pPr>
        <w:spacing w:line="360" w:lineRule="auto"/>
        <w:ind w:firstLine="600" w:firstLineChars="200"/>
        <w:rPr>
          <w:rFonts w:hint="eastAsia" w:ascii="仿宋" w:hAnsi="仿宋" w:eastAsia="仿宋" w:cs="仿宋"/>
          <w:sz w:val="30"/>
          <w:szCs w:val="30"/>
        </w:rPr>
      </w:pPr>
      <w:r>
        <w:rPr>
          <w:rFonts w:hint="eastAsia" w:ascii="仿宋" w:hAnsi="仿宋" w:eastAsia="仿宋" w:cs="仿宋"/>
          <w:sz w:val="30"/>
          <w:szCs w:val="30"/>
        </w:rPr>
        <w:t>(2)</w:t>
      </w:r>
      <w:r>
        <w:rPr>
          <w:rFonts w:hint="eastAsia" w:ascii="仿宋" w:hAnsi="仿宋" w:eastAsia="仿宋" w:cs="仿宋"/>
          <w:kern w:val="0"/>
          <w:sz w:val="30"/>
          <w:szCs w:val="30"/>
          <w:u w:val="single"/>
        </w:rPr>
        <w:t xml:space="preserve"> 为乙方派赴现场的工作人员提供工作便利条件；</w:t>
      </w:r>
    </w:p>
    <w:p>
      <w:pPr>
        <w:spacing w:line="360" w:lineRule="auto"/>
        <w:ind w:firstLine="600" w:firstLineChars="200"/>
        <w:rPr>
          <w:rFonts w:hint="eastAsia" w:ascii="仿宋" w:hAnsi="仿宋" w:eastAsia="仿宋" w:cs="仿宋"/>
          <w:sz w:val="30"/>
          <w:szCs w:val="30"/>
        </w:rPr>
      </w:pPr>
      <w:r>
        <w:rPr>
          <w:rFonts w:hint="eastAsia" w:ascii="仿宋" w:hAnsi="仿宋" w:eastAsia="仿宋" w:cs="仿宋"/>
          <w:sz w:val="30"/>
          <w:szCs w:val="30"/>
        </w:rPr>
        <w:t>3.其他：</w:t>
      </w:r>
      <w:r>
        <w:rPr>
          <w:rFonts w:hint="eastAsia" w:ascii="仿宋" w:hAnsi="仿宋" w:eastAsia="仿宋" w:cs="仿宋"/>
          <w:sz w:val="30"/>
          <w:szCs w:val="30"/>
          <w:u w:val="single"/>
        </w:rPr>
        <w:t>未尽事宜由双方协商解决。</w:t>
      </w:r>
    </w:p>
    <w:p>
      <w:pPr>
        <w:spacing w:line="360" w:lineRule="auto"/>
        <w:ind w:firstLine="600" w:firstLineChars="200"/>
        <w:rPr>
          <w:rFonts w:hint="eastAsia" w:ascii="仿宋" w:hAnsi="仿宋" w:eastAsia="仿宋" w:cs="仿宋"/>
          <w:sz w:val="30"/>
          <w:szCs w:val="30"/>
        </w:rPr>
      </w:pPr>
      <w:r>
        <w:rPr>
          <w:rFonts w:hint="eastAsia" w:ascii="仿宋" w:hAnsi="仿宋" w:eastAsia="仿宋" w:cs="仿宋"/>
          <w:sz w:val="30"/>
          <w:szCs w:val="30"/>
        </w:rPr>
        <w:t>4.甲方提供上述工作条件和协作事项的时间及方式：</w:t>
      </w:r>
    </w:p>
    <w:p>
      <w:pPr>
        <w:spacing w:line="360" w:lineRule="auto"/>
        <w:ind w:firstLine="600" w:firstLineChars="200"/>
        <w:rPr>
          <w:rFonts w:hint="eastAsia" w:ascii="仿宋" w:hAnsi="仿宋" w:eastAsia="仿宋" w:cs="仿宋"/>
          <w:b/>
          <w:bCs/>
          <w:sz w:val="30"/>
          <w:szCs w:val="30"/>
        </w:rPr>
      </w:pPr>
      <w:r>
        <w:rPr>
          <w:rFonts w:hint="eastAsia" w:ascii="仿宋" w:hAnsi="仿宋" w:eastAsia="仿宋" w:cs="仿宋"/>
          <w:sz w:val="30"/>
          <w:szCs w:val="30"/>
          <w:u w:val="single"/>
        </w:rPr>
        <w:t>提供工作条件和协作事项的时间为乙方</w:t>
      </w:r>
      <w:r>
        <w:rPr>
          <w:rFonts w:hint="eastAsia" w:ascii="仿宋" w:hAnsi="仿宋" w:eastAsia="仿宋" w:cs="仿宋"/>
          <w:sz w:val="30"/>
          <w:szCs w:val="30"/>
          <w:u w:val="single"/>
          <w:lang w:eastAsia="zh-CN"/>
        </w:rPr>
        <w:t>咨询</w:t>
      </w:r>
      <w:r>
        <w:rPr>
          <w:rFonts w:hint="eastAsia" w:ascii="仿宋" w:hAnsi="仿宋" w:eastAsia="仿宋" w:cs="仿宋"/>
          <w:sz w:val="30"/>
          <w:szCs w:val="30"/>
          <w:u w:val="single"/>
        </w:rPr>
        <w:t>的全过程；</w:t>
      </w:r>
    </w:p>
    <w:p>
      <w:pPr>
        <w:spacing w:line="360" w:lineRule="auto"/>
        <w:ind w:firstLine="602" w:firstLineChars="200"/>
        <w:rPr>
          <w:rFonts w:hint="eastAsia" w:ascii="仿宋" w:hAnsi="仿宋" w:eastAsia="仿宋" w:cs="仿宋"/>
          <w:sz w:val="30"/>
          <w:szCs w:val="30"/>
        </w:rPr>
      </w:pPr>
      <w:r>
        <w:rPr>
          <w:rFonts w:hint="eastAsia" w:ascii="仿宋" w:hAnsi="仿宋" w:eastAsia="仿宋" w:cs="仿宋"/>
          <w:b/>
          <w:bCs/>
          <w:sz w:val="30"/>
          <w:szCs w:val="30"/>
        </w:rPr>
        <w:t>第四条</w:t>
      </w:r>
      <w:r>
        <w:rPr>
          <w:rFonts w:hint="eastAsia" w:ascii="仿宋" w:hAnsi="仿宋" w:eastAsia="仿宋" w:cs="仿宋"/>
          <w:sz w:val="30"/>
          <w:szCs w:val="30"/>
        </w:rPr>
        <w:t xml:space="preserve">  </w:t>
      </w:r>
      <w:r>
        <w:rPr>
          <w:rFonts w:hint="eastAsia" w:ascii="仿宋" w:hAnsi="仿宋" w:eastAsia="仿宋" w:cs="仿宋"/>
          <w:sz w:val="30"/>
          <w:szCs w:val="30"/>
          <w:lang w:eastAsia="zh-CN"/>
        </w:rPr>
        <w:t>履约保证金</w:t>
      </w:r>
      <w:r>
        <w:rPr>
          <w:rFonts w:hint="eastAsia" w:ascii="仿宋" w:hAnsi="仿宋" w:eastAsia="仿宋" w:cs="仿宋"/>
          <w:sz w:val="30"/>
          <w:szCs w:val="30"/>
        </w:rPr>
        <w:t>。</w:t>
      </w:r>
    </w:p>
    <w:p>
      <w:pPr>
        <w:spacing w:line="360" w:lineRule="auto"/>
        <w:ind w:firstLine="600" w:firstLineChars="200"/>
        <w:rPr>
          <w:rFonts w:hint="eastAsia" w:ascii="仿宋" w:hAnsi="仿宋" w:eastAsia="仿宋" w:cs="仿宋"/>
          <w:b/>
          <w:bCs/>
          <w:sz w:val="30"/>
          <w:szCs w:val="30"/>
        </w:rPr>
      </w:pPr>
      <w:r>
        <w:rPr>
          <w:rFonts w:hint="eastAsia" w:ascii="仿宋" w:hAnsi="仿宋" w:eastAsia="仿宋" w:cs="仿宋"/>
          <w:sz w:val="30"/>
          <w:szCs w:val="30"/>
          <w:lang w:eastAsia="zh-CN"/>
        </w:rPr>
        <w:t>本合同签订</w:t>
      </w:r>
      <w:r>
        <w:rPr>
          <w:rFonts w:hint="eastAsia" w:ascii="仿宋" w:hAnsi="仿宋" w:eastAsia="仿宋" w:cs="仿宋"/>
          <w:sz w:val="30"/>
          <w:szCs w:val="30"/>
          <w:lang w:val="en-US" w:eastAsia="zh-CN"/>
        </w:rPr>
        <w:t>的同时</w:t>
      </w:r>
      <w:r>
        <w:rPr>
          <w:rFonts w:hint="eastAsia" w:ascii="仿宋" w:hAnsi="仿宋" w:eastAsia="仿宋" w:cs="仿宋"/>
          <w:sz w:val="30"/>
          <w:szCs w:val="30"/>
          <w:lang w:eastAsia="zh-CN"/>
        </w:rPr>
        <w:t>，乙方应向甲方缴纳</w:t>
      </w:r>
      <w:r>
        <w:rPr>
          <w:rFonts w:hint="default" w:ascii="仿宋" w:hAnsi="仿宋" w:eastAsia="仿宋" w:cs="仿宋"/>
          <w:sz w:val="30"/>
          <w:szCs w:val="30"/>
          <w:u w:val="single"/>
          <w:lang w:val="en-US" w:eastAsia="zh-CN"/>
        </w:rPr>
        <w:t xml:space="preserve">     </w:t>
      </w:r>
      <w:r>
        <w:rPr>
          <w:rFonts w:hint="eastAsia" w:ascii="仿宋" w:hAnsi="仿宋" w:eastAsia="仿宋" w:cs="仿宋"/>
          <w:sz w:val="30"/>
          <w:szCs w:val="30"/>
          <w:lang w:eastAsia="zh-CN"/>
        </w:rPr>
        <w:t>元（合同总价的5%）作为履约保证金。待合同履行完毕后一月内，乙方服务良好，无服务问题，甲方原额无息退还履约保证金。</w:t>
      </w:r>
    </w:p>
    <w:p>
      <w:pPr>
        <w:spacing w:line="360" w:lineRule="auto"/>
        <w:ind w:firstLine="602" w:firstLineChars="200"/>
        <w:rPr>
          <w:rFonts w:hint="eastAsia" w:ascii="仿宋" w:hAnsi="仿宋" w:eastAsia="仿宋" w:cs="仿宋"/>
          <w:sz w:val="30"/>
          <w:szCs w:val="30"/>
        </w:rPr>
      </w:pPr>
      <w:r>
        <w:rPr>
          <w:rFonts w:hint="eastAsia" w:ascii="仿宋" w:hAnsi="仿宋" w:eastAsia="仿宋" w:cs="仿宋"/>
          <w:b/>
          <w:bCs/>
          <w:sz w:val="30"/>
          <w:szCs w:val="30"/>
        </w:rPr>
        <w:t>第</w:t>
      </w:r>
      <w:r>
        <w:rPr>
          <w:rFonts w:hint="eastAsia" w:ascii="仿宋" w:hAnsi="仿宋" w:eastAsia="仿宋" w:cs="仿宋"/>
          <w:b/>
          <w:bCs/>
          <w:sz w:val="30"/>
          <w:szCs w:val="30"/>
          <w:lang w:eastAsia="zh-CN"/>
        </w:rPr>
        <w:t>五</w:t>
      </w:r>
      <w:r>
        <w:rPr>
          <w:rFonts w:hint="eastAsia" w:ascii="仿宋" w:hAnsi="仿宋" w:eastAsia="仿宋" w:cs="仿宋"/>
          <w:b/>
          <w:bCs/>
          <w:sz w:val="30"/>
          <w:szCs w:val="30"/>
        </w:rPr>
        <w:t>条</w:t>
      </w:r>
      <w:r>
        <w:rPr>
          <w:rFonts w:hint="eastAsia" w:ascii="仿宋" w:hAnsi="仿宋" w:eastAsia="仿宋" w:cs="仿宋"/>
          <w:sz w:val="30"/>
          <w:szCs w:val="30"/>
        </w:rPr>
        <w:t xml:space="preserve">  甲方向乙方支付</w:t>
      </w:r>
      <w:r>
        <w:rPr>
          <w:rFonts w:hint="eastAsia" w:ascii="仿宋" w:hAnsi="仿宋" w:eastAsia="仿宋" w:cs="仿宋"/>
          <w:sz w:val="30"/>
          <w:szCs w:val="30"/>
          <w:lang w:eastAsia="zh-CN"/>
        </w:rPr>
        <w:t>咨询服务</w:t>
      </w:r>
      <w:r>
        <w:rPr>
          <w:rFonts w:hint="eastAsia" w:ascii="仿宋" w:hAnsi="仿宋" w:eastAsia="仿宋" w:cs="仿宋"/>
          <w:sz w:val="30"/>
          <w:szCs w:val="30"/>
        </w:rPr>
        <w:t>报酬及支付方式。</w:t>
      </w:r>
    </w:p>
    <w:p>
      <w:pPr>
        <w:spacing w:line="360" w:lineRule="auto"/>
        <w:ind w:firstLine="600" w:firstLineChars="200"/>
        <w:rPr>
          <w:rFonts w:hint="eastAsia" w:ascii="仿宋" w:hAnsi="仿宋" w:eastAsia="仿宋" w:cs="仿宋"/>
          <w:sz w:val="30"/>
          <w:szCs w:val="30"/>
        </w:rPr>
      </w:pPr>
      <w:r>
        <w:rPr>
          <w:rFonts w:hint="eastAsia" w:ascii="仿宋" w:hAnsi="仿宋" w:eastAsia="仿宋" w:cs="仿宋"/>
          <w:sz w:val="30"/>
          <w:szCs w:val="30"/>
        </w:rPr>
        <w:t>1.</w:t>
      </w:r>
      <w:r>
        <w:rPr>
          <w:rFonts w:hint="eastAsia" w:ascii="仿宋" w:hAnsi="仿宋" w:eastAsia="仿宋" w:cs="仿宋"/>
          <w:sz w:val="30"/>
          <w:szCs w:val="30"/>
          <w:lang w:eastAsia="zh-CN"/>
        </w:rPr>
        <w:t>咨询服务</w:t>
      </w:r>
      <w:r>
        <w:rPr>
          <w:rFonts w:hint="eastAsia" w:ascii="仿宋" w:hAnsi="仿宋" w:eastAsia="仿宋" w:cs="仿宋"/>
          <w:sz w:val="30"/>
          <w:szCs w:val="30"/>
        </w:rPr>
        <w:t>费总额为：</w:t>
      </w:r>
      <w:r>
        <w:rPr>
          <w:rFonts w:hint="eastAsia" w:ascii="仿宋" w:hAnsi="仿宋" w:eastAsia="仿宋" w:cs="仿宋"/>
          <w:sz w:val="30"/>
          <w:szCs w:val="30"/>
          <w:u w:val="single"/>
        </w:rPr>
        <w:t xml:space="preserve">      万元人民币。</w:t>
      </w:r>
    </w:p>
    <w:p>
      <w:pPr>
        <w:spacing w:line="360" w:lineRule="auto"/>
        <w:ind w:firstLine="600" w:firstLineChars="200"/>
        <w:rPr>
          <w:rFonts w:hint="eastAsia" w:ascii="仿宋" w:hAnsi="仿宋" w:eastAsia="仿宋" w:cs="仿宋"/>
          <w:sz w:val="30"/>
          <w:szCs w:val="30"/>
        </w:rPr>
      </w:pPr>
      <w:r>
        <w:rPr>
          <w:rFonts w:hint="eastAsia" w:ascii="仿宋" w:hAnsi="仿宋" w:eastAsia="仿宋" w:cs="仿宋"/>
          <w:sz w:val="30"/>
          <w:szCs w:val="30"/>
        </w:rPr>
        <w:t>2.</w:t>
      </w:r>
      <w:r>
        <w:rPr>
          <w:rFonts w:hint="eastAsia" w:ascii="仿宋" w:hAnsi="仿宋" w:eastAsia="仿宋" w:cs="仿宋"/>
          <w:sz w:val="30"/>
          <w:szCs w:val="30"/>
          <w:lang w:eastAsia="zh-CN"/>
        </w:rPr>
        <w:t>咨询服务</w:t>
      </w:r>
      <w:r>
        <w:rPr>
          <w:rFonts w:hint="eastAsia" w:ascii="仿宋" w:hAnsi="仿宋" w:eastAsia="仿宋" w:cs="仿宋"/>
          <w:sz w:val="30"/>
          <w:szCs w:val="30"/>
        </w:rPr>
        <w:t>费由甲方分期支付乙方。</w:t>
      </w:r>
    </w:p>
    <w:p>
      <w:pPr>
        <w:spacing w:line="360" w:lineRule="auto"/>
        <w:ind w:firstLine="600" w:firstLineChars="200"/>
        <w:rPr>
          <w:rFonts w:hint="eastAsia" w:ascii="仿宋" w:hAnsi="仿宋" w:eastAsia="仿宋" w:cs="仿宋"/>
          <w:sz w:val="30"/>
          <w:szCs w:val="30"/>
          <w:lang w:eastAsia="zh-CN"/>
        </w:rPr>
      </w:pPr>
      <w:r>
        <w:rPr>
          <w:rFonts w:hint="eastAsia" w:ascii="仿宋" w:hAnsi="仿宋" w:eastAsia="仿宋" w:cs="仿宋"/>
          <w:sz w:val="30"/>
          <w:szCs w:val="30"/>
        </w:rPr>
        <w:t>具体支付方式</w:t>
      </w:r>
      <w:r>
        <w:rPr>
          <w:rFonts w:hint="eastAsia" w:ascii="仿宋" w:hAnsi="仿宋" w:eastAsia="仿宋" w:cs="仿宋"/>
          <w:sz w:val="30"/>
          <w:szCs w:val="30"/>
          <w:lang w:eastAsia="zh-CN"/>
        </w:rPr>
        <w:t>和时间如下：</w:t>
      </w:r>
    </w:p>
    <w:p>
      <w:pPr>
        <w:spacing w:line="360" w:lineRule="auto"/>
        <w:ind w:firstLine="600" w:firstLineChars="200"/>
        <w:rPr>
          <w:rFonts w:hint="eastAsia" w:ascii="仿宋" w:hAnsi="仿宋" w:eastAsia="仿宋" w:cs="仿宋"/>
          <w:sz w:val="30"/>
          <w:szCs w:val="30"/>
          <w:lang w:eastAsia="zh-CN"/>
        </w:rPr>
      </w:pPr>
      <w:r>
        <w:rPr>
          <w:rFonts w:hint="eastAsia" w:ascii="仿宋_GB2312" w:eastAsia="仿宋_GB2312" w:cs="Times New Roman"/>
          <w:b w:val="0"/>
          <w:color w:val="auto"/>
          <w:kern w:val="2"/>
          <w:sz w:val="30"/>
          <w:szCs w:val="30"/>
          <w:u w:color="000000"/>
          <w:lang w:val="en-US" w:eastAsia="zh-CN" w:bidi="ar-SA"/>
        </w:rPr>
        <w:t>合同签订后7日内，甲方支付乙方30%合同款。乙方完成可行性研究报告、推荐材料等编制工作</w:t>
      </w:r>
      <w:r>
        <w:rPr>
          <w:rFonts w:hint="default" w:ascii="仿宋" w:hAnsi="仿宋" w:eastAsia="仿宋" w:cs="仿宋"/>
          <w:sz w:val="30"/>
          <w:szCs w:val="30"/>
          <w:lang w:val="en-US" w:eastAsia="zh-CN"/>
        </w:rPr>
        <w:t>，</w:t>
      </w:r>
      <w:r>
        <w:rPr>
          <w:rFonts w:hint="eastAsia" w:ascii="仿宋" w:hAnsi="仿宋" w:eastAsia="仿宋" w:cs="仿宋"/>
          <w:sz w:val="30"/>
          <w:szCs w:val="30"/>
          <w:lang w:val="en-US" w:eastAsia="zh-CN"/>
        </w:rPr>
        <w:t>经甲方审核通过</w:t>
      </w:r>
      <w:r>
        <w:rPr>
          <w:rFonts w:hint="default" w:ascii="仿宋" w:hAnsi="仿宋" w:eastAsia="仿宋" w:cs="仿宋"/>
          <w:sz w:val="30"/>
          <w:szCs w:val="30"/>
          <w:lang w:val="en-US" w:eastAsia="zh-CN"/>
        </w:rPr>
        <w:t>，</w:t>
      </w:r>
      <w:r>
        <w:rPr>
          <w:rFonts w:hint="eastAsia" w:ascii="仿宋" w:hAnsi="仿宋" w:eastAsia="仿宋" w:cs="仿宋"/>
          <w:sz w:val="30"/>
          <w:szCs w:val="30"/>
          <w:lang w:val="en-US" w:eastAsia="zh-CN"/>
        </w:rPr>
        <w:t>且在收到乙方开具的增值税专用发票后，</w:t>
      </w:r>
      <w:r>
        <w:rPr>
          <w:rFonts w:hint="default" w:ascii="仿宋" w:hAnsi="仿宋" w:eastAsia="仿宋" w:cs="仿宋"/>
          <w:sz w:val="30"/>
          <w:szCs w:val="30"/>
          <w:lang w:val="en-US" w:eastAsia="zh-CN"/>
        </w:rPr>
        <w:t>支付</w:t>
      </w:r>
      <w:r>
        <w:rPr>
          <w:rFonts w:hint="eastAsia" w:ascii="仿宋" w:hAnsi="仿宋" w:eastAsia="仿宋" w:cs="仿宋"/>
          <w:sz w:val="30"/>
          <w:szCs w:val="30"/>
          <w:lang w:val="en-US" w:eastAsia="zh-CN"/>
        </w:rPr>
        <w:t>剩余</w:t>
      </w:r>
      <w:r>
        <w:rPr>
          <w:rFonts w:hint="default" w:ascii="仿宋" w:hAnsi="仿宋" w:eastAsia="仿宋" w:cs="仿宋"/>
          <w:sz w:val="30"/>
          <w:szCs w:val="30"/>
          <w:lang w:val="en-US" w:eastAsia="zh-CN"/>
        </w:rPr>
        <w:t>合同款</w:t>
      </w:r>
      <w:r>
        <w:rPr>
          <w:rFonts w:hint="eastAsia" w:ascii="仿宋" w:hAnsi="仿宋" w:eastAsia="仿宋" w:cs="仿宋"/>
          <w:sz w:val="30"/>
          <w:szCs w:val="30"/>
          <w:lang w:val="en-US" w:eastAsia="zh-CN"/>
        </w:rPr>
        <w:t xml:space="preserve">。 </w:t>
      </w:r>
    </w:p>
    <w:p>
      <w:pPr>
        <w:spacing w:line="360" w:lineRule="auto"/>
        <w:ind w:firstLine="600" w:firstLineChars="200"/>
        <w:rPr>
          <w:rFonts w:hint="eastAsia" w:ascii="仿宋" w:hAnsi="仿宋" w:eastAsia="仿宋" w:cs="仿宋"/>
          <w:sz w:val="30"/>
          <w:szCs w:val="30"/>
        </w:rPr>
      </w:pPr>
      <w:r>
        <w:rPr>
          <w:rFonts w:hint="eastAsia" w:ascii="仿宋" w:hAnsi="仿宋" w:eastAsia="仿宋" w:cs="仿宋"/>
          <w:sz w:val="30"/>
          <w:szCs w:val="30"/>
          <w:lang w:eastAsia="zh-CN"/>
        </w:rPr>
        <w:t>乙方开户银行名称、账号</w:t>
      </w:r>
      <w:r>
        <w:rPr>
          <w:rFonts w:hint="eastAsia" w:ascii="仿宋" w:hAnsi="仿宋" w:eastAsia="仿宋" w:cs="仿宋"/>
          <w:sz w:val="30"/>
          <w:szCs w:val="30"/>
        </w:rPr>
        <w:t>为：</w:t>
      </w:r>
    </w:p>
    <w:p>
      <w:pPr>
        <w:spacing w:line="360" w:lineRule="auto"/>
        <w:ind w:firstLine="600" w:firstLineChars="200"/>
        <w:rPr>
          <w:rFonts w:hint="eastAsia" w:ascii="仿宋" w:hAnsi="仿宋" w:eastAsia="仿宋" w:cs="仿宋"/>
          <w:sz w:val="30"/>
          <w:szCs w:val="30"/>
        </w:rPr>
      </w:pPr>
      <w:r>
        <w:rPr>
          <w:rFonts w:hint="eastAsia" w:ascii="仿宋" w:hAnsi="仿宋" w:eastAsia="仿宋" w:cs="仿宋"/>
          <w:sz w:val="30"/>
          <w:szCs w:val="30"/>
        </w:rPr>
        <w:t>开户银行：</w:t>
      </w:r>
      <w:r>
        <w:rPr>
          <w:rFonts w:hint="eastAsia" w:ascii="仿宋" w:hAnsi="仿宋" w:eastAsia="仿宋" w:cs="仿宋"/>
          <w:sz w:val="30"/>
          <w:szCs w:val="30"/>
          <w:u w:val="single"/>
        </w:rPr>
        <w:t xml:space="preserve">                   </w:t>
      </w:r>
    </w:p>
    <w:p>
      <w:pPr>
        <w:spacing w:line="360" w:lineRule="auto"/>
        <w:ind w:firstLine="600" w:firstLineChars="200"/>
        <w:rPr>
          <w:rFonts w:hint="eastAsia" w:ascii="仿宋" w:hAnsi="仿宋" w:eastAsia="仿宋" w:cs="仿宋"/>
          <w:b/>
          <w:bCs/>
          <w:sz w:val="30"/>
          <w:szCs w:val="30"/>
        </w:rPr>
      </w:pPr>
      <w:r>
        <w:rPr>
          <w:rFonts w:hint="eastAsia" w:ascii="仿宋" w:hAnsi="仿宋" w:eastAsia="仿宋" w:cs="仿宋"/>
          <w:sz w:val="30"/>
          <w:szCs w:val="30"/>
        </w:rPr>
        <w:t>账    号：</w:t>
      </w:r>
      <w:r>
        <w:rPr>
          <w:rFonts w:hint="eastAsia" w:ascii="仿宋" w:hAnsi="仿宋" w:eastAsia="仿宋" w:cs="仿宋"/>
          <w:sz w:val="30"/>
          <w:szCs w:val="30"/>
          <w:u w:val="single"/>
        </w:rPr>
        <w:t xml:space="preserve">                   </w:t>
      </w:r>
    </w:p>
    <w:p>
      <w:pPr>
        <w:spacing w:line="360" w:lineRule="auto"/>
        <w:ind w:firstLine="602" w:firstLineChars="200"/>
        <w:rPr>
          <w:rFonts w:hint="eastAsia" w:ascii="仿宋" w:hAnsi="仿宋" w:eastAsia="仿宋" w:cs="仿宋"/>
          <w:sz w:val="30"/>
          <w:szCs w:val="30"/>
        </w:rPr>
      </w:pPr>
      <w:r>
        <w:rPr>
          <w:rFonts w:hint="eastAsia" w:ascii="仿宋" w:hAnsi="仿宋" w:eastAsia="仿宋" w:cs="仿宋"/>
          <w:b/>
          <w:bCs/>
          <w:sz w:val="30"/>
          <w:szCs w:val="30"/>
        </w:rPr>
        <w:t>第</w:t>
      </w:r>
      <w:r>
        <w:rPr>
          <w:rFonts w:hint="eastAsia" w:ascii="仿宋" w:hAnsi="仿宋" w:eastAsia="仿宋" w:cs="仿宋"/>
          <w:b/>
          <w:bCs/>
          <w:sz w:val="30"/>
          <w:szCs w:val="30"/>
          <w:lang w:eastAsia="zh-CN"/>
        </w:rPr>
        <w:t>六</w:t>
      </w:r>
      <w:r>
        <w:rPr>
          <w:rFonts w:hint="eastAsia" w:ascii="仿宋" w:hAnsi="仿宋" w:eastAsia="仿宋" w:cs="仿宋"/>
          <w:b/>
          <w:bCs/>
          <w:sz w:val="30"/>
          <w:szCs w:val="30"/>
        </w:rPr>
        <w:t>条</w:t>
      </w:r>
      <w:r>
        <w:rPr>
          <w:rFonts w:hint="eastAsia" w:ascii="仿宋" w:hAnsi="仿宋" w:eastAsia="仿宋" w:cs="仿宋"/>
          <w:sz w:val="30"/>
          <w:szCs w:val="30"/>
        </w:rPr>
        <w:t xml:space="preserve">  因履行本合同应遵守的保密义务。</w:t>
      </w:r>
    </w:p>
    <w:p>
      <w:pPr>
        <w:spacing w:line="360" w:lineRule="auto"/>
        <w:ind w:firstLine="600" w:firstLineChars="200"/>
        <w:rPr>
          <w:rFonts w:hint="eastAsia" w:ascii="仿宋" w:hAnsi="仿宋" w:eastAsia="仿宋" w:cs="仿宋"/>
          <w:sz w:val="30"/>
          <w:szCs w:val="30"/>
        </w:rPr>
      </w:pPr>
      <w:r>
        <w:rPr>
          <w:rFonts w:hint="eastAsia" w:ascii="仿宋" w:hAnsi="仿宋" w:eastAsia="仿宋" w:cs="仿宋"/>
          <w:sz w:val="30"/>
          <w:szCs w:val="30"/>
        </w:rPr>
        <w:t>1.保密内容（包括技术信息和经营信息）：</w:t>
      </w:r>
      <w:r>
        <w:rPr>
          <w:rFonts w:hint="eastAsia" w:ascii="仿宋" w:hAnsi="仿宋" w:eastAsia="仿宋" w:cs="仿宋"/>
          <w:sz w:val="30"/>
          <w:szCs w:val="30"/>
          <w:u w:val="single"/>
        </w:rPr>
        <w:t>甲方提供的技术资料。</w:t>
      </w:r>
    </w:p>
    <w:p>
      <w:pPr>
        <w:spacing w:line="360" w:lineRule="auto"/>
        <w:ind w:firstLine="600" w:firstLineChars="200"/>
        <w:rPr>
          <w:rFonts w:hint="eastAsia" w:ascii="仿宋" w:hAnsi="仿宋" w:eastAsia="仿宋" w:cs="仿宋"/>
          <w:sz w:val="30"/>
          <w:szCs w:val="30"/>
        </w:rPr>
      </w:pPr>
      <w:r>
        <w:rPr>
          <w:rFonts w:hint="eastAsia" w:ascii="仿宋" w:hAnsi="仿宋" w:eastAsia="仿宋" w:cs="仿宋"/>
          <w:sz w:val="30"/>
          <w:szCs w:val="30"/>
        </w:rPr>
        <w:t>2.涉密人员范围：</w:t>
      </w:r>
      <w:r>
        <w:rPr>
          <w:rFonts w:hint="eastAsia" w:ascii="仿宋" w:hAnsi="仿宋" w:eastAsia="仿宋" w:cs="仿宋"/>
          <w:sz w:val="30"/>
          <w:szCs w:val="30"/>
          <w:u w:val="single"/>
        </w:rPr>
        <w:t>知悉上述保密内容的乙方</w:t>
      </w:r>
      <w:r>
        <w:rPr>
          <w:rFonts w:hint="eastAsia" w:ascii="仿宋" w:hAnsi="仿宋" w:eastAsia="仿宋" w:cs="仿宋"/>
          <w:sz w:val="30"/>
          <w:szCs w:val="30"/>
          <w:u w:val="single"/>
          <w:lang w:eastAsia="zh-CN"/>
        </w:rPr>
        <w:t>咨询</w:t>
      </w:r>
      <w:r>
        <w:rPr>
          <w:rFonts w:hint="eastAsia" w:ascii="仿宋" w:hAnsi="仿宋" w:eastAsia="仿宋" w:cs="仿宋"/>
          <w:sz w:val="30"/>
          <w:szCs w:val="30"/>
          <w:u w:val="single"/>
        </w:rPr>
        <w:t>人员。</w:t>
      </w:r>
    </w:p>
    <w:p>
      <w:pPr>
        <w:spacing w:line="360" w:lineRule="auto"/>
        <w:ind w:firstLine="600" w:firstLineChars="200"/>
        <w:rPr>
          <w:rFonts w:hint="eastAsia" w:ascii="仿宋" w:hAnsi="仿宋" w:eastAsia="仿宋" w:cs="仿宋"/>
          <w:sz w:val="30"/>
          <w:szCs w:val="30"/>
        </w:rPr>
      </w:pPr>
      <w:r>
        <w:rPr>
          <w:rFonts w:hint="eastAsia" w:ascii="仿宋" w:hAnsi="仿宋" w:eastAsia="仿宋" w:cs="仿宋"/>
          <w:sz w:val="30"/>
          <w:szCs w:val="30"/>
        </w:rPr>
        <w:t>3.保密期限：自接触保密内容之日起</w:t>
      </w:r>
      <w:r>
        <w:rPr>
          <w:rFonts w:hint="eastAsia" w:ascii="仿宋" w:hAnsi="仿宋" w:eastAsia="仿宋" w:cs="仿宋"/>
          <w:sz w:val="30"/>
          <w:szCs w:val="30"/>
          <w:u w:val="single"/>
        </w:rPr>
        <w:t xml:space="preserve"> </w:t>
      </w:r>
      <w:r>
        <w:rPr>
          <w:rFonts w:hint="eastAsia" w:ascii="仿宋" w:hAnsi="仿宋" w:eastAsia="仿宋" w:cs="仿宋"/>
          <w:sz w:val="30"/>
          <w:szCs w:val="30"/>
          <w:u w:val="single"/>
          <w:lang w:val="en-US" w:eastAsia="zh-CN"/>
        </w:rPr>
        <w:t>2</w:t>
      </w:r>
      <w:r>
        <w:rPr>
          <w:rFonts w:hint="eastAsia" w:ascii="仿宋" w:hAnsi="仿宋" w:eastAsia="仿宋" w:cs="仿宋"/>
          <w:sz w:val="30"/>
          <w:szCs w:val="30"/>
          <w:u w:val="single"/>
        </w:rPr>
        <w:t xml:space="preserve"> </w:t>
      </w:r>
      <w:r>
        <w:rPr>
          <w:rFonts w:hint="eastAsia" w:ascii="仿宋" w:hAnsi="仿宋" w:eastAsia="仿宋" w:cs="仿宋"/>
          <w:sz w:val="30"/>
          <w:szCs w:val="30"/>
        </w:rPr>
        <w:t>年。</w:t>
      </w:r>
    </w:p>
    <w:p>
      <w:pPr>
        <w:spacing w:line="360" w:lineRule="auto"/>
        <w:ind w:firstLine="600" w:firstLineChars="200"/>
        <w:rPr>
          <w:rFonts w:hint="eastAsia" w:ascii="仿宋" w:hAnsi="仿宋" w:eastAsia="仿宋" w:cs="仿宋"/>
          <w:sz w:val="30"/>
          <w:szCs w:val="30"/>
        </w:rPr>
      </w:pPr>
      <w:r>
        <w:rPr>
          <w:rFonts w:hint="eastAsia" w:ascii="仿宋" w:hAnsi="仿宋" w:eastAsia="仿宋" w:cs="仿宋"/>
          <w:sz w:val="30"/>
          <w:szCs w:val="30"/>
        </w:rPr>
        <w:t>4.泄密责任：</w:t>
      </w:r>
      <w:r>
        <w:rPr>
          <w:rFonts w:hint="eastAsia" w:ascii="仿宋" w:hAnsi="仿宋" w:eastAsia="仿宋" w:cs="仿宋"/>
          <w:sz w:val="30"/>
          <w:szCs w:val="30"/>
          <w:u w:val="single"/>
        </w:rPr>
        <w:t>按照本合同约定的</w:t>
      </w:r>
      <w:r>
        <w:rPr>
          <w:rFonts w:hint="eastAsia" w:ascii="仿宋" w:hAnsi="仿宋" w:eastAsia="仿宋" w:cs="仿宋"/>
          <w:sz w:val="30"/>
          <w:szCs w:val="30"/>
          <w:u w:val="single"/>
          <w:lang w:eastAsia="zh-CN"/>
        </w:rPr>
        <w:t>咨询服务</w:t>
      </w:r>
      <w:r>
        <w:rPr>
          <w:rFonts w:hint="eastAsia" w:ascii="仿宋" w:hAnsi="仿宋" w:eastAsia="仿宋" w:cs="仿宋"/>
          <w:sz w:val="30"/>
          <w:szCs w:val="30"/>
          <w:u w:val="single"/>
        </w:rPr>
        <w:t>费总额的10%向甲方支付违约金。</w:t>
      </w:r>
    </w:p>
    <w:p>
      <w:pPr>
        <w:spacing w:line="360" w:lineRule="auto"/>
        <w:rPr>
          <w:rFonts w:hint="eastAsia" w:ascii="仿宋" w:hAnsi="仿宋" w:eastAsia="仿宋" w:cs="仿宋"/>
          <w:b/>
          <w:bCs/>
          <w:sz w:val="30"/>
          <w:szCs w:val="30"/>
        </w:rPr>
      </w:pPr>
    </w:p>
    <w:p>
      <w:pPr>
        <w:spacing w:line="360" w:lineRule="auto"/>
        <w:ind w:firstLine="602" w:firstLineChars="200"/>
        <w:rPr>
          <w:rFonts w:hint="eastAsia" w:ascii="仿宋" w:hAnsi="仿宋" w:eastAsia="仿宋" w:cs="仿宋"/>
          <w:sz w:val="30"/>
          <w:szCs w:val="30"/>
        </w:rPr>
      </w:pPr>
      <w:r>
        <w:rPr>
          <w:rFonts w:hint="eastAsia" w:ascii="仿宋" w:hAnsi="仿宋" w:eastAsia="仿宋" w:cs="仿宋"/>
          <w:b/>
          <w:bCs/>
          <w:sz w:val="30"/>
          <w:szCs w:val="30"/>
        </w:rPr>
        <w:t>第</w:t>
      </w:r>
      <w:r>
        <w:rPr>
          <w:rFonts w:hint="eastAsia" w:ascii="仿宋" w:hAnsi="仿宋" w:eastAsia="仿宋" w:cs="仿宋"/>
          <w:b/>
          <w:bCs/>
          <w:sz w:val="30"/>
          <w:szCs w:val="30"/>
          <w:lang w:eastAsia="zh-CN"/>
        </w:rPr>
        <w:t>七</w:t>
      </w:r>
      <w:r>
        <w:rPr>
          <w:rFonts w:hint="eastAsia" w:ascii="仿宋" w:hAnsi="仿宋" w:eastAsia="仿宋" w:cs="仿宋"/>
          <w:b/>
          <w:bCs/>
          <w:sz w:val="30"/>
          <w:szCs w:val="30"/>
        </w:rPr>
        <w:t>条</w:t>
      </w:r>
      <w:r>
        <w:rPr>
          <w:rFonts w:hint="eastAsia" w:ascii="仿宋" w:hAnsi="仿宋" w:eastAsia="仿宋" w:cs="仿宋"/>
          <w:sz w:val="30"/>
          <w:szCs w:val="30"/>
        </w:rPr>
        <w:t xml:space="preserve">  本合同的变更必须由双方协商一致，并以书面形式确定。但有下列情形之一的，一方可以向另一方提出变更合同权利与义务的请求，另一方应当在</w:t>
      </w:r>
      <w:r>
        <w:rPr>
          <w:rFonts w:hint="eastAsia" w:ascii="仿宋" w:hAnsi="仿宋" w:eastAsia="仿宋" w:cs="仿宋"/>
          <w:sz w:val="30"/>
          <w:szCs w:val="30"/>
          <w:u w:val="single"/>
        </w:rPr>
        <w:t xml:space="preserve"> 七 </w:t>
      </w:r>
      <w:r>
        <w:rPr>
          <w:rFonts w:hint="eastAsia" w:ascii="仿宋" w:hAnsi="仿宋" w:eastAsia="仿宋" w:cs="仿宋"/>
          <w:sz w:val="30"/>
          <w:szCs w:val="30"/>
        </w:rPr>
        <w:t>日内予以答复；逾期未予答复的，视为同意：</w:t>
      </w:r>
    </w:p>
    <w:p>
      <w:pPr>
        <w:spacing w:line="360" w:lineRule="auto"/>
        <w:ind w:firstLine="600" w:firstLineChars="200"/>
        <w:rPr>
          <w:rFonts w:hint="eastAsia" w:ascii="仿宋" w:hAnsi="仿宋" w:eastAsia="仿宋" w:cs="仿宋"/>
          <w:sz w:val="30"/>
          <w:szCs w:val="30"/>
          <w:u w:val="single"/>
        </w:rPr>
      </w:pPr>
      <w:r>
        <w:rPr>
          <w:rFonts w:hint="eastAsia" w:ascii="仿宋" w:hAnsi="仿宋" w:eastAsia="仿宋" w:cs="仿宋"/>
          <w:sz w:val="30"/>
          <w:szCs w:val="30"/>
        </w:rPr>
        <w:t>1.</w:t>
      </w:r>
      <w:r>
        <w:rPr>
          <w:rFonts w:hint="eastAsia" w:ascii="仿宋" w:hAnsi="仿宋" w:eastAsia="仿宋" w:cs="仿宋"/>
          <w:sz w:val="30"/>
          <w:szCs w:val="30"/>
          <w:u w:val="single"/>
        </w:rPr>
        <w:t xml:space="preserve"> 委托任务有变更；</w:t>
      </w:r>
    </w:p>
    <w:p>
      <w:pPr>
        <w:spacing w:line="360" w:lineRule="auto"/>
        <w:ind w:firstLine="600" w:firstLineChars="200"/>
        <w:rPr>
          <w:rFonts w:hint="eastAsia" w:ascii="仿宋" w:hAnsi="仿宋" w:eastAsia="仿宋" w:cs="仿宋"/>
          <w:b/>
          <w:bCs/>
          <w:sz w:val="30"/>
          <w:szCs w:val="30"/>
        </w:rPr>
      </w:pPr>
      <w:r>
        <w:rPr>
          <w:rFonts w:hint="eastAsia" w:ascii="仿宋" w:hAnsi="仿宋" w:eastAsia="仿宋" w:cs="仿宋"/>
          <w:sz w:val="30"/>
          <w:szCs w:val="30"/>
        </w:rPr>
        <w:t>2.</w:t>
      </w:r>
      <w:r>
        <w:rPr>
          <w:rFonts w:hint="eastAsia" w:ascii="仿宋" w:hAnsi="仿宋" w:eastAsia="仿宋" w:cs="仿宋"/>
          <w:sz w:val="30"/>
          <w:szCs w:val="30"/>
          <w:u w:val="single"/>
        </w:rPr>
        <w:t xml:space="preserve"> 现场条件与提供条件不符。</w:t>
      </w:r>
    </w:p>
    <w:p>
      <w:pPr>
        <w:spacing w:line="360" w:lineRule="auto"/>
        <w:ind w:firstLine="602" w:firstLineChars="200"/>
        <w:rPr>
          <w:rFonts w:hint="eastAsia" w:ascii="仿宋" w:hAnsi="仿宋" w:eastAsia="仿宋" w:cs="仿宋"/>
          <w:sz w:val="30"/>
          <w:szCs w:val="30"/>
        </w:rPr>
      </w:pPr>
      <w:r>
        <w:rPr>
          <w:rFonts w:hint="eastAsia" w:ascii="仿宋" w:hAnsi="仿宋" w:eastAsia="仿宋" w:cs="仿宋"/>
          <w:b/>
          <w:bCs/>
          <w:sz w:val="30"/>
          <w:szCs w:val="30"/>
        </w:rPr>
        <w:t>第</w:t>
      </w:r>
      <w:r>
        <w:rPr>
          <w:rFonts w:hint="eastAsia" w:ascii="仿宋" w:hAnsi="仿宋" w:eastAsia="仿宋" w:cs="仿宋"/>
          <w:b/>
          <w:bCs/>
          <w:sz w:val="30"/>
          <w:szCs w:val="30"/>
          <w:lang w:eastAsia="zh-CN"/>
        </w:rPr>
        <w:t>八</w:t>
      </w:r>
      <w:r>
        <w:rPr>
          <w:rFonts w:hint="eastAsia" w:ascii="仿宋" w:hAnsi="仿宋" w:eastAsia="仿宋" w:cs="仿宋"/>
          <w:b/>
          <w:bCs/>
          <w:sz w:val="30"/>
          <w:szCs w:val="30"/>
        </w:rPr>
        <w:t>条</w:t>
      </w:r>
      <w:r>
        <w:rPr>
          <w:rFonts w:hint="eastAsia" w:ascii="仿宋" w:hAnsi="仿宋" w:eastAsia="仿宋" w:cs="仿宋"/>
          <w:sz w:val="30"/>
          <w:szCs w:val="30"/>
        </w:rPr>
        <w:t xml:space="preserve">  双方确定以下列标准和方式对乙方的</w:t>
      </w:r>
      <w:r>
        <w:rPr>
          <w:rFonts w:hint="eastAsia" w:ascii="仿宋" w:hAnsi="仿宋" w:eastAsia="仿宋" w:cs="仿宋"/>
          <w:sz w:val="30"/>
          <w:szCs w:val="30"/>
          <w:lang w:eastAsia="zh-CN"/>
        </w:rPr>
        <w:t>咨询</w:t>
      </w:r>
      <w:r>
        <w:rPr>
          <w:rFonts w:hint="eastAsia" w:ascii="仿宋" w:hAnsi="仿宋" w:eastAsia="仿宋" w:cs="仿宋"/>
          <w:sz w:val="30"/>
          <w:szCs w:val="30"/>
        </w:rPr>
        <w:t>服务工作成果进行验收：</w:t>
      </w:r>
    </w:p>
    <w:p>
      <w:pPr>
        <w:spacing w:line="360" w:lineRule="auto"/>
        <w:ind w:firstLine="600" w:firstLineChars="200"/>
        <w:rPr>
          <w:rFonts w:hint="eastAsia" w:ascii="仿宋" w:hAnsi="仿宋" w:eastAsia="仿宋" w:cs="仿宋"/>
          <w:sz w:val="30"/>
          <w:szCs w:val="30"/>
        </w:rPr>
      </w:pPr>
      <w:r>
        <w:rPr>
          <w:rFonts w:hint="eastAsia" w:ascii="仿宋" w:hAnsi="仿宋" w:eastAsia="仿宋" w:cs="仿宋"/>
          <w:sz w:val="30"/>
          <w:szCs w:val="30"/>
        </w:rPr>
        <w:t>1.乙方完成</w:t>
      </w:r>
      <w:r>
        <w:rPr>
          <w:rFonts w:hint="eastAsia" w:ascii="仿宋" w:hAnsi="仿宋" w:eastAsia="仿宋" w:cs="仿宋"/>
          <w:sz w:val="30"/>
          <w:szCs w:val="30"/>
          <w:lang w:eastAsia="zh-CN"/>
        </w:rPr>
        <w:t>咨询服务</w:t>
      </w:r>
      <w:r>
        <w:rPr>
          <w:rFonts w:hint="eastAsia" w:ascii="仿宋" w:hAnsi="仿宋" w:eastAsia="仿宋" w:cs="仿宋"/>
          <w:sz w:val="30"/>
          <w:szCs w:val="30"/>
        </w:rPr>
        <w:t>工作的形式：</w:t>
      </w:r>
      <w:r>
        <w:rPr>
          <w:rFonts w:hint="eastAsia" w:ascii="仿宋" w:hAnsi="仿宋" w:eastAsia="仿宋" w:cs="仿宋"/>
          <w:sz w:val="30"/>
          <w:szCs w:val="30"/>
          <w:u w:val="single"/>
        </w:rPr>
        <w:t xml:space="preserve"> </w:t>
      </w:r>
      <w:r>
        <w:rPr>
          <w:rFonts w:hint="eastAsia" w:ascii="仿宋" w:hAnsi="仿宋" w:eastAsia="仿宋" w:cs="仿宋"/>
          <w:sz w:val="30"/>
          <w:szCs w:val="30"/>
          <w:u w:val="single"/>
          <w:lang w:val="en-US" w:eastAsia="zh-CN"/>
        </w:rPr>
        <w:t>完成区域性特殊危险废物集中处置中心认定项目的可行性研究报告及相关申报材料</w:t>
      </w:r>
      <w:r>
        <w:rPr>
          <w:rFonts w:hint="eastAsia" w:ascii="仿宋" w:hAnsi="仿宋" w:eastAsia="仿宋" w:cs="仿宋"/>
          <w:sz w:val="30"/>
          <w:szCs w:val="30"/>
          <w:u w:val="single"/>
        </w:rPr>
        <w:t>。</w:t>
      </w:r>
    </w:p>
    <w:p>
      <w:pPr>
        <w:spacing w:line="360" w:lineRule="auto"/>
        <w:ind w:firstLine="600" w:firstLineChars="200"/>
        <w:rPr>
          <w:rFonts w:hint="eastAsia" w:ascii="仿宋" w:hAnsi="仿宋" w:eastAsia="仿宋" w:cs="仿宋"/>
          <w:sz w:val="30"/>
          <w:szCs w:val="30"/>
        </w:rPr>
      </w:pPr>
      <w:r>
        <w:rPr>
          <w:rFonts w:hint="eastAsia" w:ascii="仿宋" w:hAnsi="仿宋" w:eastAsia="仿宋" w:cs="仿宋"/>
          <w:sz w:val="30"/>
          <w:szCs w:val="30"/>
        </w:rPr>
        <w:t>2.</w:t>
      </w:r>
      <w:r>
        <w:rPr>
          <w:rFonts w:hint="eastAsia" w:ascii="仿宋" w:hAnsi="仿宋" w:eastAsia="仿宋" w:cs="仿宋"/>
          <w:sz w:val="30"/>
          <w:szCs w:val="30"/>
          <w:lang w:eastAsia="zh-CN"/>
        </w:rPr>
        <w:t>咨询服务</w:t>
      </w:r>
      <w:r>
        <w:rPr>
          <w:rFonts w:hint="eastAsia" w:ascii="仿宋" w:hAnsi="仿宋" w:eastAsia="仿宋" w:cs="仿宋"/>
          <w:sz w:val="30"/>
          <w:szCs w:val="30"/>
        </w:rPr>
        <w:t>工作成果的验收标准：</w:t>
      </w:r>
      <w:r>
        <w:rPr>
          <w:rFonts w:hint="eastAsia" w:ascii="仿宋" w:hAnsi="仿宋" w:eastAsia="仿宋" w:cs="仿宋"/>
          <w:sz w:val="30"/>
          <w:szCs w:val="30"/>
          <w:u w:val="single"/>
        </w:rPr>
        <w:t>符合本合同约定的</w:t>
      </w:r>
      <w:r>
        <w:rPr>
          <w:rFonts w:hint="eastAsia" w:ascii="仿宋" w:hAnsi="仿宋" w:eastAsia="仿宋" w:cs="仿宋"/>
          <w:sz w:val="30"/>
          <w:szCs w:val="30"/>
          <w:u w:val="single"/>
          <w:lang w:eastAsia="zh-CN"/>
        </w:rPr>
        <w:t>咨询</w:t>
      </w:r>
      <w:r>
        <w:rPr>
          <w:rFonts w:hint="eastAsia" w:ascii="仿宋" w:hAnsi="仿宋" w:eastAsia="仿宋" w:cs="仿宋"/>
          <w:sz w:val="30"/>
          <w:szCs w:val="30"/>
          <w:u w:val="single"/>
        </w:rPr>
        <w:t>服务目标，满足</w:t>
      </w:r>
      <w:r>
        <w:rPr>
          <w:rFonts w:hint="eastAsia" w:ascii="仿宋" w:hAnsi="仿宋" w:eastAsia="仿宋" w:cs="仿宋"/>
          <w:sz w:val="30"/>
          <w:szCs w:val="30"/>
          <w:u w:val="single"/>
          <w:lang w:val="en-US" w:eastAsia="zh-CN"/>
        </w:rPr>
        <w:t>《危险废物重大工程建设总体实施方案（2023-2025年）》（环固体[2023]23号）、《关于上报2023年区域性特殊危险废物集中处置中心材料的函》通知的</w:t>
      </w:r>
      <w:r>
        <w:rPr>
          <w:rFonts w:hint="eastAsia" w:ascii="仿宋" w:hAnsi="仿宋" w:eastAsia="仿宋" w:cs="仿宋"/>
          <w:sz w:val="30"/>
          <w:szCs w:val="30"/>
          <w:u w:val="single"/>
        </w:rPr>
        <w:t>规范要求。</w:t>
      </w:r>
    </w:p>
    <w:p>
      <w:pPr>
        <w:spacing w:line="360" w:lineRule="auto"/>
        <w:ind w:firstLine="602" w:firstLineChars="200"/>
        <w:rPr>
          <w:rFonts w:hint="eastAsia" w:ascii="仿宋" w:hAnsi="仿宋" w:eastAsia="仿宋" w:cs="仿宋"/>
          <w:bCs/>
          <w:sz w:val="30"/>
          <w:szCs w:val="30"/>
        </w:rPr>
      </w:pPr>
      <w:r>
        <w:rPr>
          <w:rFonts w:hint="eastAsia" w:ascii="仿宋" w:hAnsi="仿宋" w:eastAsia="仿宋" w:cs="仿宋"/>
          <w:b/>
          <w:bCs/>
          <w:sz w:val="30"/>
          <w:szCs w:val="30"/>
        </w:rPr>
        <w:t>第</w:t>
      </w:r>
      <w:r>
        <w:rPr>
          <w:rFonts w:hint="eastAsia" w:ascii="仿宋" w:hAnsi="仿宋" w:eastAsia="仿宋" w:cs="仿宋"/>
          <w:b/>
          <w:bCs/>
          <w:sz w:val="30"/>
          <w:szCs w:val="30"/>
          <w:lang w:eastAsia="zh-CN"/>
        </w:rPr>
        <w:t>九</w:t>
      </w:r>
      <w:r>
        <w:rPr>
          <w:rFonts w:hint="eastAsia" w:ascii="仿宋" w:hAnsi="仿宋" w:eastAsia="仿宋" w:cs="仿宋"/>
          <w:b/>
          <w:bCs/>
          <w:sz w:val="30"/>
          <w:szCs w:val="30"/>
        </w:rPr>
        <w:t>条</w:t>
      </w:r>
      <w:r>
        <w:rPr>
          <w:rFonts w:hint="eastAsia" w:ascii="仿宋" w:hAnsi="仿宋" w:eastAsia="仿宋" w:cs="仿宋"/>
          <w:bCs/>
          <w:sz w:val="30"/>
          <w:szCs w:val="30"/>
        </w:rPr>
        <w:t xml:space="preserve">  双方确定，按以下约定承担各自的违约责任：</w:t>
      </w:r>
    </w:p>
    <w:p>
      <w:pPr>
        <w:tabs>
          <w:tab w:val="left" w:pos="-315"/>
          <w:tab w:val="left" w:pos="840"/>
        </w:tabs>
        <w:spacing w:line="360" w:lineRule="auto"/>
        <w:ind w:firstLine="600" w:firstLineChars="200"/>
        <w:jc w:val="left"/>
        <w:rPr>
          <w:rFonts w:hint="eastAsia" w:ascii="仿宋" w:hAnsi="仿宋" w:eastAsia="仿宋" w:cs="仿宋"/>
          <w:bCs/>
          <w:sz w:val="30"/>
          <w:szCs w:val="30"/>
        </w:rPr>
      </w:pPr>
      <w:r>
        <w:rPr>
          <w:rFonts w:hint="eastAsia" w:ascii="仿宋" w:hAnsi="仿宋" w:eastAsia="仿宋" w:cs="仿宋"/>
          <w:bCs/>
          <w:sz w:val="30"/>
          <w:szCs w:val="30"/>
        </w:rPr>
        <w:t>1. 甲方未按照本合同第</w:t>
      </w:r>
      <w:r>
        <w:rPr>
          <w:rFonts w:hint="eastAsia" w:ascii="仿宋" w:hAnsi="仿宋" w:eastAsia="仿宋" w:cs="仿宋"/>
          <w:bCs/>
          <w:sz w:val="30"/>
          <w:szCs w:val="30"/>
          <w:lang w:val="en-US" w:eastAsia="zh-CN"/>
        </w:rPr>
        <w:t>五</w:t>
      </w:r>
      <w:r>
        <w:rPr>
          <w:rFonts w:hint="eastAsia" w:ascii="仿宋" w:hAnsi="仿宋" w:eastAsia="仿宋" w:cs="仿宋"/>
          <w:bCs/>
          <w:sz w:val="30"/>
          <w:szCs w:val="30"/>
        </w:rPr>
        <w:t>条第2款之约定向乙方支付</w:t>
      </w:r>
      <w:r>
        <w:rPr>
          <w:rFonts w:hint="eastAsia" w:ascii="仿宋" w:hAnsi="仿宋" w:eastAsia="仿宋" w:cs="仿宋"/>
          <w:sz w:val="30"/>
          <w:szCs w:val="30"/>
          <w:lang w:eastAsia="zh-CN"/>
        </w:rPr>
        <w:t>咨询服务</w:t>
      </w:r>
      <w:r>
        <w:rPr>
          <w:rFonts w:hint="eastAsia" w:ascii="仿宋" w:hAnsi="仿宋" w:eastAsia="仿宋" w:cs="仿宋"/>
          <w:sz w:val="30"/>
          <w:szCs w:val="30"/>
        </w:rPr>
        <w:t>费的，每逾期支付一天，应按照应付未付款项的万分之五向乙方支付违约金。</w:t>
      </w:r>
    </w:p>
    <w:p>
      <w:pPr>
        <w:spacing w:line="360" w:lineRule="auto"/>
        <w:ind w:firstLine="600" w:firstLineChars="200"/>
        <w:rPr>
          <w:rFonts w:hint="eastAsia" w:ascii="仿宋" w:hAnsi="仿宋" w:eastAsia="仿宋" w:cs="仿宋"/>
          <w:sz w:val="30"/>
          <w:szCs w:val="30"/>
        </w:rPr>
      </w:pPr>
      <w:r>
        <w:rPr>
          <w:rFonts w:hint="eastAsia" w:ascii="仿宋" w:hAnsi="仿宋" w:eastAsia="仿宋" w:cs="仿宋"/>
          <w:bCs/>
          <w:sz w:val="30"/>
          <w:szCs w:val="30"/>
        </w:rPr>
        <w:t xml:space="preserve">2. </w:t>
      </w:r>
      <w:r>
        <w:rPr>
          <w:rFonts w:hint="eastAsia" w:ascii="仿宋" w:hAnsi="仿宋" w:eastAsia="仿宋" w:cs="仿宋"/>
          <w:bCs/>
          <w:sz w:val="30"/>
          <w:szCs w:val="30"/>
          <w:lang w:val="en-US" w:eastAsia="zh-CN"/>
        </w:rPr>
        <w:t>若因乙方原因</w:t>
      </w:r>
      <w:r>
        <w:rPr>
          <w:rFonts w:hint="eastAsia" w:ascii="仿宋" w:hAnsi="仿宋" w:eastAsia="仿宋" w:cs="仿宋"/>
          <w:bCs/>
          <w:sz w:val="30"/>
          <w:szCs w:val="30"/>
        </w:rPr>
        <w:t>，延误</w:t>
      </w:r>
      <w:r>
        <w:rPr>
          <w:rFonts w:hint="eastAsia" w:ascii="仿宋" w:hAnsi="仿宋" w:eastAsia="仿宋" w:cs="仿宋"/>
          <w:bCs/>
          <w:sz w:val="30"/>
          <w:szCs w:val="30"/>
          <w:lang w:val="en-US" w:eastAsia="zh-CN"/>
        </w:rPr>
        <w:t>甲方区域性特殊危险废物处置中心认定申报工作</w:t>
      </w:r>
      <w:r>
        <w:rPr>
          <w:rFonts w:hint="eastAsia" w:ascii="仿宋" w:hAnsi="仿宋" w:eastAsia="仿宋" w:cs="仿宋"/>
          <w:bCs/>
          <w:sz w:val="30"/>
          <w:szCs w:val="30"/>
        </w:rPr>
        <w:t>，</w:t>
      </w:r>
      <w:r>
        <w:rPr>
          <w:rFonts w:hint="eastAsia" w:ascii="仿宋" w:hAnsi="仿宋" w:eastAsia="仿宋" w:cs="仿宋"/>
          <w:bCs/>
          <w:sz w:val="30"/>
          <w:szCs w:val="30"/>
          <w:lang w:val="en-US" w:eastAsia="zh-CN"/>
        </w:rPr>
        <w:t>甲方无需支付任何费用</w:t>
      </w:r>
      <w:r>
        <w:rPr>
          <w:rFonts w:hint="eastAsia" w:ascii="仿宋" w:hAnsi="仿宋" w:eastAsia="仿宋" w:cs="仿宋"/>
          <w:sz w:val="30"/>
          <w:szCs w:val="30"/>
        </w:rPr>
        <w:t>。</w:t>
      </w:r>
    </w:p>
    <w:p>
      <w:pPr>
        <w:spacing w:line="360" w:lineRule="auto"/>
        <w:ind w:firstLine="602" w:firstLineChars="200"/>
        <w:rPr>
          <w:rFonts w:hint="eastAsia" w:ascii="仿宋" w:hAnsi="仿宋" w:eastAsia="仿宋" w:cs="仿宋"/>
          <w:sz w:val="30"/>
          <w:szCs w:val="30"/>
        </w:rPr>
      </w:pPr>
      <w:r>
        <w:rPr>
          <w:rFonts w:hint="eastAsia" w:ascii="仿宋" w:hAnsi="仿宋" w:eastAsia="仿宋" w:cs="仿宋"/>
          <w:b/>
          <w:sz w:val="30"/>
          <w:szCs w:val="30"/>
        </w:rPr>
        <w:t>第十条</w:t>
      </w:r>
      <w:r>
        <w:rPr>
          <w:rFonts w:hint="eastAsia" w:ascii="仿宋" w:hAnsi="仿宋" w:eastAsia="仿宋" w:cs="仿宋"/>
          <w:sz w:val="30"/>
          <w:szCs w:val="30"/>
        </w:rPr>
        <w:t xml:space="preserve">  甲方同意，乙方可以将本项目的非主体、非关键性工作分包给他人完成。</w:t>
      </w:r>
    </w:p>
    <w:p>
      <w:pPr>
        <w:spacing w:line="360" w:lineRule="auto"/>
        <w:ind w:firstLine="602" w:firstLineChars="200"/>
        <w:rPr>
          <w:rFonts w:hint="eastAsia" w:ascii="仿宋" w:hAnsi="仿宋" w:eastAsia="仿宋" w:cs="仿宋"/>
          <w:sz w:val="30"/>
          <w:szCs w:val="30"/>
        </w:rPr>
      </w:pPr>
      <w:r>
        <w:rPr>
          <w:rFonts w:hint="eastAsia" w:ascii="仿宋" w:hAnsi="仿宋" w:eastAsia="仿宋" w:cs="仿宋"/>
          <w:b/>
          <w:bCs/>
          <w:sz w:val="30"/>
          <w:szCs w:val="30"/>
        </w:rPr>
        <w:t>第</w:t>
      </w:r>
      <w:r>
        <w:rPr>
          <w:rFonts w:hint="eastAsia" w:ascii="仿宋" w:hAnsi="仿宋" w:eastAsia="仿宋" w:cs="仿宋"/>
          <w:b/>
          <w:bCs/>
          <w:sz w:val="30"/>
          <w:szCs w:val="30"/>
          <w:lang w:val="en-US" w:eastAsia="zh-CN"/>
        </w:rPr>
        <w:t>十一</w:t>
      </w:r>
      <w:r>
        <w:rPr>
          <w:rFonts w:hint="eastAsia" w:ascii="仿宋" w:hAnsi="仿宋" w:eastAsia="仿宋" w:cs="仿宋"/>
          <w:b/>
          <w:bCs/>
          <w:sz w:val="30"/>
          <w:szCs w:val="30"/>
        </w:rPr>
        <w:t xml:space="preserve">条 </w:t>
      </w:r>
      <w:r>
        <w:rPr>
          <w:rFonts w:hint="eastAsia" w:ascii="仿宋" w:hAnsi="仿宋" w:eastAsia="仿宋" w:cs="仿宋"/>
          <w:sz w:val="30"/>
          <w:szCs w:val="30"/>
        </w:rPr>
        <w:t>凡因本合同引起的或与本合同有关的一切争议，由双方当事人及时协商解决，协商不成的，双方商定由甲方住所地人民法院诉讼解决。</w:t>
      </w:r>
    </w:p>
    <w:p>
      <w:pPr>
        <w:spacing w:line="360" w:lineRule="auto"/>
        <w:ind w:firstLine="602" w:firstLineChars="200"/>
        <w:rPr>
          <w:rFonts w:hint="eastAsia" w:ascii="仿宋" w:hAnsi="仿宋" w:eastAsia="仿宋" w:cs="仿宋"/>
          <w:sz w:val="30"/>
          <w:szCs w:val="30"/>
        </w:rPr>
      </w:pPr>
      <w:r>
        <w:rPr>
          <w:rFonts w:hint="eastAsia" w:ascii="仿宋" w:hAnsi="仿宋" w:eastAsia="仿宋" w:cs="仿宋"/>
          <w:b/>
          <w:bCs/>
          <w:sz w:val="30"/>
          <w:szCs w:val="30"/>
        </w:rPr>
        <w:t>第十</w:t>
      </w:r>
      <w:r>
        <w:rPr>
          <w:rFonts w:hint="eastAsia" w:ascii="仿宋" w:hAnsi="仿宋" w:eastAsia="仿宋" w:cs="仿宋"/>
          <w:b/>
          <w:bCs/>
          <w:sz w:val="30"/>
          <w:szCs w:val="30"/>
          <w:lang w:val="en-US" w:eastAsia="zh-CN"/>
        </w:rPr>
        <w:t>二</w:t>
      </w:r>
      <w:r>
        <w:rPr>
          <w:rFonts w:hint="eastAsia" w:ascii="仿宋" w:hAnsi="仿宋" w:eastAsia="仿宋" w:cs="仿宋"/>
          <w:b/>
          <w:bCs/>
          <w:sz w:val="30"/>
          <w:szCs w:val="30"/>
        </w:rPr>
        <w:t>条</w:t>
      </w:r>
      <w:r>
        <w:rPr>
          <w:rFonts w:hint="eastAsia" w:ascii="仿宋" w:hAnsi="仿宋" w:eastAsia="仿宋" w:cs="仿宋"/>
          <w:sz w:val="30"/>
          <w:szCs w:val="30"/>
        </w:rPr>
        <w:t xml:space="preserve">  本合同一式</w:t>
      </w:r>
      <w:r>
        <w:rPr>
          <w:rFonts w:hint="eastAsia" w:ascii="仿宋" w:hAnsi="仿宋" w:eastAsia="仿宋" w:cs="仿宋"/>
          <w:sz w:val="30"/>
          <w:szCs w:val="30"/>
          <w:u w:val="single"/>
        </w:rPr>
        <w:t xml:space="preserve"> </w:t>
      </w:r>
      <w:r>
        <w:rPr>
          <w:rFonts w:hint="eastAsia" w:ascii="仿宋" w:hAnsi="仿宋" w:eastAsia="仿宋" w:cs="仿宋"/>
          <w:sz w:val="30"/>
          <w:szCs w:val="30"/>
          <w:u w:val="single"/>
          <w:lang w:val="en-US" w:eastAsia="zh-CN"/>
        </w:rPr>
        <w:t>陆</w:t>
      </w:r>
      <w:r>
        <w:rPr>
          <w:rFonts w:hint="eastAsia" w:ascii="仿宋" w:hAnsi="仿宋" w:eastAsia="仿宋" w:cs="仿宋"/>
          <w:sz w:val="30"/>
          <w:szCs w:val="30"/>
          <w:u w:val="single"/>
        </w:rPr>
        <w:t xml:space="preserve"> </w:t>
      </w:r>
      <w:r>
        <w:rPr>
          <w:rFonts w:hint="eastAsia" w:ascii="仿宋" w:hAnsi="仿宋" w:eastAsia="仿宋" w:cs="仿宋"/>
          <w:sz w:val="30"/>
          <w:szCs w:val="30"/>
        </w:rPr>
        <w:t>份，甲、乙双方各执</w:t>
      </w:r>
      <w:r>
        <w:rPr>
          <w:rFonts w:hint="eastAsia" w:ascii="仿宋" w:hAnsi="仿宋" w:eastAsia="仿宋" w:cs="仿宋"/>
          <w:sz w:val="30"/>
          <w:szCs w:val="30"/>
          <w:u w:val="single"/>
        </w:rPr>
        <w:t xml:space="preserve"> </w:t>
      </w:r>
      <w:r>
        <w:rPr>
          <w:rFonts w:hint="eastAsia" w:ascii="仿宋" w:hAnsi="仿宋" w:eastAsia="仿宋" w:cs="仿宋"/>
          <w:sz w:val="30"/>
          <w:szCs w:val="30"/>
          <w:u w:val="single"/>
          <w:lang w:val="en-US" w:eastAsia="zh-CN"/>
        </w:rPr>
        <w:t>叁</w:t>
      </w:r>
      <w:r>
        <w:rPr>
          <w:rFonts w:hint="eastAsia" w:ascii="仿宋" w:hAnsi="仿宋" w:eastAsia="仿宋" w:cs="仿宋"/>
          <w:sz w:val="30"/>
          <w:szCs w:val="30"/>
          <w:u w:val="single"/>
        </w:rPr>
        <w:t xml:space="preserve"> </w:t>
      </w:r>
      <w:r>
        <w:rPr>
          <w:rFonts w:hint="eastAsia" w:ascii="仿宋" w:hAnsi="仿宋" w:eastAsia="仿宋" w:cs="仿宋"/>
          <w:sz w:val="30"/>
          <w:szCs w:val="30"/>
        </w:rPr>
        <w:t>份，具有同等法律效力。</w:t>
      </w:r>
    </w:p>
    <w:p>
      <w:pPr>
        <w:spacing w:line="360" w:lineRule="auto"/>
        <w:ind w:firstLine="602" w:firstLineChars="200"/>
        <w:rPr>
          <w:rFonts w:hint="eastAsia" w:ascii="仿宋" w:hAnsi="仿宋" w:eastAsia="仿宋" w:cs="仿宋"/>
          <w:sz w:val="30"/>
          <w:szCs w:val="30"/>
        </w:rPr>
      </w:pPr>
      <w:r>
        <w:rPr>
          <w:rFonts w:hint="eastAsia" w:ascii="仿宋" w:hAnsi="仿宋" w:eastAsia="仿宋" w:cs="仿宋"/>
          <w:b/>
          <w:bCs/>
          <w:sz w:val="30"/>
          <w:szCs w:val="30"/>
        </w:rPr>
        <w:t>第十</w:t>
      </w:r>
      <w:r>
        <w:rPr>
          <w:rFonts w:hint="eastAsia" w:ascii="仿宋" w:hAnsi="仿宋" w:eastAsia="仿宋" w:cs="仿宋"/>
          <w:b/>
          <w:bCs/>
          <w:sz w:val="30"/>
          <w:szCs w:val="30"/>
          <w:lang w:val="en-US" w:eastAsia="zh-CN"/>
        </w:rPr>
        <w:t>三</w:t>
      </w:r>
      <w:r>
        <w:rPr>
          <w:rFonts w:hint="eastAsia" w:ascii="仿宋" w:hAnsi="仿宋" w:eastAsia="仿宋" w:cs="仿宋"/>
          <w:b/>
          <w:bCs/>
          <w:sz w:val="30"/>
          <w:szCs w:val="30"/>
        </w:rPr>
        <w:t>条</w:t>
      </w:r>
      <w:r>
        <w:rPr>
          <w:rFonts w:hint="eastAsia" w:ascii="仿宋" w:hAnsi="仿宋" w:eastAsia="仿宋" w:cs="仿宋"/>
          <w:sz w:val="30"/>
          <w:szCs w:val="30"/>
        </w:rPr>
        <w:t xml:space="preserve">  本合同经双方签字盖章后生效。</w:t>
      </w:r>
    </w:p>
    <w:p>
      <w:pPr>
        <w:spacing w:line="360" w:lineRule="auto"/>
        <w:rPr>
          <w:rFonts w:hint="eastAsia" w:ascii="仿宋" w:hAnsi="仿宋" w:eastAsia="仿宋" w:cs="仿宋"/>
          <w:sz w:val="30"/>
          <w:szCs w:val="30"/>
        </w:rPr>
      </w:pPr>
    </w:p>
    <w:p>
      <w:pPr>
        <w:spacing w:line="360" w:lineRule="auto"/>
        <w:rPr>
          <w:rFonts w:hint="eastAsia" w:ascii="仿宋" w:hAnsi="仿宋" w:eastAsia="仿宋" w:cs="仿宋"/>
          <w:sz w:val="30"/>
          <w:szCs w:val="30"/>
        </w:rPr>
      </w:pPr>
    </w:p>
    <w:p>
      <w:pPr>
        <w:pStyle w:val="2"/>
        <w:rPr>
          <w:rFonts w:hint="eastAsia" w:ascii="仿宋" w:hAnsi="仿宋" w:eastAsia="仿宋" w:cs="仿宋"/>
          <w:sz w:val="30"/>
          <w:szCs w:val="30"/>
        </w:rPr>
      </w:pPr>
    </w:p>
    <w:p>
      <w:pPr>
        <w:rPr>
          <w:rFonts w:hint="eastAsia"/>
        </w:rPr>
      </w:pPr>
    </w:p>
    <w:p>
      <w:pPr>
        <w:spacing w:line="360" w:lineRule="auto"/>
        <w:rPr>
          <w:rFonts w:hint="eastAsia" w:ascii="仿宋" w:hAnsi="仿宋" w:eastAsia="仿宋" w:cs="仿宋"/>
          <w:sz w:val="30"/>
          <w:szCs w:val="30"/>
        </w:rPr>
      </w:pPr>
      <w:r>
        <w:rPr>
          <w:rFonts w:hint="eastAsia" w:ascii="仿宋" w:hAnsi="仿宋" w:eastAsia="仿宋" w:cs="仿宋"/>
          <w:sz w:val="30"/>
          <w:szCs w:val="30"/>
        </w:rPr>
        <w:t>甲方：</w:t>
      </w:r>
      <w:r>
        <w:rPr>
          <w:rFonts w:hint="eastAsia" w:ascii="仿宋" w:hAnsi="仿宋" w:eastAsia="仿宋" w:cs="仿宋"/>
          <w:sz w:val="30"/>
          <w:szCs w:val="30"/>
          <w:u w:val="single"/>
        </w:rPr>
        <w:t xml:space="preserve"> 杭州临江环境能源有限公司                  </w:t>
      </w:r>
      <w:r>
        <w:rPr>
          <w:rFonts w:hint="eastAsia" w:ascii="仿宋" w:hAnsi="仿宋" w:eastAsia="仿宋" w:cs="仿宋"/>
          <w:sz w:val="30"/>
          <w:szCs w:val="30"/>
        </w:rPr>
        <w:t>（盖章）</w:t>
      </w:r>
    </w:p>
    <w:p>
      <w:pPr>
        <w:spacing w:line="360" w:lineRule="auto"/>
        <w:rPr>
          <w:rFonts w:hint="eastAsia" w:ascii="仿宋" w:hAnsi="仿宋" w:eastAsia="仿宋" w:cs="仿宋"/>
          <w:sz w:val="30"/>
          <w:szCs w:val="30"/>
        </w:rPr>
      </w:pPr>
      <w:r>
        <w:rPr>
          <w:rFonts w:hint="eastAsia" w:ascii="仿宋" w:hAnsi="仿宋" w:eastAsia="仿宋" w:cs="仿宋"/>
          <w:sz w:val="30"/>
          <w:szCs w:val="30"/>
        </w:rPr>
        <w:t>法定代表人/委托代理人：</w:t>
      </w:r>
      <w:r>
        <w:rPr>
          <w:rFonts w:hint="eastAsia" w:ascii="仿宋" w:hAnsi="仿宋" w:eastAsia="仿宋" w:cs="仿宋"/>
          <w:sz w:val="30"/>
          <w:szCs w:val="30"/>
          <w:u w:val="single"/>
        </w:rPr>
        <w:t xml:space="preserve">                           </w:t>
      </w:r>
      <w:r>
        <w:rPr>
          <w:rFonts w:hint="eastAsia" w:ascii="仿宋" w:hAnsi="仿宋" w:eastAsia="仿宋" w:cs="仿宋"/>
          <w:sz w:val="30"/>
          <w:szCs w:val="30"/>
        </w:rPr>
        <w:t>（签字/盖章）</w:t>
      </w:r>
    </w:p>
    <w:p>
      <w:pPr>
        <w:spacing w:line="360" w:lineRule="auto"/>
        <w:rPr>
          <w:rFonts w:hint="eastAsia" w:ascii="仿宋" w:hAnsi="仿宋" w:eastAsia="仿宋" w:cs="仿宋"/>
          <w:sz w:val="30"/>
          <w:szCs w:val="30"/>
        </w:rPr>
      </w:pPr>
    </w:p>
    <w:p>
      <w:pPr>
        <w:spacing w:line="360" w:lineRule="auto"/>
        <w:rPr>
          <w:rFonts w:hint="eastAsia" w:ascii="仿宋" w:hAnsi="仿宋" w:eastAsia="仿宋" w:cs="仿宋"/>
          <w:sz w:val="30"/>
          <w:szCs w:val="30"/>
        </w:rPr>
      </w:pPr>
      <w:r>
        <w:rPr>
          <w:rFonts w:hint="eastAsia" w:ascii="仿宋" w:hAnsi="仿宋" w:eastAsia="仿宋" w:cs="仿宋"/>
          <w:sz w:val="30"/>
          <w:szCs w:val="30"/>
        </w:rPr>
        <w:t>乙方：</w:t>
      </w:r>
      <w:r>
        <w:rPr>
          <w:rFonts w:hint="eastAsia" w:ascii="仿宋" w:hAnsi="仿宋" w:eastAsia="仿宋" w:cs="仿宋"/>
          <w:sz w:val="30"/>
          <w:szCs w:val="30"/>
          <w:u w:val="single"/>
        </w:rPr>
        <w:t xml:space="preserve">                                          </w:t>
      </w:r>
      <w:r>
        <w:rPr>
          <w:rFonts w:hint="eastAsia" w:ascii="仿宋" w:hAnsi="仿宋" w:eastAsia="仿宋" w:cs="仿宋"/>
          <w:sz w:val="30"/>
          <w:szCs w:val="30"/>
        </w:rPr>
        <w:t xml:space="preserve"> （盖章）</w:t>
      </w:r>
    </w:p>
    <w:p>
      <w:pPr>
        <w:spacing w:line="360" w:lineRule="auto"/>
      </w:pPr>
      <w:r>
        <w:rPr>
          <w:rFonts w:hint="eastAsia" w:ascii="仿宋" w:hAnsi="仿宋" w:eastAsia="仿宋" w:cs="仿宋"/>
          <w:sz w:val="30"/>
          <w:szCs w:val="30"/>
        </w:rPr>
        <w:t>法定代表人/委托代理人：</w:t>
      </w:r>
      <w:r>
        <w:rPr>
          <w:rFonts w:hint="eastAsia" w:ascii="仿宋" w:hAnsi="仿宋" w:eastAsia="仿宋" w:cs="仿宋"/>
          <w:sz w:val="30"/>
          <w:szCs w:val="30"/>
          <w:u w:val="single"/>
        </w:rPr>
        <w:t xml:space="preserve">                          </w:t>
      </w:r>
      <w:r>
        <w:rPr>
          <w:rFonts w:hint="eastAsia" w:ascii="仿宋" w:hAnsi="仿宋" w:eastAsia="仿宋" w:cs="仿宋"/>
          <w:sz w:val="30"/>
          <w:szCs w:val="30"/>
        </w:rPr>
        <w:t>（签字/盖章）</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decorative"/>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elix Titling">
    <w:altName w:val="Times New Roman"/>
    <w:panose1 w:val="00000000000000000000"/>
    <w:charset w:val="00"/>
    <w:family w:val="roman"/>
    <w:pitch w:val="default"/>
    <w:sig w:usb0="00000000"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framePr w:wrap="around" w:vAnchor="text" w:hAnchor="margin" w:xAlign="center" w:y="1"/>
      <w:rPr>
        <w:rStyle w:val="15"/>
      </w:rPr>
    </w:pPr>
    <w:r>
      <w:fldChar w:fldCharType="begin"/>
    </w:r>
    <w:r>
      <w:rPr>
        <w:rStyle w:val="15"/>
      </w:rPr>
      <w:instrText xml:space="preserve">PAGE  </w:instrText>
    </w:r>
    <w:r>
      <w:fldChar w:fldCharType="separate"/>
    </w:r>
    <w:r>
      <w:rPr>
        <w:rStyle w:val="15"/>
      </w:rPr>
      <w:t>2</w:t>
    </w:r>
    <w:r>
      <w:fldChar w:fldCharType="end"/>
    </w:r>
  </w:p>
  <w:p>
    <w:pPr>
      <w:pStyle w:val="8"/>
      <w:jc w:val="righ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framePr w:wrap="around" w:vAnchor="text" w:hAnchor="margin" w:xAlign="center" w:y="1"/>
      <w:rPr>
        <w:rStyle w:val="15"/>
      </w:rPr>
    </w:pPr>
    <w:r>
      <w:fldChar w:fldCharType="begin"/>
    </w:r>
    <w:r>
      <w:rPr>
        <w:rStyle w:val="15"/>
      </w:rPr>
      <w:instrText xml:space="preserve">PAGE  </w:instrText>
    </w:r>
    <w:r>
      <w:fldChar w:fldCharType="separate"/>
    </w:r>
    <w:r>
      <w:rPr>
        <w:rStyle w:val="15"/>
      </w:rPr>
      <w:t>10</w:t>
    </w:r>
    <w:r>
      <w:fldChar w:fldCharType="end"/>
    </w:r>
  </w:p>
  <w:p>
    <w:pPr>
      <w:pStyle w:val="8"/>
      <w:jc w:val="right"/>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20"/>
    <w:multiLevelType w:val="multilevel"/>
    <w:tmpl w:val="00000020"/>
    <w:lvl w:ilvl="0" w:tentative="0">
      <w:start w:val="1"/>
      <w:numFmt w:val="decimal"/>
      <w:pStyle w:val="3"/>
      <w:isLgl/>
      <w:lvlText w:val="%1."/>
      <w:lvlJc w:val="left"/>
      <w:pPr>
        <w:tabs>
          <w:tab w:val="left" w:pos="360"/>
        </w:tabs>
        <w:ind w:left="0" w:firstLine="0"/>
      </w:pPr>
      <w:rPr>
        <w:rFonts w:hint="default" w:ascii="Arial" w:hAnsi="Arial"/>
        <w:b/>
        <w:i w:val="0"/>
        <w:sz w:val="32"/>
      </w:rPr>
    </w:lvl>
    <w:lvl w:ilvl="1" w:tentative="0">
      <w:start w:val="1"/>
      <w:numFmt w:val="decimal"/>
      <w:lvlText w:val="%1.%2."/>
      <w:lvlJc w:val="left"/>
      <w:pPr>
        <w:tabs>
          <w:tab w:val="left" w:pos="720"/>
        </w:tabs>
        <w:ind w:left="567" w:hanging="567"/>
      </w:pPr>
      <w:rPr>
        <w:rFonts w:hint="eastAsia"/>
      </w:rPr>
    </w:lvl>
    <w:lvl w:ilvl="2" w:tentative="0">
      <w:start w:val="1"/>
      <w:numFmt w:val="decimal"/>
      <w:lvlText w:val="%1.%2.%3."/>
      <w:lvlJc w:val="left"/>
      <w:pPr>
        <w:tabs>
          <w:tab w:val="left" w:pos="1429"/>
        </w:tabs>
        <w:ind w:left="1429" w:hanging="709"/>
      </w:pPr>
      <w:rPr>
        <w:rFonts w:hint="eastAsia"/>
      </w:rPr>
    </w:lvl>
    <w:lvl w:ilvl="3" w:tentative="0">
      <w:start w:val="1"/>
      <w:numFmt w:val="decimal"/>
      <w:lvlText w:val="%1.%2.%3.%4."/>
      <w:lvlJc w:val="left"/>
      <w:pPr>
        <w:tabs>
          <w:tab w:val="left" w:pos="851"/>
        </w:tabs>
        <w:ind w:left="851" w:hanging="851"/>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VmMTFlMmU0ZWIzZWRmZmZmOWVkN2QzN2Q1YWVhNjcifQ=="/>
  </w:docVars>
  <w:rsids>
    <w:rsidRoot w:val="251130F1"/>
    <w:rsid w:val="00142FF0"/>
    <w:rsid w:val="023E277E"/>
    <w:rsid w:val="04642403"/>
    <w:rsid w:val="0A603850"/>
    <w:rsid w:val="0E547045"/>
    <w:rsid w:val="10916587"/>
    <w:rsid w:val="117E4B00"/>
    <w:rsid w:val="16934F36"/>
    <w:rsid w:val="18C4126B"/>
    <w:rsid w:val="1F234A40"/>
    <w:rsid w:val="241412F8"/>
    <w:rsid w:val="251130F1"/>
    <w:rsid w:val="255825F5"/>
    <w:rsid w:val="26654C62"/>
    <w:rsid w:val="2EC25E7A"/>
    <w:rsid w:val="312133AA"/>
    <w:rsid w:val="315D7123"/>
    <w:rsid w:val="34C758DF"/>
    <w:rsid w:val="36EE36B6"/>
    <w:rsid w:val="3973527D"/>
    <w:rsid w:val="3D9C4C66"/>
    <w:rsid w:val="3E3F51B9"/>
    <w:rsid w:val="3EAA4565"/>
    <w:rsid w:val="4508410A"/>
    <w:rsid w:val="4B500390"/>
    <w:rsid w:val="4C33388E"/>
    <w:rsid w:val="56C87B0E"/>
    <w:rsid w:val="56F72230"/>
    <w:rsid w:val="5C0C73E5"/>
    <w:rsid w:val="5F36141C"/>
    <w:rsid w:val="629A78C3"/>
    <w:rsid w:val="63EE030D"/>
    <w:rsid w:val="641A28E8"/>
    <w:rsid w:val="65735178"/>
    <w:rsid w:val="67495716"/>
    <w:rsid w:val="69BE7DBE"/>
    <w:rsid w:val="6BCC55E2"/>
    <w:rsid w:val="6BF011F9"/>
    <w:rsid w:val="73302206"/>
    <w:rsid w:val="7ED27DF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99"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3">
    <w:name w:val="heading 1"/>
    <w:basedOn w:val="1"/>
    <w:next w:val="1"/>
    <w:qFormat/>
    <w:uiPriority w:val="0"/>
    <w:pPr>
      <w:keepNext/>
      <w:keepLines/>
      <w:numPr>
        <w:ilvl w:val="0"/>
        <w:numId w:val="1"/>
      </w:numPr>
      <w:autoSpaceDE w:val="0"/>
      <w:autoSpaceDN w:val="0"/>
      <w:adjustRightInd w:val="0"/>
      <w:spacing w:before="340" w:after="330" w:line="360" w:lineRule="auto"/>
      <w:jc w:val="left"/>
      <w:textAlignment w:val="baseline"/>
      <w:outlineLvl w:val="0"/>
    </w:pPr>
    <w:rPr>
      <w:rFonts w:ascii="宋体" w:hAnsi="Arial" w:eastAsia="黑体"/>
      <w:b/>
      <w:color w:val="000000"/>
      <w:kern w:val="44"/>
      <w:sz w:val="36"/>
    </w:rPr>
  </w:style>
  <w:style w:type="character" w:default="1" w:styleId="14">
    <w:name w:val="Default Paragraph Font"/>
    <w:semiHidden/>
    <w:qFormat/>
    <w:uiPriority w:val="0"/>
  </w:style>
  <w:style w:type="table" w:default="1" w:styleId="12">
    <w:name w:val="Normal Table"/>
    <w:semiHidden/>
    <w:qFormat/>
    <w:uiPriority w:val="0"/>
    <w:tblPr>
      <w:tblCellMar>
        <w:top w:w="0" w:type="dxa"/>
        <w:left w:w="108" w:type="dxa"/>
        <w:bottom w:w="0" w:type="dxa"/>
        <w:right w:w="108" w:type="dxa"/>
      </w:tblCellMar>
    </w:tblPr>
  </w:style>
  <w:style w:type="paragraph" w:styleId="2">
    <w:name w:val="toc 1"/>
    <w:basedOn w:val="1"/>
    <w:next w:val="1"/>
    <w:qFormat/>
    <w:uiPriority w:val="39"/>
    <w:pPr>
      <w:jc w:val="left"/>
    </w:pPr>
    <w:rPr>
      <w:b/>
      <w:caps/>
    </w:rPr>
  </w:style>
  <w:style w:type="paragraph" w:styleId="4">
    <w:name w:val="Body Text"/>
    <w:basedOn w:val="1"/>
    <w:next w:val="5"/>
    <w:qFormat/>
    <w:uiPriority w:val="1"/>
    <w:pPr>
      <w:spacing w:after="120" w:afterLines="0"/>
    </w:pPr>
  </w:style>
  <w:style w:type="paragraph" w:styleId="5">
    <w:name w:val="Body Text First Indent"/>
    <w:basedOn w:val="4"/>
    <w:next w:val="1"/>
    <w:qFormat/>
    <w:uiPriority w:val="99"/>
    <w:pPr>
      <w:widowControl/>
      <w:spacing w:after="120" w:afterLines="0" w:line="240" w:lineRule="auto"/>
      <w:ind w:firstLine="420" w:firstLineChars="100"/>
      <w:jc w:val="left"/>
    </w:pPr>
    <w:rPr>
      <w:rFonts w:ascii="Times New Roman" w:eastAsia="宋体"/>
      <w:kern w:val="0"/>
      <w:sz w:val="21"/>
    </w:rPr>
  </w:style>
  <w:style w:type="paragraph" w:styleId="6">
    <w:name w:val="Plain Text"/>
    <w:basedOn w:val="1"/>
    <w:qFormat/>
    <w:uiPriority w:val="0"/>
    <w:rPr>
      <w:rFonts w:ascii="宋体" w:hAnsi="Courier New"/>
    </w:rPr>
  </w:style>
  <w:style w:type="paragraph" w:styleId="7">
    <w:name w:val="Body Text Indent 2"/>
    <w:basedOn w:val="1"/>
    <w:qFormat/>
    <w:uiPriority w:val="0"/>
    <w:pPr>
      <w:snapToGrid w:val="0"/>
      <w:spacing w:after="120" w:line="480" w:lineRule="auto"/>
      <w:ind w:left="420" w:leftChars="200"/>
    </w:pPr>
    <w:rPr>
      <w:spacing w:val="16"/>
      <w:sz w:val="28"/>
      <w:szCs w:val="20"/>
    </w:rPr>
  </w:style>
  <w:style w:type="paragraph" w:styleId="8">
    <w:name w:val="footer"/>
    <w:basedOn w:val="1"/>
    <w:qFormat/>
    <w:uiPriority w:val="0"/>
    <w:pPr>
      <w:tabs>
        <w:tab w:val="center" w:pos="4153"/>
        <w:tab w:val="right" w:pos="8306"/>
      </w:tabs>
      <w:snapToGrid w:val="0"/>
      <w:jc w:val="left"/>
    </w:pPr>
    <w:rPr>
      <w:sz w:val="18"/>
    </w:rPr>
  </w:style>
  <w:style w:type="paragraph" w:styleId="9">
    <w:name w:val="Subtitle"/>
    <w:basedOn w:val="1"/>
    <w:next w:val="1"/>
    <w:qFormat/>
    <w:uiPriority w:val="0"/>
    <w:pPr>
      <w:spacing w:before="240" w:after="60" w:line="312" w:lineRule="auto"/>
      <w:jc w:val="center"/>
      <w:outlineLvl w:val="1"/>
    </w:pPr>
    <w:rPr>
      <w:rFonts w:ascii="Cambria" w:hAnsi="Cambria"/>
      <w:b/>
      <w:bCs/>
      <w:kern w:val="28"/>
      <w:sz w:val="32"/>
      <w:szCs w:val="32"/>
    </w:rPr>
  </w:style>
  <w:style w:type="paragraph" w:styleId="10">
    <w:name w:val="Body Text Indent 3"/>
    <w:basedOn w:val="1"/>
    <w:qFormat/>
    <w:uiPriority w:val="0"/>
    <w:pPr>
      <w:ind w:firstLine="480"/>
    </w:pPr>
    <w:rPr>
      <w:rFonts w:ascii="宋体" w:hAnsi="宋体"/>
      <w:sz w:val="24"/>
    </w:rPr>
  </w:style>
  <w:style w:type="paragraph" w:styleId="11">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table" w:styleId="13">
    <w:name w:val="Table Grid"/>
    <w:basedOn w:val="1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5">
    <w:name w:val="page number"/>
    <w:basedOn w:val="14"/>
    <w:qFormat/>
    <w:uiPriority w:val="0"/>
  </w:style>
  <w:style w:type="character" w:styleId="16">
    <w:name w:val="Hyperlink"/>
    <w:basedOn w:val="14"/>
    <w:qFormat/>
    <w:uiPriority w:val="99"/>
    <w:rPr>
      <w:color w:val="2490F8"/>
      <w:u w:val="single"/>
    </w:rPr>
  </w:style>
  <w:style w:type="paragraph" w:customStyle="1" w:styleId="17">
    <w:name w:val="正文文字缩进"/>
    <w:basedOn w:val="1"/>
    <w:qFormat/>
    <w:uiPriority w:val="0"/>
    <w:pPr>
      <w:widowControl/>
      <w:spacing w:line="351" w:lineRule="atLeast"/>
      <w:ind w:firstLine="436"/>
      <w:textAlignment w:val="baseline"/>
    </w:pPr>
    <w:rPr>
      <w:color w:val="000000"/>
      <w:kern w:val="0"/>
      <w:sz w:val="30"/>
      <w:u w:color="000000"/>
    </w:rPr>
  </w:style>
  <w:style w:type="character" w:customStyle="1" w:styleId="18">
    <w:name w:val="标题 1 Char Char"/>
    <w:qFormat/>
    <w:uiPriority w:val="0"/>
    <w:rPr>
      <w:rFonts w:eastAsia="宋体"/>
      <w:b/>
      <w:spacing w:val="-2"/>
      <w:sz w:val="24"/>
      <w:lang w:val="en-US" w:eastAsia="zh-CN"/>
    </w:rPr>
  </w:style>
  <w:style w:type="paragraph" w:customStyle="1" w:styleId="19">
    <w:name w:val="Default"/>
    <w:qFormat/>
    <w:uiPriority w:val="0"/>
    <w:pPr>
      <w:widowControl w:val="0"/>
      <w:autoSpaceDE w:val="0"/>
      <w:autoSpaceDN w:val="0"/>
      <w:adjustRightInd w:val="0"/>
    </w:pPr>
    <w:rPr>
      <w:rFonts w:ascii="宋体" w:hAnsi="Times New Roman" w:eastAsia="宋体" w:cs="Times New Roman"/>
      <w:color w:val="000000"/>
      <w:sz w:val="24"/>
      <w:szCs w:val="24"/>
      <w:lang w:val="en-US" w:eastAsia="zh-CN" w:bidi="ar-SA"/>
    </w:rPr>
  </w:style>
  <w:style w:type="paragraph" w:customStyle="1" w:styleId="20">
    <w:name w:val="内文正文"/>
    <w:basedOn w:val="1"/>
    <w:qFormat/>
    <w:uiPriority w:val="0"/>
    <w:pPr>
      <w:adjustRightInd w:val="0"/>
      <w:snapToGrid w:val="0"/>
      <w:spacing w:line="400" w:lineRule="atLeast"/>
      <w:ind w:firstLine="420" w:firstLineChars="200"/>
    </w:pPr>
    <w:rPr>
      <w:rFonts w:ascii="宋体"/>
      <w:szCs w:val="24"/>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22</Pages>
  <Words>6197</Words>
  <Characters>6422</Characters>
  <Lines>0</Lines>
  <Paragraphs>0</Paragraphs>
  <TotalTime>11</TotalTime>
  <ScaleCrop>false</ScaleCrop>
  <LinksUpToDate>false</LinksUpToDate>
  <CharactersWithSpaces>7346</CharactersWithSpaces>
  <Application>WPS Office_12.1.0.15120_F1E327BC-269C-435d-A152-05C5408002CA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2023-01-04T02:14:00Z</dcterms:created>
  <dc:creator>胡少杰</dc:creator>
  <cp:lastModifiedBy>turning</cp:lastModifiedBy>
  <dcterms:modified xsi:type="dcterms:W3CDTF">2023-08-11T00:51:11Z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2052-12.1.0.15120</vt:lpwstr>
  </property>
  <property fmtid="{D5CDD505-2E9C-101B-9397-08002B2CF9AE}" pid="3" name="ICV">
    <vt:lpwstr>1E7C09C3D2A94595B1FEF4D910389181</vt:lpwstr>
  </property>
</Properties>
</file>